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7263" w14:textId="0E11EB9A" w:rsidR="008A4324" w:rsidRDefault="008A4324" w:rsidP="00FC2BE2">
      <w:pPr>
        <w:spacing w:after="0" w:line="240" w:lineRule="auto"/>
        <w:jc w:val="center"/>
        <w:rPr>
          <w:rFonts w:ascii="Georgia" w:eastAsia="Bodoni" w:hAnsi="Georgia" w:cs="Bodoni"/>
          <w:b/>
          <w:sz w:val="28"/>
          <w:szCs w:val="28"/>
        </w:rPr>
      </w:pPr>
      <w:commentRangeStart w:id="0"/>
      <w:r w:rsidRPr="008A4324">
        <w:rPr>
          <w:rFonts w:ascii="Georgia" w:eastAsia="Bodoni" w:hAnsi="Georgia" w:cs="Bodoni"/>
          <w:b/>
          <w:sz w:val="28"/>
          <w:szCs w:val="28"/>
        </w:rPr>
        <w:t>HUBUNGAN HYGIENE SANITASI MP-ASI DAN PERSONAL HYGIENE IBU DENGAN KEJADIAN DIARE PADA BALITA DI WILAYAH KERJA PUSKESMAS HARAPAN RAYA</w:t>
      </w:r>
      <w:commentRangeEnd w:id="0"/>
      <w:r w:rsidR="00763DF4">
        <w:rPr>
          <w:rStyle w:val="ReferensiKomentar"/>
        </w:rPr>
        <w:commentReference w:id="0"/>
      </w:r>
    </w:p>
    <w:p w14:paraId="60882D50" w14:textId="77777777" w:rsidR="008A4324" w:rsidRDefault="008A4324" w:rsidP="00FC2BE2">
      <w:pPr>
        <w:spacing w:after="0" w:line="240" w:lineRule="auto"/>
        <w:jc w:val="center"/>
        <w:rPr>
          <w:rFonts w:ascii="Georgia" w:eastAsia="Bodoni" w:hAnsi="Georgia" w:cs="Bodoni"/>
          <w:b/>
          <w:sz w:val="28"/>
          <w:szCs w:val="28"/>
        </w:rPr>
      </w:pPr>
    </w:p>
    <w:p w14:paraId="1DF5DC50" w14:textId="4A7C5613" w:rsidR="00FC2BE2" w:rsidRPr="003C724B" w:rsidRDefault="008A4324" w:rsidP="00FC2BE2">
      <w:pPr>
        <w:widowControl w:val="0"/>
        <w:spacing w:after="0" w:line="218" w:lineRule="auto"/>
        <w:ind w:left="7" w:right="-20"/>
        <w:jc w:val="center"/>
        <w:rPr>
          <w:rFonts w:ascii="Georgia" w:eastAsia="Bodoni" w:hAnsi="Georgia" w:cs="Bodoni"/>
          <w:sz w:val="24"/>
          <w:szCs w:val="24"/>
          <w:vertAlign w:val="superscript"/>
        </w:rPr>
      </w:pPr>
      <w:r>
        <w:rPr>
          <w:rFonts w:ascii="Georgia" w:eastAsia="Bodoni" w:hAnsi="Georgia" w:cs="Bodoni"/>
          <w:sz w:val="24"/>
          <w:szCs w:val="24"/>
        </w:rPr>
        <w:t>Sari Komala</w:t>
      </w:r>
      <w:r w:rsidR="00FC2BE2" w:rsidRPr="00CB675C">
        <w:rPr>
          <w:rFonts w:ascii="Georgia" w:eastAsia="Bodoni" w:hAnsi="Georgia" w:cs="Bodoni"/>
          <w:sz w:val="24"/>
          <w:szCs w:val="24"/>
          <w:vertAlign w:val="superscript"/>
        </w:rPr>
        <w:t xml:space="preserve">1, </w:t>
      </w:r>
      <w:proofErr w:type="spellStart"/>
      <w:r>
        <w:rPr>
          <w:rFonts w:ascii="Georgia" w:eastAsia="Bodoni" w:hAnsi="Georgia" w:cs="Bodoni"/>
          <w:sz w:val="24"/>
          <w:szCs w:val="24"/>
        </w:rPr>
        <w:t>Yessi</w:t>
      </w:r>
      <w:proofErr w:type="spellEnd"/>
      <w:r>
        <w:rPr>
          <w:rFonts w:ascii="Georgia" w:eastAsia="Bodoni" w:hAnsi="Georgia" w:cs="Bodoni"/>
          <w:sz w:val="24"/>
          <w:szCs w:val="24"/>
        </w:rPr>
        <w:t xml:space="preserve"> Marlina</w:t>
      </w:r>
      <w:r w:rsidR="00FC2BE2" w:rsidRPr="00CB675C">
        <w:rPr>
          <w:rFonts w:ascii="Georgia" w:eastAsia="Bodoni" w:hAnsi="Georgia" w:cs="Bodoni"/>
          <w:sz w:val="24"/>
          <w:szCs w:val="24"/>
          <w:vertAlign w:val="superscript"/>
        </w:rPr>
        <w:t>2</w:t>
      </w:r>
      <w:r w:rsidR="003C724B">
        <w:rPr>
          <w:rFonts w:ascii="Georgia" w:eastAsia="Bodoni" w:hAnsi="Georgia" w:cs="Bodoni"/>
          <w:sz w:val="24"/>
          <w:szCs w:val="24"/>
          <w:vertAlign w:val="superscript"/>
        </w:rPr>
        <w:t xml:space="preserve">*, </w:t>
      </w:r>
      <w:proofErr w:type="spellStart"/>
      <w:r w:rsidR="003C724B">
        <w:rPr>
          <w:rFonts w:ascii="Georgia" w:eastAsia="Bodoni" w:hAnsi="Georgia" w:cs="Bodoni"/>
          <w:sz w:val="24"/>
          <w:szCs w:val="24"/>
        </w:rPr>
        <w:t>Aslis</w:t>
      </w:r>
      <w:proofErr w:type="spellEnd"/>
      <w:r w:rsidR="003C724B">
        <w:rPr>
          <w:rFonts w:ascii="Georgia" w:eastAsia="Bodoni" w:hAnsi="Georgia" w:cs="Bodoni"/>
          <w:sz w:val="24"/>
          <w:szCs w:val="24"/>
        </w:rPr>
        <w:t xml:space="preserve"> </w:t>
      </w:r>
      <w:proofErr w:type="spellStart"/>
      <w:r w:rsidR="003C724B">
        <w:rPr>
          <w:rFonts w:ascii="Georgia" w:eastAsia="Bodoni" w:hAnsi="Georgia" w:cs="Bodoni"/>
          <w:sz w:val="24"/>
          <w:szCs w:val="24"/>
        </w:rPr>
        <w:t>Wirda</w:t>
      </w:r>
      <w:proofErr w:type="spellEnd"/>
      <w:r w:rsidR="003C724B">
        <w:rPr>
          <w:rFonts w:ascii="Georgia" w:eastAsia="Bodoni" w:hAnsi="Georgia" w:cs="Bodoni"/>
          <w:sz w:val="24"/>
          <w:szCs w:val="24"/>
        </w:rPr>
        <w:t xml:space="preserve"> Hayati</w:t>
      </w:r>
      <w:r w:rsidR="003C724B">
        <w:rPr>
          <w:rFonts w:ascii="Georgia" w:eastAsia="Bodoni" w:hAnsi="Georgia" w:cs="Bodoni"/>
          <w:sz w:val="24"/>
          <w:szCs w:val="24"/>
          <w:vertAlign w:val="superscript"/>
        </w:rPr>
        <w:t>3</w:t>
      </w:r>
      <w:r w:rsidR="003C724B">
        <w:rPr>
          <w:rFonts w:ascii="Georgia" w:eastAsia="Bodoni" w:hAnsi="Georgia" w:cs="Bodoni"/>
          <w:sz w:val="24"/>
          <w:szCs w:val="24"/>
        </w:rPr>
        <w:t>, Yola Humaroh</w:t>
      </w:r>
      <w:r w:rsidR="003C724B">
        <w:rPr>
          <w:rFonts w:ascii="Georgia" w:eastAsia="Bodoni" w:hAnsi="Georgia" w:cs="Bodoni"/>
          <w:sz w:val="24"/>
          <w:szCs w:val="24"/>
          <w:vertAlign w:val="superscript"/>
        </w:rPr>
        <w:t>4</w:t>
      </w:r>
    </w:p>
    <w:p w14:paraId="7C11A287" w14:textId="388B567C" w:rsidR="00FC2BE2" w:rsidRPr="00CB675C" w:rsidRDefault="008A4324" w:rsidP="00FC2BE2">
      <w:pPr>
        <w:widowControl w:val="0"/>
        <w:spacing w:after="0" w:line="218" w:lineRule="auto"/>
        <w:ind w:left="7" w:right="-20"/>
        <w:jc w:val="center"/>
        <w:rPr>
          <w:rFonts w:ascii="Georgia" w:eastAsia="Bodoni" w:hAnsi="Georgia" w:cs="Bodoni"/>
          <w:sz w:val="20"/>
          <w:szCs w:val="20"/>
          <w:vertAlign w:val="superscript"/>
        </w:rPr>
      </w:pPr>
      <w:proofErr w:type="spellStart"/>
      <w:r>
        <w:rPr>
          <w:rFonts w:ascii="Georgia" w:eastAsia="Bodoni" w:hAnsi="Georgia" w:cs="Bodoni"/>
          <w:sz w:val="20"/>
          <w:szCs w:val="20"/>
        </w:rPr>
        <w:t>Politeknik</w:t>
      </w:r>
      <w:proofErr w:type="spellEnd"/>
      <w:r>
        <w:rPr>
          <w:rFonts w:ascii="Georgia" w:eastAsia="Bodoni" w:hAnsi="Georgia" w:cs="Bodoni"/>
          <w:sz w:val="20"/>
          <w:szCs w:val="20"/>
        </w:rPr>
        <w:t xml:space="preserve"> Kesehatan </w:t>
      </w:r>
      <w:proofErr w:type="spellStart"/>
      <w:r>
        <w:rPr>
          <w:rFonts w:ascii="Georgia" w:eastAsia="Bodoni" w:hAnsi="Georgia" w:cs="Bodoni"/>
          <w:sz w:val="20"/>
          <w:szCs w:val="20"/>
        </w:rPr>
        <w:t>Kementrian</w:t>
      </w:r>
      <w:proofErr w:type="spellEnd"/>
      <w:r>
        <w:rPr>
          <w:rFonts w:ascii="Georgia" w:eastAsia="Bodoni" w:hAnsi="Georgia" w:cs="Bodoni"/>
          <w:sz w:val="20"/>
          <w:szCs w:val="20"/>
        </w:rPr>
        <w:t xml:space="preserve"> Kesehatan Riau</w:t>
      </w:r>
      <w:r w:rsidR="00FC2BE2" w:rsidRPr="00CB675C">
        <w:rPr>
          <w:rFonts w:ascii="Georgia" w:eastAsia="Bodoni" w:hAnsi="Georgia" w:cs="Bodoni"/>
          <w:sz w:val="20"/>
          <w:szCs w:val="20"/>
          <w:vertAlign w:val="superscript"/>
        </w:rPr>
        <w:t>12</w:t>
      </w:r>
      <w:r w:rsidR="003C724B">
        <w:rPr>
          <w:rFonts w:ascii="Georgia" w:eastAsia="Bodoni" w:hAnsi="Georgia" w:cs="Bodoni"/>
          <w:sz w:val="20"/>
          <w:szCs w:val="20"/>
          <w:vertAlign w:val="superscript"/>
        </w:rPr>
        <w:t>34</w:t>
      </w:r>
    </w:p>
    <w:p w14:paraId="4B952175" w14:textId="20C262B1" w:rsidR="00FC2BE2" w:rsidRPr="00CB675C" w:rsidRDefault="003C724B"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w:t>
      </w:r>
      <w:r w:rsidR="00FC2BE2" w:rsidRPr="00CB675C">
        <w:rPr>
          <w:rFonts w:ascii="Georgia" w:eastAsia="Bodoni" w:hAnsi="Georgia" w:cs="Bodoni"/>
          <w:sz w:val="20"/>
          <w:szCs w:val="20"/>
        </w:rPr>
        <w:t xml:space="preserve">Email </w:t>
      </w:r>
      <w:proofErr w:type="spellStart"/>
      <w:proofErr w:type="gramStart"/>
      <w:r w:rsidR="00FC2BE2" w:rsidRPr="00CB675C">
        <w:rPr>
          <w:rFonts w:ascii="Georgia" w:eastAsia="Bodoni" w:hAnsi="Georgia" w:cs="Bodoni"/>
          <w:sz w:val="20"/>
          <w:szCs w:val="20"/>
        </w:rPr>
        <w:t>Coresponden</w:t>
      </w:r>
      <w:proofErr w:type="spellEnd"/>
      <w:r w:rsidR="00FC2BE2" w:rsidRPr="00CB675C">
        <w:rPr>
          <w:rFonts w:ascii="Georgia" w:eastAsia="Bodoni" w:hAnsi="Georgia" w:cs="Bodoni"/>
          <w:sz w:val="20"/>
          <w:szCs w:val="20"/>
        </w:rPr>
        <w:t xml:space="preserve"> </w:t>
      </w:r>
      <w:r>
        <w:rPr>
          <w:rFonts w:ascii="Georgia" w:eastAsia="Bodoni" w:hAnsi="Georgia" w:cs="Bodoni"/>
          <w:sz w:val="20"/>
          <w:szCs w:val="20"/>
        </w:rPr>
        <w:t>:</w:t>
      </w:r>
      <w:proofErr w:type="gramEnd"/>
      <w:r>
        <w:rPr>
          <w:rFonts w:ascii="Georgia" w:eastAsia="Bodoni" w:hAnsi="Georgia" w:cs="Bodoni"/>
          <w:sz w:val="20"/>
          <w:szCs w:val="20"/>
        </w:rPr>
        <w:t xml:space="preserve"> yessi.marlina@pkr.ac.id</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&#13;&#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1632D557" w14:textId="0032FECC" w:rsidR="008A4324" w:rsidRDefault="008A4324" w:rsidP="00FC2BE2">
      <w:pPr>
        <w:widowControl w:val="0"/>
        <w:spacing w:after="0" w:line="228" w:lineRule="auto"/>
        <w:ind w:left="3150" w:right="-19"/>
        <w:jc w:val="both"/>
        <w:rPr>
          <w:rFonts w:ascii="Georgia" w:eastAsia="Bodoni" w:hAnsi="Georgia" w:cs="Bodoni"/>
          <w:i/>
          <w:sz w:val="20"/>
          <w:szCs w:val="20"/>
        </w:rPr>
      </w:pPr>
      <w:r w:rsidRPr="008A4324">
        <w:rPr>
          <w:rFonts w:ascii="Georgia" w:eastAsia="Bodoni" w:hAnsi="Georgia" w:cs="Bodoni"/>
          <w:i/>
          <w:sz w:val="20"/>
          <w:szCs w:val="20"/>
        </w:rPr>
        <w:t xml:space="preserve">The impact of diarrhea that occurs in toddlers besides death is dehydration, growth disorders (failure to thrive), and is the main cause of malnutrition in children under the age of five and can have a negative impact on children's cognitive development. The purpose of this study was to look at the relationship between MP-ASI sanitation hygiene and maternal personal hygiene with the incidence of diarrhea in toddlers in the working area of </w:t>
      </w:r>
      <w:r w:rsidRPr="008A4324">
        <w:rPr>
          <w:rFonts w:ascii="Times New Roman" w:eastAsia="Bodoni" w:hAnsi="Times New Roman" w:cs="Times New Roman"/>
          <w:i/>
          <w:sz w:val="20"/>
          <w:szCs w:val="20"/>
        </w:rPr>
        <w:t>​​</w:t>
      </w:r>
      <w:r w:rsidRPr="008A4324">
        <w:rPr>
          <w:rFonts w:ascii="Georgia" w:eastAsia="Bodoni" w:hAnsi="Georgia" w:cs="Bodoni"/>
          <w:i/>
          <w:sz w:val="20"/>
          <w:szCs w:val="20"/>
        </w:rPr>
        <w:t xml:space="preserve">Harapan Raya Public Health Center. This type of research is a descriptive study with a cross sectional approach. The population in the study were all toddlers aged 6-24 months in the working area of </w:t>
      </w:r>
      <w:r w:rsidRPr="008A4324">
        <w:rPr>
          <w:rFonts w:ascii="Times New Roman" w:eastAsia="Bodoni" w:hAnsi="Times New Roman" w:cs="Times New Roman"/>
          <w:i/>
          <w:sz w:val="20"/>
          <w:szCs w:val="20"/>
        </w:rPr>
        <w:t>​​</w:t>
      </w:r>
      <w:r w:rsidRPr="008A4324">
        <w:rPr>
          <w:rFonts w:ascii="Georgia" w:eastAsia="Bodoni" w:hAnsi="Georgia" w:cs="Bodoni"/>
          <w:i/>
          <w:sz w:val="20"/>
          <w:szCs w:val="20"/>
        </w:rPr>
        <w:t xml:space="preserve">the Harapan Raya Health Center. Sampling by purposive sampling as many as 48 people. Methods of data collection by interviews and observations using questionnaires and observation sheets. Data analysis used Chi Square analysis with a 95% confidence level. The results showed that 31 toddlers who experienced diarrhea with the proportion (65%). Statistical test results showed that there was a relationship between maternal personal hygiene and the incidence of diarrhea in toddlers (p=0.030) and there was no relationship between the cleanliness of MP-ASI sanitation and the incidence of diarrhea in toddlers (p=0.252). It is recommended for </w:t>
      </w:r>
      <w:proofErr w:type="spellStart"/>
      <w:r w:rsidRPr="008A4324">
        <w:rPr>
          <w:rFonts w:ascii="Georgia" w:eastAsia="Bodoni" w:hAnsi="Georgia" w:cs="Bodoni"/>
          <w:i/>
          <w:sz w:val="20"/>
          <w:szCs w:val="20"/>
        </w:rPr>
        <w:t>puskesmas</w:t>
      </w:r>
      <w:proofErr w:type="spellEnd"/>
      <w:r w:rsidRPr="008A4324">
        <w:rPr>
          <w:rFonts w:ascii="Georgia" w:eastAsia="Bodoni" w:hAnsi="Georgia" w:cs="Bodoni"/>
          <w:i/>
          <w:sz w:val="20"/>
          <w:szCs w:val="20"/>
        </w:rPr>
        <w:t xml:space="preserve"> to activate more counseling related to risk factors for diarrheal disease in toddlers and for the community, especially mothers who have children under five, it is hoped that they can pay more attention to personal hygiene.</w:t>
      </w:r>
    </w:p>
    <w:p w14:paraId="682B2CD1" w14:textId="3DFC6170"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325C43F8" w:rsidR="00FC2BE2" w:rsidRPr="008A4324" w:rsidRDefault="008A4324" w:rsidP="00FC2BE2">
      <w:pPr>
        <w:tabs>
          <w:tab w:val="left" w:pos="426"/>
        </w:tabs>
        <w:spacing w:after="0"/>
        <w:ind w:left="3150"/>
        <w:jc w:val="both"/>
        <w:rPr>
          <w:rFonts w:ascii="Georgia" w:eastAsia="Bodoni" w:hAnsi="Georgia" w:cs="Bodoni"/>
          <w:bCs/>
          <w:i/>
          <w:iCs/>
          <w:sz w:val="20"/>
          <w:szCs w:val="20"/>
        </w:rPr>
      </w:pPr>
      <w:r w:rsidRPr="008A4324">
        <w:rPr>
          <w:rFonts w:ascii="Georgia" w:eastAsia="Bodoni" w:hAnsi="Georgia" w:cs="Bodoni"/>
          <w:bCs/>
          <w:i/>
          <w:iCs/>
          <w:sz w:val="20"/>
          <w:szCs w:val="20"/>
        </w:rPr>
        <w:t>Hygiene sanitation MP-ASI, Personal Hygiene mothers, Diarrhea</w:t>
      </w:r>
    </w:p>
    <w:p w14:paraId="18A8485A" w14:textId="77777777" w:rsidR="008A4324" w:rsidRPr="00CB675C" w:rsidRDefault="008A4324" w:rsidP="00FC2BE2">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proofErr w:type="spellStart"/>
      <w:r w:rsidRPr="00CB675C">
        <w:rPr>
          <w:rFonts w:ascii="Georgia" w:eastAsia="Bodoni" w:hAnsi="Georgia" w:cs="Bodoni"/>
          <w:b/>
          <w:sz w:val="20"/>
          <w:szCs w:val="20"/>
        </w:rPr>
        <w:t>Abstrak</w:t>
      </w:r>
      <w:proofErr w:type="spellEnd"/>
    </w:p>
    <w:p w14:paraId="00291988" w14:textId="13F57C9A" w:rsidR="00FC2BE2" w:rsidRPr="00CB675C" w:rsidRDefault="008A4324" w:rsidP="00FC2BE2">
      <w:pPr>
        <w:tabs>
          <w:tab w:val="left" w:pos="426"/>
        </w:tabs>
        <w:spacing w:after="0"/>
        <w:ind w:left="3150"/>
        <w:jc w:val="both"/>
        <w:rPr>
          <w:rFonts w:ascii="Georgia" w:eastAsia="Bodoni" w:hAnsi="Georgia" w:cs="Bodoni"/>
          <w:iCs/>
          <w:sz w:val="20"/>
          <w:szCs w:val="20"/>
        </w:rPr>
      </w:pPr>
      <w:proofErr w:type="spellStart"/>
      <w:r w:rsidRPr="008A4324">
        <w:rPr>
          <w:rFonts w:ascii="Georgia" w:eastAsia="Bodoni" w:hAnsi="Georgia" w:cs="Bodoni"/>
          <w:iCs/>
          <w:sz w:val="20"/>
          <w:szCs w:val="20"/>
        </w:rPr>
        <w:t>Dampak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diare</w:t>
      </w:r>
      <w:proofErr w:type="spellEnd"/>
      <w:r w:rsidRPr="008A4324">
        <w:rPr>
          <w:rFonts w:ascii="Georgia" w:eastAsia="Bodoni" w:hAnsi="Georgia" w:cs="Bodoni"/>
          <w:iCs/>
          <w:sz w:val="20"/>
          <w:szCs w:val="20"/>
        </w:rPr>
        <w:t xml:space="preserve"> yang </w:t>
      </w:r>
      <w:proofErr w:type="spellStart"/>
      <w:r w:rsidRPr="008A4324">
        <w:rPr>
          <w:rFonts w:ascii="Georgia" w:eastAsia="Bodoni" w:hAnsi="Georgia" w:cs="Bodoni"/>
          <w:iCs/>
          <w:sz w:val="20"/>
          <w:szCs w:val="20"/>
        </w:rPr>
        <w:t>terjadi</w:t>
      </w:r>
      <w:proofErr w:type="spellEnd"/>
      <w:r w:rsidRPr="008A4324">
        <w:rPr>
          <w:rFonts w:ascii="Georgia" w:eastAsia="Bodoni" w:hAnsi="Georgia" w:cs="Bodoni"/>
          <w:iCs/>
          <w:sz w:val="20"/>
          <w:szCs w:val="20"/>
        </w:rPr>
        <w:t xml:space="preserve"> pada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selain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kematian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adalah</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dehidrasi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terganggunya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pertumbuhan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gagal</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tumbuh</w:t>
      </w:r>
      <w:proofErr w:type="spellEnd"/>
      <w:r w:rsidRPr="008A4324">
        <w:rPr>
          <w:rFonts w:ascii="Georgia" w:eastAsia="Bodoni" w:hAnsi="Georgia" w:cs="Bodoni"/>
          <w:iCs/>
          <w:sz w:val="20"/>
          <w:szCs w:val="20"/>
        </w:rPr>
        <w:t xml:space="preserve">), dan </w:t>
      </w:r>
      <w:proofErr w:type="spellStart"/>
      <w:r w:rsidRPr="008A4324">
        <w:rPr>
          <w:rFonts w:ascii="Georgia" w:eastAsia="Bodoni" w:hAnsi="Georgia" w:cs="Bodoni"/>
          <w:iCs/>
          <w:sz w:val="20"/>
          <w:szCs w:val="20"/>
        </w:rPr>
        <w:t>merupakan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penyebab</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utama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kekurangan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gizi</w:t>
      </w:r>
      <w:proofErr w:type="spellEnd"/>
      <w:r w:rsidRPr="008A4324">
        <w:rPr>
          <w:rFonts w:ascii="Georgia" w:eastAsia="Bodoni" w:hAnsi="Georgia" w:cs="Bodoni"/>
          <w:iCs/>
          <w:sz w:val="20"/>
          <w:szCs w:val="20"/>
        </w:rPr>
        <w:t xml:space="preserve"> pada </w:t>
      </w:r>
      <w:proofErr w:type="spellStart"/>
      <w:r w:rsidRPr="008A4324">
        <w:rPr>
          <w:rFonts w:ascii="Georgia" w:eastAsia="Bodoni" w:hAnsi="Georgia" w:cs="Bodoni"/>
          <w:iCs/>
          <w:sz w:val="20"/>
          <w:szCs w:val="20"/>
        </w:rPr>
        <w:t>anak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dibawah</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umur</w:t>
      </w:r>
      <w:proofErr w:type="spellEnd"/>
      <w:r w:rsidRPr="008A4324">
        <w:rPr>
          <w:rFonts w:ascii="Georgia" w:eastAsia="Bodoni" w:hAnsi="Georgia" w:cs="Bodoni"/>
          <w:iCs/>
          <w:sz w:val="20"/>
          <w:szCs w:val="20"/>
        </w:rPr>
        <w:t xml:space="preserve"> lima </w:t>
      </w:r>
      <w:proofErr w:type="spellStart"/>
      <w:r w:rsidRPr="008A4324">
        <w:rPr>
          <w:rFonts w:ascii="Georgia" w:eastAsia="Bodoni" w:hAnsi="Georgia" w:cs="Bodoni"/>
          <w:iCs/>
          <w:sz w:val="20"/>
          <w:szCs w:val="20"/>
        </w:rPr>
        <w:t>tahun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serta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dapat</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berdampak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buruk</w:t>
      </w:r>
      <w:proofErr w:type="spellEnd"/>
      <w:r w:rsidRPr="008A4324">
        <w:rPr>
          <w:rFonts w:ascii="Georgia" w:eastAsia="Bodoni" w:hAnsi="Georgia" w:cs="Bodoni"/>
          <w:iCs/>
          <w:sz w:val="20"/>
          <w:szCs w:val="20"/>
        </w:rPr>
        <w:t xml:space="preserve"> pada </w:t>
      </w:r>
      <w:proofErr w:type="spellStart"/>
      <w:r w:rsidRPr="008A4324">
        <w:rPr>
          <w:rFonts w:ascii="Georgia" w:eastAsia="Bodoni" w:hAnsi="Georgia" w:cs="Bodoni"/>
          <w:iCs/>
          <w:sz w:val="20"/>
          <w:szCs w:val="20"/>
        </w:rPr>
        <w:t>perkembangan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kognitif</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anak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Tujuan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penelitian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ini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adalah</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melihat</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hubungan</w:t>
      </w:r>
      <w:proofErr w:type="spellEnd"/>
      <w:r w:rsidRPr="008A4324">
        <w:rPr>
          <w:rFonts w:ascii="Georgia" w:eastAsia="Bodoni" w:hAnsi="Georgia" w:cs="Bodoni"/>
          <w:iCs/>
          <w:sz w:val="20"/>
          <w:szCs w:val="20"/>
        </w:rPr>
        <w:t xml:space="preserve"> </w:t>
      </w:r>
      <w:commentRangeStart w:id="1"/>
      <w:r w:rsidRPr="008A4324">
        <w:rPr>
          <w:rFonts w:ascii="Georgia" w:eastAsia="Bodoni" w:hAnsi="Georgia" w:cs="Bodoni"/>
          <w:iCs/>
          <w:sz w:val="20"/>
          <w:szCs w:val="20"/>
        </w:rPr>
        <w:t>hygiene</w:t>
      </w:r>
      <w:commentRangeEnd w:id="1"/>
      <w:r w:rsidR="00CF2501">
        <w:rPr>
          <w:rStyle w:val="ReferensiKomentar"/>
        </w:rPr>
        <w:commentReference w:id="1"/>
      </w:r>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sanitasi</w:t>
      </w:r>
      <w:proofErr w:type="spellEnd"/>
      <w:r w:rsidRPr="008A4324">
        <w:rPr>
          <w:rFonts w:ascii="Georgia" w:eastAsia="Bodoni" w:hAnsi="Georgia" w:cs="Bodoni"/>
          <w:iCs/>
          <w:sz w:val="20"/>
          <w:szCs w:val="20"/>
        </w:rPr>
        <w:t xml:space="preserve"> MP-ASI dan personal hygiene </w:t>
      </w:r>
      <w:proofErr w:type="spellStart"/>
      <w:r w:rsidRPr="008A4324">
        <w:rPr>
          <w:rFonts w:ascii="Georgia" w:eastAsia="Bodoni" w:hAnsi="Georgia" w:cs="Bodoni"/>
          <w:iCs/>
          <w:sz w:val="20"/>
          <w:szCs w:val="20"/>
        </w:rPr>
        <w:t>ibu</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dengan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kejadian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diare</w:t>
      </w:r>
      <w:proofErr w:type="spellEnd"/>
      <w:r w:rsidRPr="008A4324">
        <w:rPr>
          <w:rFonts w:ascii="Georgia" w:eastAsia="Bodoni" w:hAnsi="Georgia" w:cs="Bodoni"/>
          <w:iCs/>
          <w:sz w:val="20"/>
          <w:szCs w:val="20"/>
        </w:rPr>
        <w:t xml:space="preserve"> pada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di wilayah </w:t>
      </w:r>
      <w:proofErr w:type="spellStart"/>
      <w:r w:rsidRPr="008A4324">
        <w:rPr>
          <w:rFonts w:ascii="Georgia" w:eastAsia="Bodoni" w:hAnsi="Georgia" w:cs="Bodoni"/>
          <w:iCs/>
          <w:sz w:val="20"/>
          <w:szCs w:val="20"/>
        </w:rPr>
        <w:t>kerja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puskesmas</w:t>
      </w:r>
      <w:proofErr w:type="spellEnd"/>
      <w:r w:rsidRPr="008A4324">
        <w:rPr>
          <w:rFonts w:ascii="Georgia" w:eastAsia="Bodoni" w:hAnsi="Georgia" w:cs="Bodoni"/>
          <w:iCs/>
          <w:sz w:val="20"/>
          <w:szCs w:val="20"/>
        </w:rPr>
        <w:t xml:space="preserve"> Harapan Raya. </w:t>
      </w:r>
      <w:proofErr w:type="spellStart"/>
      <w:r w:rsidRPr="008A4324">
        <w:rPr>
          <w:rFonts w:ascii="Georgia" w:eastAsia="Bodoni" w:hAnsi="Georgia" w:cs="Bodoni"/>
          <w:iCs/>
          <w:sz w:val="20"/>
          <w:szCs w:val="20"/>
        </w:rPr>
        <w:t>Jenis</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penelitian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ini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merupakan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penelitian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deskriptif</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dengan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pendekatan</w:t>
      </w:r>
      <w:proofErr w:type="spellEnd"/>
      <w:r w:rsidRPr="008A4324">
        <w:rPr>
          <w:rFonts w:ascii="Georgia" w:eastAsia="Bodoni" w:hAnsi="Georgia" w:cs="Bodoni"/>
          <w:iCs/>
          <w:sz w:val="20"/>
          <w:szCs w:val="20"/>
        </w:rPr>
        <w:t xml:space="preserve"> </w:t>
      </w:r>
      <w:commentRangeStart w:id="2"/>
      <w:r w:rsidRPr="008A4324">
        <w:rPr>
          <w:rFonts w:ascii="Georgia" w:eastAsia="Bodoni" w:hAnsi="Georgia" w:cs="Bodoni"/>
          <w:iCs/>
          <w:sz w:val="20"/>
          <w:szCs w:val="20"/>
        </w:rPr>
        <w:t xml:space="preserve">cross </w:t>
      </w:r>
      <w:proofErr w:type="spellStart"/>
      <w:r w:rsidRPr="008A4324">
        <w:rPr>
          <w:rFonts w:ascii="Georgia" w:eastAsia="Bodoni" w:hAnsi="Georgia" w:cs="Bodoni"/>
          <w:iCs/>
          <w:sz w:val="20"/>
          <w:szCs w:val="20"/>
        </w:rPr>
        <w:t>sectional</w:t>
      </w:r>
      <w:commentRangeEnd w:id="2"/>
      <w:r w:rsidR="005B78C4" w:rsidRPr="00A367A3">
        <w:rPr>
          <w:rFonts w:ascii="Georgia" w:eastAsia="Bodoni" w:hAnsi="Georgia" w:cs="Bodoni" w:hint="eastAsia"/>
          <w:iCs/>
          <w:strike/>
          <w:sz w:val="20"/>
          <w:szCs w:val="20"/>
          <w:lang w:eastAsia="ja-JP"/>
        </w:rPr>
        <w:t>r</w:t>
      </w:r>
      <w:proofErr w:type="spellEnd"/>
      <w:r w:rsidR="005B78C4">
        <w:rPr>
          <w:rFonts w:ascii="Georgia" w:eastAsia="Bodoni" w:hAnsi="Georgia" w:cs="Bodoni" w:hint="eastAsia"/>
          <w:iCs/>
          <w:sz w:val="20"/>
          <w:szCs w:val="20"/>
          <w:lang w:eastAsia="ja-JP"/>
        </w:rPr>
        <w:t>６５５</w:t>
      </w:r>
      <w:r w:rsidR="005B78C4">
        <w:rPr>
          <w:rStyle w:val="ReferensiKomentar"/>
        </w:rPr>
        <w:commentReference w:id="2"/>
      </w:r>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Populasi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dalam</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penelitian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adalah</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seluruh</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usia</w:t>
      </w:r>
      <w:proofErr w:type="spellEnd"/>
      <w:r w:rsidRPr="008A4324">
        <w:rPr>
          <w:rFonts w:ascii="Georgia" w:eastAsia="Bodoni" w:hAnsi="Georgia" w:cs="Bodoni"/>
          <w:iCs/>
          <w:sz w:val="20"/>
          <w:szCs w:val="20"/>
        </w:rPr>
        <w:t xml:space="preserve"> 6-24 </w:t>
      </w:r>
      <w:proofErr w:type="spellStart"/>
      <w:r w:rsidRPr="008A4324">
        <w:rPr>
          <w:rFonts w:ascii="Georgia" w:eastAsia="Bodoni" w:hAnsi="Georgia" w:cs="Bodoni"/>
          <w:iCs/>
          <w:sz w:val="20"/>
          <w:szCs w:val="20"/>
        </w:rPr>
        <w:t>bulan</w:t>
      </w:r>
      <w:proofErr w:type="spellEnd"/>
      <w:r w:rsidRPr="008A4324">
        <w:rPr>
          <w:rFonts w:ascii="Georgia" w:eastAsia="Bodoni" w:hAnsi="Georgia" w:cs="Bodoni"/>
          <w:iCs/>
          <w:sz w:val="20"/>
          <w:szCs w:val="20"/>
        </w:rPr>
        <w:t xml:space="preserve"> di wilayah </w:t>
      </w:r>
      <w:proofErr w:type="spellStart"/>
      <w:r w:rsidRPr="008A4324">
        <w:rPr>
          <w:rFonts w:ascii="Georgia" w:eastAsia="Bodoni" w:hAnsi="Georgia" w:cs="Bodoni"/>
          <w:iCs/>
          <w:sz w:val="20"/>
          <w:szCs w:val="20"/>
        </w:rPr>
        <w:t>kerja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Puskesmas</w:t>
      </w:r>
      <w:proofErr w:type="spellEnd"/>
      <w:r w:rsidRPr="008A4324">
        <w:rPr>
          <w:rFonts w:ascii="Georgia" w:eastAsia="Bodoni" w:hAnsi="Georgia" w:cs="Bodoni"/>
          <w:iCs/>
          <w:sz w:val="20"/>
          <w:szCs w:val="20"/>
        </w:rPr>
        <w:t xml:space="preserve"> Harapan Raya. </w:t>
      </w:r>
      <w:proofErr w:type="spellStart"/>
      <w:r w:rsidRPr="008A4324">
        <w:rPr>
          <w:rFonts w:ascii="Georgia" w:eastAsia="Bodoni" w:hAnsi="Georgia" w:cs="Bodoni"/>
          <w:iCs/>
          <w:sz w:val="20"/>
          <w:szCs w:val="20"/>
        </w:rPr>
        <w:t>Pengambilan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sampel</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secara</w:t>
      </w:r>
      <w:proofErr w:type="spellEnd"/>
      <w:r w:rsidRPr="008A4324">
        <w:rPr>
          <w:rFonts w:ascii="Georgia" w:eastAsia="Bodoni" w:hAnsi="Georgia" w:cs="Bodoni"/>
          <w:iCs/>
          <w:sz w:val="20"/>
          <w:szCs w:val="20"/>
        </w:rPr>
        <w:t xml:space="preserve"> </w:t>
      </w:r>
      <w:commentRangeStart w:id="3"/>
      <w:r w:rsidRPr="008A4324">
        <w:rPr>
          <w:rFonts w:ascii="Georgia" w:eastAsia="Bodoni" w:hAnsi="Georgia" w:cs="Bodoni"/>
          <w:iCs/>
          <w:sz w:val="20"/>
          <w:szCs w:val="20"/>
        </w:rPr>
        <w:t>purposive sampling</w:t>
      </w:r>
      <w:commentRangeEnd w:id="3"/>
      <w:r w:rsidR="00A367A3">
        <w:rPr>
          <w:rStyle w:val="ReferensiKomentar"/>
        </w:rPr>
        <w:commentReference w:id="3"/>
      </w:r>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sebanyak</w:t>
      </w:r>
      <w:proofErr w:type="spellEnd"/>
      <w:r w:rsidRPr="008A4324">
        <w:rPr>
          <w:rFonts w:ascii="Georgia" w:eastAsia="Bodoni" w:hAnsi="Georgia" w:cs="Bodoni"/>
          <w:iCs/>
          <w:sz w:val="20"/>
          <w:szCs w:val="20"/>
        </w:rPr>
        <w:t xml:space="preserve"> 48 orang. </w:t>
      </w:r>
      <w:proofErr w:type="spellStart"/>
      <w:r w:rsidRPr="008A4324">
        <w:rPr>
          <w:rFonts w:ascii="Georgia" w:eastAsia="Bodoni" w:hAnsi="Georgia" w:cs="Bodoni"/>
          <w:iCs/>
          <w:sz w:val="20"/>
          <w:szCs w:val="20"/>
        </w:rPr>
        <w:t>Metode</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pengambilan</w:t>
      </w:r>
      <w:proofErr w:type="spellEnd"/>
      <w:r w:rsidRPr="008A4324">
        <w:rPr>
          <w:rFonts w:ascii="Georgia" w:eastAsia="Bodoni" w:hAnsi="Georgia" w:cs="Bodoni"/>
          <w:iCs/>
          <w:sz w:val="20"/>
          <w:szCs w:val="20"/>
        </w:rPr>
        <w:t xml:space="preserve"> data </w:t>
      </w:r>
      <w:proofErr w:type="spellStart"/>
      <w:r w:rsidRPr="008A4324">
        <w:rPr>
          <w:rFonts w:ascii="Georgia" w:eastAsia="Bodoni" w:hAnsi="Georgia" w:cs="Bodoni"/>
          <w:iCs/>
          <w:sz w:val="20"/>
          <w:szCs w:val="20"/>
        </w:rPr>
        <w:t>dengan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wawancara</w:t>
      </w:r>
      <w:proofErr w:type="spellEnd"/>
      <w:r w:rsidRPr="008A4324">
        <w:rPr>
          <w:rFonts w:ascii="Georgia" w:eastAsia="Bodoni" w:hAnsi="Georgia" w:cs="Bodoni"/>
          <w:iCs/>
          <w:sz w:val="20"/>
          <w:szCs w:val="20"/>
        </w:rPr>
        <w:t xml:space="preserve"> dan </w:t>
      </w:r>
      <w:proofErr w:type="spellStart"/>
      <w:r w:rsidRPr="008A4324">
        <w:rPr>
          <w:rFonts w:ascii="Georgia" w:eastAsia="Bodoni" w:hAnsi="Georgia" w:cs="Bodoni"/>
          <w:iCs/>
          <w:sz w:val="20"/>
          <w:szCs w:val="20"/>
        </w:rPr>
        <w:t>observasi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menggunakan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lembar</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kuisioner</w:t>
      </w:r>
      <w:proofErr w:type="spellEnd"/>
      <w:r w:rsidRPr="008A4324">
        <w:rPr>
          <w:rFonts w:ascii="Georgia" w:eastAsia="Bodoni" w:hAnsi="Georgia" w:cs="Bodoni"/>
          <w:iCs/>
          <w:sz w:val="20"/>
          <w:szCs w:val="20"/>
        </w:rPr>
        <w:t xml:space="preserve"> dan </w:t>
      </w:r>
      <w:proofErr w:type="spellStart"/>
      <w:r w:rsidRPr="008A4324">
        <w:rPr>
          <w:rFonts w:ascii="Georgia" w:eastAsia="Bodoni" w:hAnsi="Georgia" w:cs="Bodoni"/>
          <w:iCs/>
          <w:sz w:val="20"/>
          <w:szCs w:val="20"/>
        </w:rPr>
        <w:t>lembar</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observasi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Analisis</w:t>
      </w:r>
      <w:proofErr w:type="spellEnd"/>
      <w:r w:rsidRPr="008A4324">
        <w:rPr>
          <w:rFonts w:ascii="Georgia" w:eastAsia="Bodoni" w:hAnsi="Georgia" w:cs="Bodoni"/>
          <w:iCs/>
          <w:sz w:val="20"/>
          <w:szCs w:val="20"/>
        </w:rPr>
        <w:t xml:space="preserve"> data </w:t>
      </w:r>
      <w:proofErr w:type="spellStart"/>
      <w:r w:rsidRPr="008A4324">
        <w:rPr>
          <w:rFonts w:ascii="Georgia" w:eastAsia="Bodoni" w:hAnsi="Georgia" w:cs="Bodoni"/>
          <w:iCs/>
          <w:sz w:val="20"/>
          <w:szCs w:val="20"/>
        </w:rPr>
        <w:t>menggunakan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analisis</w:t>
      </w:r>
      <w:proofErr w:type="spellEnd"/>
      <w:r w:rsidRPr="008A4324">
        <w:rPr>
          <w:rFonts w:ascii="Georgia" w:eastAsia="Bodoni" w:hAnsi="Georgia" w:cs="Bodoni"/>
          <w:iCs/>
          <w:sz w:val="20"/>
          <w:szCs w:val="20"/>
        </w:rPr>
        <w:t xml:space="preserve"> Chi Square </w:t>
      </w:r>
      <w:proofErr w:type="spellStart"/>
      <w:r w:rsidRPr="008A4324">
        <w:rPr>
          <w:rFonts w:ascii="Georgia" w:eastAsia="Bodoni" w:hAnsi="Georgia" w:cs="Bodoni"/>
          <w:iCs/>
          <w:sz w:val="20"/>
          <w:szCs w:val="20"/>
        </w:rPr>
        <w:t>dengan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derajat</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kepercayaan</w:t>
      </w:r>
      <w:proofErr w:type="spellEnd"/>
      <w:r w:rsidRPr="008A4324">
        <w:rPr>
          <w:rFonts w:ascii="Georgia" w:eastAsia="Bodoni" w:hAnsi="Georgia" w:cs="Bodoni"/>
          <w:iCs/>
          <w:sz w:val="20"/>
          <w:szCs w:val="20"/>
        </w:rPr>
        <w:t xml:space="preserve"> 95%. Hasil </w:t>
      </w:r>
      <w:proofErr w:type="spellStart"/>
      <w:r w:rsidRPr="008A4324">
        <w:rPr>
          <w:rFonts w:ascii="Georgia" w:eastAsia="Bodoni" w:hAnsi="Georgia" w:cs="Bodoni"/>
          <w:iCs/>
          <w:sz w:val="20"/>
          <w:szCs w:val="20"/>
        </w:rPr>
        <w:t>penelitian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menunjukkan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yang </w:t>
      </w:r>
      <w:proofErr w:type="spellStart"/>
      <w:r w:rsidRPr="008A4324">
        <w:rPr>
          <w:rFonts w:ascii="Georgia" w:eastAsia="Bodoni" w:hAnsi="Georgia" w:cs="Bodoni"/>
          <w:iCs/>
          <w:sz w:val="20"/>
          <w:szCs w:val="20"/>
        </w:rPr>
        <w:t>mengalami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diare</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sebanyak</w:t>
      </w:r>
      <w:proofErr w:type="spellEnd"/>
      <w:r w:rsidRPr="008A4324">
        <w:rPr>
          <w:rFonts w:ascii="Georgia" w:eastAsia="Bodoni" w:hAnsi="Georgia" w:cs="Bodoni"/>
          <w:iCs/>
          <w:sz w:val="20"/>
          <w:szCs w:val="20"/>
        </w:rPr>
        <w:t xml:space="preserve"> 31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dengan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persentase</w:t>
      </w:r>
      <w:proofErr w:type="spellEnd"/>
      <w:r w:rsidRPr="008A4324">
        <w:rPr>
          <w:rFonts w:ascii="Georgia" w:eastAsia="Bodoni" w:hAnsi="Georgia" w:cs="Bodoni"/>
          <w:iCs/>
          <w:sz w:val="20"/>
          <w:szCs w:val="20"/>
        </w:rPr>
        <w:t xml:space="preserve"> </w:t>
      </w:r>
      <w:r w:rsidRPr="008A4324">
        <w:rPr>
          <w:rFonts w:ascii="Georgia" w:eastAsia="Bodoni" w:hAnsi="Georgia" w:cs="Bodoni"/>
          <w:iCs/>
          <w:sz w:val="20"/>
          <w:szCs w:val="20"/>
        </w:rPr>
        <w:lastRenderedPageBreak/>
        <w:t xml:space="preserve">(65%). Hasil uji </w:t>
      </w:r>
      <w:proofErr w:type="spellStart"/>
      <w:r w:rsidRPr="008A4324">
        <w:rPr>
          <w:rFonts w:ascii="Georgia" w:eastAsia="Bodoni" w:hAnsi="Georgia" w:cs="Bodoni"/>
          <w:iCs/>
          <w:sz w:val="20"/>
          <w:szCs w:val="20"/>
        </w:rPr>
        <w:t>statistik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menunjukkan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terdapat</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hubungan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antara</w:t>
      </w:r>
      <w:proofErr w:type="spellEnd"/>
      <w:r w:rsidRPr="008A4324">
        <w:rPr>
          <w:rFonts w:ascii="Georgia" w:eastAsia="Bodoni" w:hAnsi="Georgia" w:cs="Bodoni"/>
          <w:iCs/>
          <w:sz w:val="20"/>
          <w:szCs w:val="20"/>
        </w:rPr>
        <w:t xml:space="preserve"> personal hygiene </w:t>
      </w:r>
      <w:proofErr w:type="spellStart"/>
      <w:r w:rsidRPr="008A4324">
        <w:rPr>
          <w:rFonts w:ascii="Georgia" w:eastAsia="Bodoni" w:hAnsi="Georgia" w:cs="Bodoni"/>
          <w:iCs/>
          <w:sz w:val="20"/>
          <w:szCs w:val="20"/>
        </w:rPr>
        <w:t>ibu</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dengan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kejadian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diare</w:t>
      </w:r>
      <w:proofErr w:type="spellEnd"/>
      <w:r w:rsidRPr="008A4324">
        <w:rPr>
          <w:rFonts w:ascii="Georgia" w:eastAsia="Bodoni" w:hAnsi="Georgia" w:cs="Bodoni"/>
          <w:iCs/>
          <w:sz w:val="20"/>
          <w:szCs w:val="20"/>
        </w:rPr>
        <w:t xml:space="preserve"> pada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(p= 0,030) dan </w:t>
      </w:r>
      <w:proofErr w:type="spellStart"/>
      <w:r w:rsidRPr="008A4324">
        <w:rPr>
          <w:rFonts w:ascii="Georgia" w:eastAsia="Bodoni" w:hAnsi="Georgia" w:cs="Bodoni"/>
          <w:iCs/>
          <w:sz w:val="20"/>
          <w:szCs w:val="20"/>
        </w:rPr>
        <w:t>tidak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terdapat</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hubungan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antara</w:t>
      </w:r>
      <w:proofErr w:type="spellEnd"/>
      <w:r w:rsidRPr="008A4324">
        <w:rPr>
          <w:rFonts w:ascii="Georgia" w:eastAsia="Bodoni" w:hAnsi="Georgia" w:cs="Bodoni"/>
          <w:iCs/>
          <w:sz w:val="20"/>
          <w:szCs w:val="20"/>
        </w:rPr>
        <w:t xml:space="preserve"> hygiene </w:t>
      </w:r>
      <w:proofErr w:type="spellStart"/>
      <w:r w:rsidRPr="008A4324">
        <w:rPr>
          <w:rFonts w:ascii="Georgia" w:eastAsia="Bodoni" w:hAnsi="Georgia" w:cs="Bodoni"/>
          <w:iCs/>
          <w:sz w:val="20"/>
          <w:szCs w:val="20"/>
        </w:rPr>
        <w:t>sanitasi</w:t>
      </w:r>
      <w:proofErr w:type="spellEnd"/>
      <w:r w:rsidRPr="008A4324">
        <w:rPr>
          <w:rFonts w:ascii="Georgia" w:eastAsia="Bodoni" w:hAnsi="Georgia" w:cs="Bodoni"/>
          <w:iCs/>
          <w:sz w:val="20"/>
          <w:szCs w:val="20"/>
        </w:rPr>
        <w:t xml:space="preserve"> MP-ASI </w:t>
      </w:r>
      <w:proofErr w:type="spellStart"/>
      <w:r w:rsidRPr="008A4324">
        <w:rPr>
          <w:rFonts w:ascii="Georgia" w:eastAsia="Bodoni" w:hAnsi="Georgia" w:cs="Bodoni"/>
          <w:iCs/>
          <w:sz w:val="20"/>
          <w:szCs w:val="20"/>
        </w:rPr>
        <w:t>dengan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kejadian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diare</w:t>
      </w:r>
      <w:proofErr w:type="spellEnd"/>
      <w:r w:rsidRPr="008A4324">
        <w:rPr>
          <w:rFonts w:ascii="Georgia" w:eastAsia="Bodoni" w:hAnsi="Georgia" w:cs="Bodoni"/>
          <w:iCs/>
          <w:sz w:val="20"/>
          <w:szCs w:val="20"/>
        </w:rPr>
        <w:t xml:space="preserve"> pada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(p= 0,252). </w:t>
      </w:r>
      <w:commentRangeStart w:id="4"/>
      <w:proofErr w:type="spellStart"/>
      <w:r w:rsidRPr="008A4324">
        <w:rPr>
          <w:rFonts w:ascii="Georgia" w:eastAsia="Bodoni" w:hAnsi="Georgia" w:cs="Bodoni"/>
          <w:iCs/>
          <w:sz w:val="20"/>
          <w:szCs w:val="20"/>
        </w:rPr>
        <w:t>Disarankan</w:t>
      </w:r>
      <w:commentRangeEnd w:id="4"/>
      <w:proofErr w:type="spellEnd"/>
      <w:r w:rsidR="00B558C5">
        <w:rPr>
          <w:rStyle w:val="ReferensiKomentar"/>
        </w:rPr>
        <w:commentReference w:id="4"/>
      </w:r>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bagi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puskesmas</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untuk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lebih</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mengaktifkan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penyuluhan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terkait</w:t>
      </w:r>
      <w:proofErr w:type="spellEnd"/>
      <w:r w:rsidRPr="008A4324">
        <w:rPr>
          <w:rFonts w:ascii="Georgia" w:eastAsia="Bodoni" w:hAnsi="Georgia" w:cs="Bodoni"/>
          <w:iCs/>
          <w:sz w:val="20"/>
          <w:szCs w:val="20"/>
        </w:rPr>
        <w:t xml:space="preserve"> factor </w:t>
      </w:r>
      <w:proofErr w:type="spellStart"/>
      <w:r w:rsidRPr="008A4324">
        <w:rPr>
          <w:rFonts w:ascii="Georgia" w:eastAsia="Bodoni" w:hAnsi="Georgia" w:cs="Bodoni"/>
          <w:iCs/>
          <w:sz w:val="20"/>
          <w:szCs w:val="20"/>
        </w:rPr>
        <w:t>risiko</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penyakit</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diare</w:t>
      </w:r>
      <w:proofErr w:type="spellEnd"/>
      <w:r w:rsidRPr="008A4324">
        <w:rPr>
          <w:rFonts w:ascii="Georgia" w:eastAsia="Bodoni" w:hAnsi="Georgia" w:cs="Bodoni"/>
          <w:iCs/>
          <w:sz w:val="20"/>
          <w:szCs w:val="20"/>
        </w:rPr>
        <w:t xml:space="preserve"> pada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lalu</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bagi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masyarakat</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khususnya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ibu</w:t>
      </w:r>
      <w:proofErr w:type="spellEnd"/>
      <w:r w:rsidRPr="008A4324">
        <w:rPr>
          <w:rFonts w:ascii="Georgia" w:eastAsia="Bodoni" w:hAnsi="Georgia" w:cs="Bodoni"/>
          <w:iCs/>
          <w:sz w:val="20"/>
          <w:szCs w:val="20"/>
        </w:rPr>
        <w:t xml:space="preserve"> yang </w:t>
      </w:r>
      <w:proofErr w:type="spellStart"/>
      <w:r w:rsidRPr="008A4324">
        <w:rPr>
          <w:rFonts w:ascii="Georgia" w:eastAsia="Bodoni" w:hAnsi="Georgia" w:cs="Bodoni"/>
          <w:iCs/>
          <w:sz w:val="20"/>
          <w:szCs w:val="20"/>
        </w:rPr>
        <w:t>memiliki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anak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diharapkan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dapat</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memperhatikan</w:t>
      </w:r>
      <w:proofErr w:type="spellEnd"/>
      <w:r w:rsidRPr="008A4324">
        <w:rPr>
          <w:rFonts w:ascii="Georgia" w:eastAsia="Bodoni" w:hAnsi="Georgia" w:cs="Bodoni"/>
          <w:iCs/>
          <w:sz w:val="20"/>
          <w:szCs w:val="20"/>
        </w:rPr>
        <w:t xml:space="preserve"> personal hygiene </w:t>
      </w:r>
      <w:proofErr w:type="spellStart"/>
      <w:r w:rsidRPr="008A4324">
        <w:rPr>
          <w:rFonts w:ascii="Georgia" w:eastAsia="Bodoni" w:hAnsi="Georgia" w:cs="Bodoni"/>
          <w:iCs/>
          <w:sz w:val="20"/>
          <w:szCs w:val="20"/>
        </w:rPr>
        <w:t>lebih</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baik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lagi</w:t>
      </w:r>
      <w:proofErr w:type="spellEnd"/>
      <w:r w:rsidRPr="008A4324">
        <w:rPr>
          <w:rFonts w:ascii="Georgia" w:eastAsia="Bodoni" w:hAnsi="Georgia" w:cs="Bodoni"/>
          <w:iCs/>
          <w:sz w:val="20"/>
          <w:szCs w:val="20"/>
        </w:rPr>
        <w:t>.</w:t>
      </w:r>
      <w:r w:rsidR="00FC2BE2">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p>
    <w:p w14:paraId="43C513A1" w14:textId="198E291B"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 xml:space="preserve">Kata </w:t>
      </w:r>
      <w:proofErr w:type="spellStart"/>
      <w:r w:rsidRPr="00CB675C">
        <w:rPr>
          <w:rFonts w:ascii="Georgia" w:eastAsia="Bodoni" w:hAnsi="Georgia" w:cs="Bodoni"/>
          <w:b/>
          <w:sz w:val="20"/>
          <w:szCs w:val="20"/>
        </w:rPr>
        <w:t>Kunci</w:t>
      </w:r>
      <w:proofErr w:type="spellEnd"/>
      <w:r w:rsidR="008A4324">
        <w:rPr>
          <w:rFonts w:ascii="Georgia" w:eastAsia="Bodoni" w:hAnsi="Georgia" w:cs="Bodoni"/>
          <w:b/>
          <w:sz w:val="20"/>
          <w:szCs w:val="20"/>
        </w:rPr>
        <w:t>:</w:t>
      </w:r>
    </w:p>
    <w:p w14:paraId="4F61230C" w14:textId="6D0FDEF4" w:rsidR="00FC2BE2" w:rsidRDefault="00FC2BE2"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r w:rsidR="008A4324" w:rsidRPr="008A4324">
        <w:rPr>
          <w:rFonts w:ascii="Georgia" w:eastAsia="Bodoni" w:hAnsi="Georgia" w:cs="Bodoni"/>
          <w:sz w:val="20"/>
          <w:szCs w:val="20"/>
        </w:rPr>
        <w:t xml:space="preserve">Hygiene </w:t>
      </w:r>
      <w:proofErr w:type="spellStart"/>
      <w:r w:rsidR="008A4324" w:rsidRPr="008A4324">
        <w:rPr>
          <w:rFonts w:ascii="Georgia" w:eastAsia="Bodoni" w:hAnsi="Georgia" w:cs="Bodoni"/>
          <w:sz w:val="20"/>
          <w:szCs w:val="20"/>
        </w:rPr>
        <w:t>sanitasi</w:t>
      </w:r>
      <w:proofErr w:type="spellEnd"/>
      <w:r w:rsidR="008A4324" w:rsidRPr="008A4324">
        <w:rPr>
          <w:rFonts w:ascii="Georgia" w:eastAsia="Bodoni" w:hAnsi="Georgia" w:cs="Bodoni"/>
          <w:sz w:val="20"/>
          <w:szCs w:val="20"/>
        </w:rPr>
        <w:t xml:space="preserve"> MP-ASI, Personal Hygiene </w:t>
      </w:r>
      <w:proofErr w:type="spellStart"/>
      <w:r w:rsidR="008A4324" w:rsidRPr="008A4324">
        <w:rPr>
          <w:rFonts w:ascii="Georgia" w:eastAsia="Bodoni" w:hAnsi="Georgia" w:cs="Bodoni"/>
          <w:sz w:val="20"/>
          <w:szCs w:val="20"/>
        </w:rPr>
        <w:t>ibu</w:t>
      </w:r>
      <w:proofErr w:type="spellEnd"/>
      <w:r w:rsidR="008A4324" w:rsidRPr="008A4324">
        <w:rPr>
          <w:rFonts w:ascii="Georgia" w:eastAsia="Bodoni" w:hAnsi="Georgia" w:cs="Bodoni"/>
          <w:sz w:val="20"/>
          <w:szCs w:val="20"/>
        </w:rPr>
        <w:t xml:space="preserve">, </w:t>
      </w:r>
      <w:proofErr w:type="spellStart"/>
      <w:r w:rsidR="008A4324" w:rsidRPr="008A4324">
        <w:rPr>
          <w:rFonts w:ascii="Georgia" w:eastAsia="Bodoni" w:hAnsi="Georgia" w:cs="Bodoni"/>
          <w:sz w:val="20"/>
          <w:szCs w:val="20"/>
        </w:rPr>
        <w:t>Kejadian</w:t>
      </w:r>
      <w:proofErr w:type="spellEnd"/>
      <w:r w:rsidR="008A4324" w:rsidRPr="008A4324">
        <w:rPr>
          <w:rFonts w:ascii="Georgia" w:eastAsia="Bodoni" w:hAnsi="Georgia" w:cs="Bodoni"/>
          <w:sz w:val="20"/>
          <w:szCs w:val="20"/>
        </w:rPr>
        <w:t xml:space="preserve"> </w:t>
      </w:r>
      <w:proofErr w:type="spellStart"/>
      <w:r w:rsidR="008A4324" w:rsidRPr="008A4324">
        <w:rPr>
          <w:rFonts w:ascii="Georgia" w:eastAsia="Bodoni" w:hAnsi="Georgia" w:cs="Bodoni"/>
          <w:sz w:val="20"/>
          <w:szCs w:val="20"/>
        </w:rPr>
        <w:t>Diare</w:t>
      </w:r>
      <w:proofErr w:type="spellEnd"/>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3"/>
          <w:footerReference w:type="default" r:id="rId14"/>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1FB90DAE" w14:textId="23668E3E" w:rsidR="00801FEA"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 xml:space="preserve">World Health Organization (WHO) </w:t>
      </w:r>
      <w:proofErr w:type="spellStart"/>
      <w:r w:rsidRPr="008A4324">
        <w:rPr>
          <w:rFonts w:ascii="Georgia" w:eastAsia="Bodoni" w:hAnsi="Georgia" w:cs="Bodoni"/>
          <w:color w:val="000000"/>
          <w:sz w:val="22"/>
          <w:szCs w:val="22"/>
        </w:rPr>
        <w:t>mendefinisikan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sebagai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situasi</w:t>
      </w:r>
      <w:proofErr w:type="spellEnd"/>
      <w:r w:rsidRPr="008A4324">
        <w:rPr>
          <w:rFonts w:ascii="Georgia" w:eastAsia="Bodoni" w:hAnsi="Georgia" w:cs="Bodoni"/>
          <w:color w:val="000000"/>
          <w:sz w:val="22"/>
          <w:szCs w:val="22"/>
        </w:rPr>
        <w:t xml:space="preserve"> di mana </w:t>
      </w:r>
      <w:proofErr w:type="spellStart"/>
      <w:r w:rsidRPr="008A4324">
        <w:rPr>
          <w:rFonts w:ascii="Georgia" w:eastAsia="Bodoni" w:hAnsi="Georgia" w:cs="Bodoni"/>
          <w:color w:val="000000"/>
          <w:sz w:val="22"/>
          <w:szCs w:val="22"/>
        </w:rPr>
        <w:t>terjadinya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buang</w:t>
      </w:r>
      <w:proofErr w:type="spellEnd"/>
      <w:r w:rsidRPr="008A4324">
        <w:rPr>
          <w:rFonts w:ascii="Georgia" w:eastAsia="Bodoni" w:hAnsi="Georgia" w:cs="Bodoni"/>
          <w:color w:val="000000"/>
          <w:sz w:val="22"/>
          <w:szCs w:val="22"/>
        </w:rPr>
        <w:t xml:space="preserve"> air </w:t>
      </w:r>
      <w:proofErr w:type="spellStart"/>
      <w:r w:rsidRPr="008A4324">
        <w:rPr>
          <w:rFonts w:ascii="Georgia" w:eastAsia="Bodoni" w:hAnsi="Georgia" w:cs="Bodoni"/>
          <w:color w:val="000000"/>
          <w:sz w:val="22"/>
          <w:szCs w:val="22"/>
        </w:rPr>
        <w:t>besar</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konsistensinya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lebih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cair</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biasanya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terjadi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tiga</w:t>
      </w:r>
      <w:proofErr w:type="spellEnd"/>
      <w:r w:rsidRPr="008A4324">
        <w:rPr>
          <w:rFonts w:ascii="Georgia" w:eastAsia="Bodoni" w:hAnsi="Georgia" w:cs="Bodoni"/>
          <w:color w:val="000000"/>
          <w:sz w:val="22"/>
          <w:szCs w:val="22"/>
        </w:rPr>
        <w:t xml:space="preserve"> kali </w:t>
      </w:r>
      <w:proofErr w:type="spellStart"/>
      <w:r w:rsidRPr="008A4324">
        <w:rPr>
          <w:rFonts w:ascii="Georgia" w:eastAsia="Bodoni" w:hAnsi="Georgia" w:cs="Bodoni"/>
          <w:color w:val="000000"/>
          <w:sz w:val="22"/>
          <w:szCs w:val="22"/>
        </w:rPr>
        <w:t>atau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lebih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dalam</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periode</w:t>
      </w:r>
      <w:proofErr w:type="spellEnd"/>
      <w:r w:rsidRPr="008A4324">
        <w:rPr>
          <w:rFonts w:ascii="Georgia" w:eastAsia="Bodoni" w:hAnsi="Georgia" w:cs="Bodoni"/>
          <w:color w:val="000000"/>
          <w:sz w:val="22"/>
          <w:szCs w:val="22"/>
        </w:rPr>
        <w:t xml:space="preserve"> 24 jam. </w:t>
      </w:r>
      <w:proofErr w:type="spellStart"/>
      <w:r w:rsidRPr="008A4324">
        <w:rPr>
          <w:rFonts w:ascii="Georgia" w:eastAsia="Bodoni" w:hAnsi="Georgia" w:cs="Bodoni"/>
          <w:color w:val="000000"/>
          <w:sz w:val="22"/>
          <w:szCs w:val="22"/>
        </w:rPr>
        <w:t>Penyakit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endemik</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berpotensi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menimbulkan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Kejadian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Luar</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Biasa</w:t>
      </w:r>
      <w:proofErr w:type="spellEnd"/>
      <w:r w:rsidRPr="008A4324">
        <w:rPr>
          <w:rFonts w:ascii="Georgia" w:eastAsia="Bodoni" w:hAnsi="Georgia" w:cs="Bodoni"/>
          <w:color w:val="000000"/>
          <w:sz w:val="22"/>
          <w:szCs w:val="22"/>
        </w:rPr>
        <w:t xml:space="preserve"> (KLB),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masih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menjadi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penyumbang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kematian</w:t>
      </w:r>
      <w:proofErr w:type="spellEnd"/>
      <w:r w:rsidRPr="008A4324">
        <w:rPr>
          <w:rFonts w:ascii="Georgia" w:eastAsia="Bodoni" w:hAnsi="Georgia" w:cs="Bodoni"/>
          <w:color w:val="000000"/>
          <w:sz w:val="22"/>
          <w:szCs w:val="22"/>
        </w:rPr>
        <w:t xml:space="preserve"> di Indonesia, </w:t>
      </w:r>
      <w:proofErr w:type="spellStart"/>
      <w:r w:rsidRPr="008A4324">
        <w:rPr>
          <w:rFonts w:ascii="Georgia" w:eastAsia="Bodoni" w:hAnsi="Georgia" w:cs="Bodoni"/>
          <w:color w:val="000000"/>
          <w:sz w:val="22"/>
          <w:szCs w:val="22"/>
        </w:rPr>
        <w:t>terutama</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anak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kecil</w:t>
      </w:r>
      <w:proofErr w:type="spellEnd"/>
      <w:r w:rsidRPr="008A4324">
        <w:rPr>
          <w:rFonts w:ascii="Georgia" w:eastAsia="Bodoni" w:hAnsi="Georgia" w:cs="Bodoni"/>
          <w:color w:val="000000"/>
          <w:sz w:val="22"/>
          <w:szCs w:val="22"/>
        </w:rPr>
        <w:t xml:space="preserve">. Antara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2015 dan 2017, </w:t>
      </w:r>
      <w:proofErr w:type="spellStart"/>
      <w:r w:rsidRPr="008A4324">
        <w:rPr>
          <w:rFonts w:ascii="Georgia" w:eastAsia="Bodoni" w:hAnsi="Georgia" w:cs="Bodoni"/>
          <w:color w:val="000000"/>
          <w:sz w:val="22"/>
          <w:szCs w:val="22"/>
        </w:rPr>
        <w:t>terjadi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peningkatan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insiden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kematian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anak</w:t>
      </w:r>
      <w:proofErr w:type="spellEnd"/>
      <w:r w:rsidRPr="008A4324">
        <w:rPr>
          <w:rFonts w:ascii="Georgia" w:eastAsia="Bodoni" w:hAnsi="Georgia" w:cs="Bodoni"/>
          <w:color w:val="000000"/>
          <w:sz w:val="22"/>
          <w:szCs w:val="22"/>
        </w:rPr>
        <w:t xml:space="preserve"> di </w:t>
      </w:r>
      <w:proofErr w:type="spellStart"/>
      <w:r w:rsidRPr="008A4324">
        <w:rPr>
          <w:rFonts w:ascii="Georgia" w:eastAsia="Bodoni" w:hAnsi="Georgia" w:cs="Bodoni"/>
          <w:color w:val="000000"/>
          <w:sz w:val="22"/>
          <w:szCs w:val="22"/>
        </w:rPr>
        <w:t>seluruh</w:t>
      </w:r>
      <w:proofErr w:type="spellEnd"/>
      <w:r w:rsidRPr="008A4324">
        <w:rPr>
          <w:rFonts w:ascii="Georgia" w:eastAsia="Bodoni" w:hAnsi="Georgia" w:cs="Bodoni"/>
          <w:color w:val="000000"/>
          <w:sz w:val="22"/>
          <w:szCs w:val="22"/>
        </w:rPr>
        <w:t xml:space="preserve"> dunia.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diperkirakan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telah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membuat</w:t>
      </w:r>
      <w:proofErr w:type="spellEnd"/>
      <w:r w:rsidRPr="008A4324">
        <w:rPr>
          <w:rFonts w:ascii="Georgia" w:eastAsia="Bodoni" w:hAnsi="Georgia" w:cs="Bodoni"/>
          <w:color w:val="000000"/>
          <w:sz w:val="22"/>
          <w:szCs w:val="22"/>
        </w:rPr>
        <w:t xml:space="preserve"> 688 </w:t>
      </w:r>
      <w:proofErr w:type="spellStart"/>
      <w:r w:rsidRPr="008A4324">
        <w:rPr>
          <w:rFonts w:ascii="Georgia" w:eastAsia="Bodoni" w:hAnsi="Georgia" w:cs="Bodoni"/>
          <w:color w:val="000000"/>
          <w:sz w:val="22"/>
          <w:szCs w:val="22"/>
        </w:rPr>
        <w:t>juta</w:t>
      </w:r>
      <w:proofErr w:type="spellEnd"/>
      <w:r w:rsidRPr="008A4324">
        <w:rPr>
          <w:rFonts w:ascii="Georgia" w:eastAsia="Bodoni" w:hAnsi="Georgia" w:cs="Bodoni"/>
          <w:color w:val="000000"/>
          <w:sz w:val="22"/>
          <w:szCs w:val="22"/>
        </w:rPr>
        <w:t xml:space="preserve"> orang </w:t>
      </w:r>
      <w:proofErr w:type="spellStart"/>
      <w:r w:rsidRPr="008A4324">
        <w:rPr>
          <w:rFonts w:ascii="Georgia" w:eastAsia="Bodoni" w:hAnsi="Georgia" w:cs="Bodoni"/>
          <w:color w:val="000000"/>
          <w:sz w:val="22"/>
          <w:szCs w:val="22"/>
        </w:rPr>
        <w:t>sakit</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2015 dan </w:t>
      </w:r>
      <w:proofErr w:type="spellStart"/>
      <w:r w:rsidRPr="008A4324">
        <w:rPr>
          <w:rFonts w:ascii="Georgia" w:eastAsia="Bodoni" w:hAnsi="Georgia" w:cs="Bodoni"/>
          <w:color w:val="000000"/>
          <w:sz w:val="22"/>
          <w:szCs w:val="22"/>
        </w:rPr>
        <w:t>membunuh</w:t>
      </w:r>
      <w:proofErr w:type="spellEnd"/>
      <w:r w:rsidRPr="008A4324">
        <w:rPr>
          <w:rFonts w:ascii="Georgia" w:eastAsia="Bodoni" w:hAnsi="Georgia" w:cs="Bodoni"/>
          <w:color w:val="000000"/>
          <w:sz w:val="22"/>
          <w:szCs w:val="22"/>
        </w:rPr>
        <w:t xml:space="preserve"> 499.000 </w:t>
      </w:r>
      <w:proofErr w:type="spellStart"/>
      <w:r w:rsidRPr="008A4324">
        <w:rPr>
          <w:rFonts w:ascii="Georgia" w:eastAsia="Bodoni" w:hAnsi="Georgia" w:cs="Bodoni"/>
          <w:color w:val="000000"/>
          <w:sz w:val="22"/>
          <w:szCs w:val="22"/>
        </w:rPr>
        <w:t>anak</w:t>
      </w:r>
      <w:proofErr w:type="spellEnd"/>
      <w:r w:rsidRPr="008A4324">
        <w:rPr>
          <w:rFonts w:ascii="Georgia" w:eastAsia="Bodoni" w:hAnsi="Georgia" w:cs="Bodoni"/>
          <w:color w:val="000000"/>
          <w:sz w:val="22"/>
          <w:szCs w:val="22"/>
        </w:rPr>
        <w:t xml:space="preserve"> di </w:t>
      </w:r>
      <w:proofErr w:type="spellStart"/>
      <w:r w:rsidRPr="008A4324">
        <w:rPr>
          <w:rFonts w:ascii="Georgia" w:eastAsia="Bodoni" w:hAnsi="Georgia" w:cs="Bodoni"/>
          <w:color w:val="000000"/>
          <w:sz w:val="22"/>
          <w:szCs w:val="22"/>
        </w:rPr>
        <w:t>bawah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usia</w:t>
      </w:r>
      <w:proofErr w:type="spellEnd"/>
      <w:r w:rsidRPr="008A4324">
        <w:rPr>
          <w:rFonts w:ascii="Georgia" w:eastAsia="Bodoni" w:hAnsi="Georgia" w:cs="Bodoni"/>
          <w:color w:val="000000"/>
          <w:sz w:val="22"/>
          <w:szCs w:val="22"/>
        </w:rPr>
        <w:t xml:space="preserve"> lima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secara</w:t>
      </w:r>
      <w:proofErr w:type="spellEnd"/>
      <w:r w:rsidRPr="008A4324">
        <w:rPr>
          <w:rFonts w:ascii="Georgia" w:eastAsia="Bodoni" w:hAnsi="Georgia" w:cs="Bodoni"/>
          <w:color w:val="000000"/>
          <w:sz w:val="22"/>
          <w:szCs w:val="22"/>
        </w:rPr>
        <w:t xml:space="preserve"> global</w:t>
      </w:r>
      <w:r w:rsidR="00801FEA">
        <w:rPr>
          <w:rFonts w:ascii="Georgia" w:eastAsia="Bodoni" w:hAnsi="Georgia" w:cs="Bodoni"/>
          <w:color w:val="000000"/>
          <w:sz w:val="22"/>
          <w:szCs w:val="22"/>
        </w:rPr>
        <w:t xml:space="preserve"> </w:t>
      </w:r>
      <w:r w:rsidR="00801FEA">
        <w:rPr>
          <w:rFonts w:ascii="Georgia" w:eastAsia="Bodoni" w:hAnsi="Georgia" w:cs="Bodoni"/>
          <w:color w:val="000000"/>
          <w:sz w:val="22"/>
          <w:szCs w:val="22"/>
        </w:rPr>
        <w:fldChar w:fldCharType="begin" w:fldLock="1"/>
      </w:r>
      <w:r w:rsidR="00B2190A">
        <w:rPr>
          <w:rFonts w:ascii="Georgia" w:eastAsia="Bodoni" w:hAnsi="Georgia" w:cs="Bodoni"/>
          <w:color w:val="000000"/>
          <w:sz w:val="22"/>
          <w:szCs w:val="22"/>
        </w:rPr>
        <w:instrText>ADDIN CSL_CITATION {"citationItems":[{"id":"ITEM-1","itemData":{"DOI":"10.31983/keslingmas.v39i3.3380","ISSN":"0215-742X","abstract":"Abstract [The Relationship Between Home Sanitation Facilities And Clean Living Behavior With Diarrhea Case Toward Toddler In The Working Area Of Health Center I Kembaran Banyumas Regency In Year 2018] The number of diarrhea sufferers in the working area of Puskesmas I Kembaran is included in the top 10 most people with disease. Thus, there are 813 diarrhea cases found in 2016. This study aims to determine the relationship between environmental sanitation facilities and clean healthy living behavior (PHBS) with diarrhea cases in the working areaof Puskesmas I KembaranBanyumas regency 2018. Type of research used in this research is analytical with case control approach. There are 66 samples where 22 samples are as case and 44 samples are as control. The variables studied are clean water, disposal facility / latrine, wastewater storage facilities, food and beverage storage, clean water use, disposing of baby's feces and hand washing with soap. Further, the research is analyzed with chi square test, logistic regression, and OR with 95% CI and α 0,05. The result of bivariate analysis was obtained by means of environmental sanitation and hygiene and hygienic living behavior which have relation of clean water facilities (p = 0,000, OR = 19,741), disposal facility (P = 0,000; OR = 11,327), food and beverage storage p = 0,000; OR = 14,095), the use of clean water (p = 0,002; OR = 7,800), removing infant stool p = 0,001; OR = 7,286), handwashing with soap (p = 0,006; OR = 6,923). While the waste water disposal facilities have no significant relationship and are not at risk. However, the multivariate analysis shows that the most influential variable is clean water (p = 0,003; RP = 10,663). This research can be concluded that environmental sanitation and clean healthy life behavior can be a risk factor for diarrheal disease. The variable which has the most significant influence is the disposal of feces / latrines. It is recommended that the public always maintain the cleanliness of the environment and apply clean and healthy living behavior.","author":[{"dropping-particle":"","family":"Diyanti","given":"Richani Ulfa","non-dropping-particle":"","parse-names":false,"suffix":""},{"dropping-particle":"","family":"Anwar","given":"Choiroel","non-dropping-particle":"","parse-names":false,"suffix":""},{"dropping-particle":"","family":"Gunawan","given":"Asep Tata","non-dropping-particle":"","parse-names":false,"suffix":""}],"container-title":"Buletin Keslingmas","id":"ITEM-1","issue":"1","issued":{"date-parts":[["2021"]]},"page":"35-44","title":"Hubungan Sarana Sanitasi Rumah Dan Perilaku Hidup Bersih Dan Sehat Dengan Kejadian Diare Pada Balita Di Wilayah Kerja Puskesmas I Kembaran Kabupaten Banyumas Tahun 2018","type":"article-journal","volume":"40"},"uris":["http://www.mendeley.com/documents/?uuid=cf441a06-c6cd-4c72-bc6a-57093748a52f"]}],"mendeley":{"formattedCitation":"(Diyanti et al., 2021)","plainTextFormattedCitation":"(Diyanti et al., 2021)","previouslyFormattedCitation":"(Diyanti et al., 2021)"},"properties":{"noteIndex":0},"schema":"https://github.com/citation-style-language/schema/raw/master/csl-citation.json"}</w:instrText>
      </w:r>
      <w:r w:rsidR="00801FEA">
        <w:rPr>
          <w:rFonts w:ascii="Georgia" w:eastAsia="Bodoni" w:hAnsi="Georgia" w:cs="Bodoni"/>
          <w:color w:val="000000"/>
          <w:sz w:val="22"/>
          <w:szCs w:val="22"/>
        </w:rPr>
        <w:fldChar w:fldCharType="separate"/>
      </w:r>
      <w:r w:rsidR="00801FEA" w:rsidRPr="00801FEA">
        <w:rPr>
          <w:rFonts w:ascii="Georgia" w:eastAsia="Bodoni" w:hAnsi="Georgia" w:cs="Bodoni"/>
          <w:noProof/>
          <w:color w:val="000000"/>
          <w:sz w:val="22"/>
          <w:szCs w:val="22"/>
        </w:rPr>
        <w:t>(Diyanti et al., 2021)</w:t>
      </w:r>
      <w:r w:rsidR="00801FEA">
        <w:rPr>
          <w:rFonts w:ascii="Georgia" w:eastAsia="Bodoni" w:hAnsi="Georgia" w:cs="Bodoni"/>
          <w:color w:val="000000"/>
          <w:sz w:val="22"/>
          <w:szCs w:val="22"/>
        </w:rPr>
        <w:fldChar w:fldCharType="end"/>
      </w:r>
      <w:r w:rsidR="00801FEA">
        <w:rPr>
          <w:rFonts w:ascii="Georgia" w:eastAsia="Bodoni" w:hAnsi="Georgia" w:cs="Bodoni"/>
          <w:color w:val="000000"/>
          <w:sz w:val="22"/>
          <w:szCs w:val="22"/>
        </w:rPr>
        <w:t>.</w:t>
      </w:r>
    </w:p>
    <w:p w14:paraId="1FC69EF5" w14:textId="34570C01" w:rsidR="008A4324" w:rsidRP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proofErr w:type="spellStart"/>
      <w:r w:rsidRPr="008A4324">
        <w:rPr>
          <w:rFonts w:ascii="Georgia" w:eastAsia="Bodoni" w:hAnsi="Georgia" w:cs="Bodoni"/>
          <w:color w:val="000000"/>
          <w:sz w:val="22"/>
          <w:szCs w:val="22"/>
        </w:rPr>
        <w:t>Berdasarkan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informasi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dari</w:t>
      </w:r>
      <w:proofErr w:type="spellEnd"/>
      <w:r w:rsidRPr="008A4324">
        <w:rPr>
          <w:rFonts w:ascii="Georgia" w:eastAsia="Bodoni" w:hAnsi="Georgia" w:cs="Bodoni"/>
          <w:color w:val="000000"/>
          <w:sz w:val="22"/>
          <w:szCs w:val="22"/>
        </w:rPr>
        <w:t xml:space="preserve"> Kementerian Kesehatan </w:t>
      </w:r>
      <w:proofErr w:type="spellStart"/>
      <w:r w:rsidRPr="008A4324">
        <w:rPr>
          <w:rFonts w:ascii="Georgia" w:eastAsia="Bodoni" w:hAnsi="Georgia" w:cs="Bodoni"/>
          <w:color w:val="000000"/>
          <w:sz w:val="22"/>
          <w:szCs w:val="22"/>
        </w:rPr>
        <w:t>Republik</w:t>
      </w:r>
      <w:proofErr w:type="spellEnd"/>
      <w:r w:rsidRPr="008A4324">
        <w:rPr>
          <w:rFonts w:ascii="Georgia" w:eastAsia="Bodoni" w:hAnsi="Georgia" w:cs="Bodoni"/>
          <w:color w:val="000000"/>
          <w:sz w:val="22"/>
          <w:szCs w:val="22"/>
        </w:rPr>
        <w:t xml:space="preserve"> Indonesia pada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2020, </w:t>
      </w:r>
      <w:proofErr w:type="spellStart"/>
      <w:r w:rsidRPr="008A4324">
        <w:rPr>
          <w:rFonts w:ascii="Georgia" w:eastAsia="Bodoni" w:hAnsi="Georgia" w:cs="Bodoni"/>
          <w:color w:val="000000"/>
          <w:sz w:val="22"/>
          <w:szCs w:val="22"/>
        </w:rPr>
        <w:t>diperkirakan</w:t>
      </w:r>
      <w:proofErr w:type="spellEnd"/>
      <w:r w:rsidRPr="008A4324">
        <w:rPr>
          <w:rFonts w:ascii="Georgia" w:eastAsia="Bodoni" w:hAnsi="Georgia" w:cs="Bodoni"/>
          <w:color w:val="000000"/>
          <w:sz w:val="22"/>
          <w:szCs w:val="22"/>
        </w:rPr>
        <w:t xml:space="preserve"> 44,4% </w:t>
      </w:r>
      <w:proofErr w:type="spellStart"/>
      <w:r w:rsidRPr="008A4324">
        <w:rPr>
          <w:rFonts w:ascii="Georgia" w:eastAsia="Bodoni" w:hAnsi="Georgia" w:cs="Bodoni"/>
          <w:color w:val="000000"/>
          <w:sz w:val="22"/>
          <w:szCs w:val="22"/>
        </w:rPr>
        <w:t>penderita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segala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usia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mengunjungi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fasilitas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kesehatan</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staf</w:t>
      </w:r>
      <w:proofErr w:type="spellEnd"/>
      <w:r w:rsidRPr="008A4324">
        <w:rPr>
          <w:rFonts w:ascii="Georgia" w:eastAsia="Bodoni" w:hAnsi="Georgia" w:cs="Bodoni"/>
          <w:color w:val="000000"/>
          <w:sz w:val="22"/>
          <w:szCs w:val="22"/>
        </w:rPr>
        <w:t xml:space="preserve">, dan 28,9% di </w:t>
      </w:r>
      <w:proofErr w:type="spellStart"/>
      <w:r w:rsidRPr="008A4324">
        <w:rPr>
          <w:rFonts w:ascii="Georgia" w:eastAsia="Bodoni" w:hAnsi="Georgia" w:cs="Bodoni"/>
          <w:color w:val="000000"/>
          <w:sz w:val="22"/>
          <w:szCs w:val="22"/>
        </w:rPr>
        <w:t>bawah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usia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dua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Di Riau, </w:t>
      </w:r>
      <w:proofErr w:type="spellStart"/>
      <w:r w:rsidRPr="008A4324">
        <w:rPr>
          <w:rFonts w:ascii="Georgia" w:eastAsia="Bodoni" w:hAnsi="Georgia" w:cs="Bodoni"/>
          <w:color w:val="000000"/>
          <w:sz w:val="22"/>
          <w:szCs w:val="22"/>
        </w:rPr>
        <w:t>prevalensi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secara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keseluruhan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adalah</w:t>
      </w:r>
      <w:proofErr w:type="spellEnd"/>
      <w:r w:rsidRPr="008A4324">
        <w:rPr>
          <w:rFonts w:ascii="Georgia" w:eastAsia="Bodoni" w:hAnsi="Georgia" w:cs="Bodoni"/>
          <w:color w:val="000000"/>
          <w:sz w:val="22"/>
          <w:szCs w:val="22"/>
        </w:rPr>
        <w:t xml:space="preserve"> 15,8% </w:t>
      </w:r>
      <w:proofErr w:type="spellStart"/>
      <w:r w:rsidRPr="008A4324">
        <w:rPr>
          <w:rFonts w:ascii="Georgia" w:eastAsia="Bodoni" w:hAnsi="Georgia" w:cs="Bodoni"/>
          <w:color w:val="000000"/>
          <w:sz w:val="22"/>
          <w:szCs w:val="22"/>
        </w:rPr>
        <w:t>tetapi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hanya</w:t>
      </w:r>
      <w:proofErr w:type="spellEnd"/>
      <w:r w:rsidRPr="008A4324">
        <w:rPr>
          <w:rFonts w:ascii="Georgia" w:eastAsia="Bodoni" w:hAnsi="Georgia" w:cs="Bodoni"/>
          <w:color w:val="000000"/>
          <w:sz w:val="22"/>
          <w:szCs w:val="22"/>
        </w:rPr>
        <w:t xml:space="preserve"> 10,6%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(Kementerian Kesehatan </w:t>
      </w:r>
      <w:proofErr w:type="spellStart"/>
      <w:r w:rsidRPr="008A4324">
        <w:rPr>
          <w:rFonts w:ascii="Georgia" w:eastAsia="Bodoni" w:hAnsi="Georgia" w:cs="Bodoni"/>
          <w:color w:val="000000"/>
          <w:sz w:val="22"/>
          <w:szCs w:val="22"/>
        </w:rPr>
        <w:t>Republik</w:t>
      </w:r>
      <w:proofErr w:type="spellEnd"/>
      <w:r w:rsidRPr="008A4324">
        <w:rPr>
          <w:rFonts w:ascii="Georgia" w:eastAsia="Bodoni" w:hAnsi="Georgia" w:cs="Bodoni"/>
          <w:color w:val="000000"/>
          <w:sz w:val="22"/>
          <w:szCs w:val="22"/>
        </w:rPr>
        <w:t xml:space="preserve"> Indonesia, 2021). </w:t>
      </w:r>
      <w:proofErr w:type="spellStart"/>
      <w:r w:rsidRPr="008A4324">
        <w:rPr>
          <w:rFonts w:ascii="Georgia" w:eastAsia="Bodoni" w:hAnsi="Georgia" w:cs="Bodoni"/>
          <w:color w:val="000000"/>
          <w:sz w:val="22"/>
          <w:szCs w:val="22"/>
        </w:rPr>
        <w:t>Menurut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informasi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dari</w:t>
      </w:r>
      <w:proofErr w:type="spellEnd"/>
      <w:r w:rsidRPr="008A4324">
        <w:rPr>
          <w:rFonts w:ascii="Georgia" w:eastAsia="Bodoni" w:hAnsi="Georgia" w:cs="Bodoni"/>
          <w:color w:val="000000"/>
          <w:sz w:val="22"/>
          <w:szCs w:val="22"/>
        </w:rPr>
        <w:t xml:space="preserve"> Dinas Kesehatan Riau pada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2019, </w:t>
      </w:r>
      <w:proofErr w:type="spellStart"/>
      <w:r w:rsidRPr="008A4324">
        <w:rPr>
          <w:rFonts w:ascii="Georgia" w:eastAsia="Bodoni" w:hAnsi="Georgia" w:cs="Bodoni"/>
          <w:color w:val="000000"/>
          <w:sz w:val="22"/>
          <w:szCs w:val="22"/>
        </w:rPr>
        <w:t>Puskesmas</w:t>
      </w:r>
      <w:proofErr w:type="spellEnd"/>
      <w:r w:rsidRPr="008A4324">
        <w:rPr>
          <w:rFonts w:ascii="Georgia" w:eastAsia="Bodoni" w:hAnsi="Georgia" w:cs="Bodoni"/>
          <w:color w:val="000000"/>
          <w:sz w:val="22"/>
          <w:szCs w:val="22"/>
        </w:rPr>
        <w:t xml:space="preserve"> Harapan Raya </w:t>
      </w:r>
      <w:proofErr w:type="spellStart"/>
      <w:r w:rsidRPr="008A4324">
        <w:rPr>
          <w:rFonts w:ascii="Georgia" w:eastAsia="Bodoni" w:hAnsi="Georgia" w:cs="Bodoni"/>
          <w:color w:val="000000"/>
          <w:sz w:val="22"/>
          <w:szCs w:val="22"/>
        </w:rPr>
        <w:t>memiliki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angka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mendapatkan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pelayanan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medis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tertinggi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yaitu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sebesar</w:t>
      </w:r>
      <w:proofErr w:type="spellEnd"/>
      <w:r w:rsidRPr="008A4324">
        <w:rPr>
          <w:rFonts w:ascii="Georgia" w:eastAsia="Bodoni" w:hAnsi="Georgia" w:cs="Bodoni"/>
          <w:color w:val="000000"/>
          <w:sz w:val="22"/>
          <w:szCs w:val="22"/>
        </w:rPr>
        <w:t xml:space="preserve"> 32,5%</w:t>
      </w:r>
      <w:r w:rsidR="001E3899">
        <w:rPr>
          <w:rFonts w:ascii="Georgia" w:eastAsia="Bodoni" w:hAnsi="Georgia" w:cs="Bodoni"/>
          <w:color w:val="000000"/>
          <w:sz w:val="22"/>
          <w:szCs w:val="22"/>
        </w:rPr>
        <w:t xml:space="preserve"> </w:t>
      </w:r>
      <w:r w:rsidR="001E3899">
        <w:rPr>
          <w:rFonts w:ascii="Georgia" w:eastAsia="Bodoni" w:hAnsi="Georgia" w:cs="Bodoni"/>
          <w:color w:val="000000"/>
          <w:sz w:val="22"/>
          <w:szCs w:val="22"/>
        </w:rPr>
        <w:fldChar w:fldCharType="begin" w:fldLock="1"/>
      </w:r>
      <w:r w:rsidR="009B2FC5">
        <w:rPr>
          <w:rFonts w:ascii="Georgia" w:eastAsia="Bodoni" w:hAnsi="Georgia" w:cs="Bodoni"/>
          <w:color w:val="000000"/>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approach.","author":[{"dropping-particle":"","family":"Dinas Kesehatan Kota Pekanbaru","given":"","non-dropping-particle":"","parse-names":false,"suffix":""}],"container-title":"Africa’s potential for the ecological intensification of agriculture","id":"ITEM-1","issue":"9","issued":{"date-parts":[["2019"]]},"page":"1689-1699","title":"Profil Dinas Kesehatan Kota Pekanbaru Tahun 2019","type":"article-journal","volume":"53"},"uris":["http://www.mendeley.com/documents/?uuid=81cf02ad-7e33-4acd-81e0-ee7639426a6f"]}],"mendeley":{"formattedCitation":"(Dinas Kesehatan Kota Pekanbaru, 2019)","plainTextFormattedCitation":"(Dinas Kesehatan Kota Pekanbaru, 2019)","previouslyFormattedCitation":"(Dinas Kesehatan Kota Pekanbaru, 2019)"},"properties":{"noteIndex":0},"schema":"https://github.com/citation-style-language/schema/raw/master/csl-citation.json"}</w:instrText>
      </w:r>
      <w:r w:rsidR="001E3899">
        <w:rPr>
          <w:rFonts w:ascii="Georgia" w:eastAsia="Bodoni" w:hAnsi="Georgia" w:cs="Bodoni"/>
          <w:color w:val="000000"/>
          <w:sz w:val="22"/>
          <w:szCs w:val="22"/>
        </w:rPr>
        <w:fldChar w:fldCharType="separate"/>
      </w:r>
      <w:r w:rsidR="001E3899" w:rsidRPr="001E3899">
        <w:rPr>
          <w:rFonts w:ascii="Georgia" w:eastAsia="Bodoni" w:hAnsi="Georgia" w:cs="Bodoni"/>
          <w:noProof/>
          <w:color w:val="000000"/>
          <w:sz w:val="22"/>
          <w:szCs w:val="22"/>
        </w:rPr>
        <w:t>(Dinas Kesehatan Kota Pekanbaru, 2019)</w:t>
      </w:r>
      <w:r w:rsidR="001E3899">
        <w:rPr>
          <w:rFonts w:ascii="Georgia" w:eastAsia="Bodoni" w:hAnsi="Georgia" w:cs="Bodoni"/>
          <w:color w:val="000000"/>
          <w:sz w:val="22"/>
          <w:szCs w:val="22"/>
        </w:rPr>
        <w:fldChar w:fldCharType="end"/>
      </w:r>
      <w:r w:rsidR="001E3899">
        <w:rPr>
          <w:rFonts w:ascii="Georgia" w:eastAsia="Bodoni" w:hAnsi="Georgia" w:cs="Bodoni"/>
          <w:color w:val="000000"/>
          <w:sz w:val="22"/>
          <w:szCs w:val="22"/>
        </w:rPr>
        <w:t>.</w:t>
      </w:r>
      <w:r w:rsidRPr="008A4324">
        <w:rPr>
          <w:rFonts w:ascii="Georgia" w:eastAsia="Bodoni" w:hAnsi="Georgia" w:cs="Bodoni"/>
          <w:color w:val="000000"/>
          <w:sz w:val="22"/>
          <w:szCs w:val="22"/>
        </w:rPr>
        <w:t xml:space="preserve"> </w:t>
      </w:r>
    </w:p>
    <w:p w14:paraId="21CCF160" w14:textId="46B3D810" w:rsidR="008A4324" w:rsidRP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proofErr w:type="spellStart"/>
      <w:r w:rsidRPr="008A4324">
        <w:rPr>
          <w:rFonts w:ascii="Georgia" w:eastAsia="Bodoni" w:hAnsi="Georgia" w:cs="Bodoni"/>
          <w:color w:val="000000"/>
          <w:sz w:val="22"/>
          <w:szCs w:val="22"/>
        </w:rPr>
        <w:t>Menurut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informasi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laporan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cakupan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kasus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di </w:t>
      </w:r>
      <w:proofErr w:type="spellStart"/>
      <w:r w:rsidRPr="008A4324">
        <w:rPr>
          <w:rFonts w:ascii="Georgia" w:eastAsia="Bodoni" w:hAnsi="Georgia" w:cs="Bodoni"/>
          <w:color w:val="000000"/>
          <w:sz w:val="22"/>
          <w:szCs w:val="22"/>
        </w:rPr>
        <w:t>Puskesmas</w:t>
      </w:r>
      <w:proofErr w:type="spellEnd"/>
      <w:r w:rsidRPr="008A4324">
        <w:rPr>
          <w:rFonts w:ascii="Georgia" w:eastAsia="Bodoni" w:hAnsi="Georgia" w:cs="Bodoni"/>
          <w:color w:val="000000"/>
          <w:sz w:val="22"/>
          <w:szCs w:val="22"/>
        </w:rPr>
        <w:t xml:space="preserve"> Harapan Raya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2021, </w:t>
      </w:r>
      <w:proofErr w:type="spellStart"/>
      <w:r w:rsidRPr="008A4324">
        <w:rPr>
          <w:rFonts w:ascii="Georgia" w:eastAsia="Bodoni" w:hAnsi="Georgia" w:cs="Bodoni"/>
          <w:color w:val="000000"/>
          <w:sz w:val="22"/>
          <w:szCs w:val="22"/>
        </w:rPr>
        <w:t>kasus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dari</w:t>
      </w:r>
      <w:proofErr w:type="spellEnd"/>
      <w:r w:rsidRPr="008A4324">
        <w:rPr>
          <w:rFonts w:ascii="Georgia" w:eastAsia="Bodoni" w:hAnsi="Georgia" w:cs="Bodoni"/>
          <w:color w:val="000000"/>
          <w:sz w:val="22"/>
          <w:szCs w:val="22"/>
        </w:rPr>
        <w:t xml:space="preserve"> 3 </w:t>
      </w:r>
      <w:proofErr w:type="spellStart"/>
      <w:r w:rsidRPr="008A4324">
        <w:rPr>
          <w:rFonts w:ascii="Georgia" w:eastAsia="Bodoni" w:hAnsi="Georgia" w:cs="Bodoni"/>
          <w:color w:val="000000"/>
          <w:sz w:val="22"/>
          <w:szCs w:val="22"/>
        </w:rPr>
        <w:t>kecamatan</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mendapatkan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pelayanan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medis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memiliki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persentase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sebesar</w:t>
      </w:r>
      <w:proofErr w:type="spellEnd"/>
      <w:r w:rsidRPr="008A4324">
        <w:rPr>
          <w:rFonts w:ascii="Georgia" w:eastAsia="Bodoni" w:hAnsi="Georgia" w:cs="Bodoni"/>
          <w:color w:val="000000"/>
          <w:sz w:val="22"/>
          <w:szCs w:val="22"/>
        </w:rPr>
        <w:t xml:space="preserve"> 26,6% </w:t>
      </w:r>
      <w:proofErr w:type="spellStart"/>
      <w:r w:rsidRPr="008A4324">
        <w:rPr>
          <w:rFonts w:ascii="Georgia" w:eastAsia="Bodoni" w:hAnsi="Georgia" w:cs="Bodoni"/>
          <w:color w:val="000000"/>
          <w:sz w:val="22"/>
          <w:szCs w:val="22"/>
        </w:rPr>
        <w:t>atau</w:t>
      </w:r>
      <w:proofErr w:type="spellEnd"/>
      <w:r w:rsidRPr="008A4324">
        <w:rPr>
          <w:rFonts w:ascii="Georgia" w:eastAsia="Bodoni" w:hAnsi="Georgia" w:cs="Bodoni"/>
          <w:color w:val="000000"/>
          <w:sz w:val="22"/>
          <w:szCs w:val="22"/>
        </w:rPr>
        <w:t xml:space="preserve"> 308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sedangkan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kasus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semua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kelompok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umur</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mendapat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pertolongan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medis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memiliki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persentase</w:t>
      </w:r>
      <w:proofErr w:type="spellEnd"/>
      <w:r w:rsidRPr="008A4324">
        <w:rPr>
          <w:rFonts w:ascii="Georgia" w:eastAsia="Bodoni" w:hAnsi="Georgia" w:cs="Bodoni"/>
          <w:color w:val="000000"/>
          <w:sz w:val="22"/>
          <w:szCs w:val="22"/>
        </w:rPr>
        <w:t xml:space="preserve"> 100% </w:t>
      </w:r>
      <w:proofErr w:type="spellStart"/>
      <w:r w:rsidRPr="008A4324">
        <w:rPr>
          <w:rFonts w:ascii="Georgia" w:eastAsia="Bodoni" w:hAnsi="Georgia" w:cs="Bodoni"/>
          <w:color w:val="000000"/>
          <w:sz w:val="22"/>
          <w:szCs w:val="22"/>
        </w:rPr>
        <w:t>atau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sebanyak</w:t>
      </w:r>
      <w:proofErr w:type="spellEnd"/>
      <w:r w:rsidRPr="008A4324">
        <w:rPr>
          <w:rFonts w:ascii="Georgia" w:eastAsia="Bodoni" w:hAnsi="Georgia" w:cs="Bodoni"/>
          <w:color w:val="000000"/>
          <w:sz w:val="22"/>
          <w:szCs w:val="22"/>
        </w:rPr>
        <w:t xml:space="preserve"> 548 orang. </w:t>
      </w:r>
      <w:proofErr w:type="spellStart"/>
      <w:r w:rsidRPr="008A4324">
        <w:rPr>
          <w:rFonts w:ascii="Georgia" w:eastAsia="Bodoni" w:hAnsi="Georgia" w:cs="Bodoni"/>
          <w:color w:val="000000"/>
          <w:sz w:val="22"/>
          <w:szCs w:val="22"/>
        </w:rPr>
        <w:t>Dehidrasi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retardasi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pertumbuhan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gagal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tumbuh</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malnutrisi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merupakan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dampak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utama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selain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kematian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juga </w:t>
      </w:r>
      <w:proofErr w:type="spellStart"/>
      <w:r w:rsidRPr="008A4324">
        <w:rPr>
          <w:rFonts w:ascii="Georgia" w:eastAsia="Bodoni" w:hAnsi="Georgia" w:cs="Bodoni"/>
          <w:color w:val="000000"/>
          <w:sz w:val="22"/>
          <w:szCs w:val="22"/>
        </w:rPr>
        <w:t>dapat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memiliki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efek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buruk</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perkembangan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kognitif</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anak-anak</w:t>
      </w:r>
      <w:proofErr w:type="spellEnd"/>
      <w:r w:rsidRPr="008A4324">
        <w:rPr>
          <w:rFonts w:ascii="Georgia" w:eastAsia="Bodoni" w:hAnsi="Georgia" w:cs="Bodoni"/>
          <w:color w:val="000000"/>
          <w:sz w:val="22"/>
          <w:szCs w:val="22"/>
        </w:rPr>
        <w:t>.</w:t>
      </w:r>
    </w:p>
    <w:p w14:paraId="4E54B795" w14:textId="224ED18E" w:rsidR="008A4324" w:rsidRP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 xml:space="preserve">Hygiene </w:t>
      </w:r>
      <w:proofErr w:type="spellStart"/>
      <w:r w:rsidRPr="008A4324">
        <w:rPr>
          <w:rFonts w:ascii="Georgia" w:eastAsia="Bodoni" w:hAnsi="Georgia" w:cs="Bodoni"/>
          <w:color w:val="000000"/>
          <w:sz w:val="22"/>
          <w:szCs w:val="22"/>
        </w:rPr>
        <w:t>sanitasi</w:t>
      </w:r>
      <w:proofErr w:type="spellEnd"/>
      <w:r w:rsidRPr="008A4324">
        <w:rPr>
          <w:rFonts w:ascii="Georgia" w:eastAsia="Bodoni" w:hAnsi="Georgia" w:cs="Bodoni"/>
          <w:color w:val="000000"/>
          <w:sz w:val="22"/>
          <w:szCs w:val="22"/>
        </w:rPr>
        <w:t xml:space="preserve"> MP-ASI yang </w:t>
      </w:r>
      <w:proofErr w:type="spellStart"/>
      <w:r w:rsidRPr="008A4324">
        <w:rPr>
          <w:rFonts w:ascii="Georgia" w:eastAsia="Bodoni" w:hAnsi="Georgia" w:cs="Bodoni"/>
          <w:color w:val="000000"/>
          <w:sz w:val="22"/>
          <w:szCs w:val="22"/>
        </w:rPr>
        <w:t>buruk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kebersihan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ibu</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kurang</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berhenti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menyusui</w:t>
      </w:r>
      <w:proofErr w:type="spellEnd"/>
      <w:r w:rsidRPr="008A4324">
        <w:rPr>
          <w:rFonts w:ascii="Georgia" w:eastAsia="Bodoni" w:hAnsi="Georgia" w:cs="Bodoni"/>
          <w:color w:val="000000"/>
          <w:sz w:val="22"/>
          <w:szCs w:val="22"/>
        </w:rPr>
        <w:t xml:space="preserve"> (ASI) </w:t>
      </w:r>
      <w:proofErr w:type="spellStart"/>
      <w:r w:rsidRPr="008A4324">
        <w:rPr>
          <w:rFonts w:ascii="Georgia" w:eastAsia="Bodoni" w:hAnsi="Georgia" w:cs="Bodoni"/>
          <w:color w:val="000000"/>
          <w:sz w:val="22"/>
          <w:szCs w:val="22"/>
        </w:rPr>
        <w:t>sebelum</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usia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dua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merupakan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perilaku</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dapat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mengakibatkan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Malnutrisi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campak</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defisiensi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imun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imunosupresi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adalah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contoh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variabel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pejamu</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dapat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meningkatkan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kerentanan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terhadap</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penyakit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juga </w:t>
      </w:r>
      <w:proofErr w:type="spellStart"/>
      <w:r w:rsidRPr="008A4324">
        <w:rPr>
          <w:rFonts w:ascii="Georgia" w:eastAsia="Bodoni" w:hAnsi="Georgia" w:cs="Bodoni"/>
          <w:color w:val="000000"/>
          <w:sz w:val="22"/>
          <w:szCs w:val="22"/>
        </w:rPr>
        <w:t>dapat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dipengaruhi</w:t>
      </w:r>
      <w:proofErr w:type="spellEnd"/>
      <w:r w:rsidRPr="008A4324">
        <w:rPr>
          <w:rFonts w:ascii="Georgia" w:eastAsia="Bodoni" w:hAnsi="Georgia" w:cs="Bodoni"/>
          <w:color w:val="000000"/>
          <w:sz w:val="22"/>
          <w:szCs w:val="22"/>
        </w:rPr>
        <w:t xml:space="preserve"> oleh </w:t>
      </w:r>
      <w:proofErr w:type="spellStart"/>
      <w:r w:rsidRPr="008A4324">
        <w:rPr>
          <w:rFonts w:ascii="Georgia" w:eastAsia="Bodoni" w:hAnsi="Georgia" w:cs="Bodoni"/>
          <w:color w:val="000000"/>
          <w:sz w:val="22"/>
          <w:szCs w:val="22"/>
        </w:rPr>
        <w:t>karakteristik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keluarga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antara</w:t>
      </w:r>
      <w:proofErr w:type="spellEnd"/>
      <w:r w:rsidRPr="008A4324">
        <w:rPr>
          <w:rFonts w:ascii="Georgia" w:eastAsia="Bodoni" w:hAnsi="Georgia" w:cs="Bodoni"/>
          <w:color w:val="000000"/>
          <w:sz w:val="22"/>
          <w:szCs w:val="22"/>
        </w:rPr>
        <w:t xml:space="preserve"> lain </w:t>
      </w:r>
      <w:proofErr w:type="spellStart"/>
      <w:r w:rsidRPr="008A4324">
        <w:rPr>
          <w:rFonts w:ascii="Georgia" w:eastAsia="Bodoni" w:hAnsi="Georgia" w:cs="Bodoni"/>
          <w:color w:val="000000"/>
          <w:sz w:val="22"/>
          <w:szCs w:val="22"/>
        </w:rPr>
        <w:t>keadaan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sosial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ekonomi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keluarga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tingkat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pengetahuan</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sikap</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serta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jumlah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anak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tinggal</w:t>
      </w:r>
      <w:proofErr w:type="spellEnd"/>
      <w:r w:rsidRPr="008A4324">
        <w:rPr>
          <w:rFonts w:ascii="Georgia" w:eastAsia="Bodoni" w:hAnsi="Georgia" w:cs="Bodoni"/>
          <w:color w:val="000000"/>
          <w:sz w:val="22"/>
          <w:szCs w:val="22"/>
        </w:rPr>
        <w:t xml:space="preserve"> di </w:t>
      </w:r>
      <w:proofErr w:type="spellStart"/>
      <w:r w:rsidRPr="008A4324">
        <w:rPr>
          <w:rFonts w:ascii="Georgia" w:eastAsia="Bodoni" w:hAnsi="Georgia" w:cs="Bodoni"/>
          <w:color w:val="000000"/>
          <w:sz w:val="22"/>
          <w:szCs w:val="22"/>
        </w:rPr>
        <w:t>rumah</w:t>
      </w:r>
      <w:proofErr w:type="spellEnd"/>
      <w:r w:rsidR="00B2190A">
        <w:rPr>
          <w:rFonts w:ascii="Georgia" w:eastAsia="Bodoni" w:hAnsi="Georgia" w:cs="Bodoni"/>
          <w:color w:val="000000"/>
          <w:sz w:val="22"/>
          <w:szCs w:val="22"/>
        </w:rPr>
        <w:t xml:space="preserve"> </w:t>
      </w:r>
      <w:r w:rsidR="00B2190A">
        <w:rPr>
          <w:rFonts w:ascii="Georgia" w:eastAsia="Bodoni" w:hAnsi="Georgia" w:cs="Bodoni"/>
          <w:color w:val="000000"/>
          <w:sz w:val="22"/>
          <w:szCs w:val="22"/>
        </w:rPr>
        <w:fldChar w:fldCharType="begin" w:fldLock="1"/>
      </w:r>
      <w:r w:rsidR="00B2190A">
        <w:rPr>
          <w:rFonts w:ascii="Georgia" w:eastAsia="Bodoni" w:hAnsi="Georgia" w:cs="Bodoni"/>
          <w:color w:val="000000"/>
          <w:sz w:val="22"/>
          <w:szCs w:val="22"/>
        </w:rPr>
        <w:instrText>ADDIN CSL_CITATION {"citationItems":[{"id":"ITEM-1","itemData":{"DOI":"10.30829/contagion.v1i01.4434","abstract":"&lt;div&gt;&lt;table cellspacing=\"0\" cellpadding=\"0\" align=\"left\"&gt;&lt;tbody&gt;&lt;tr&gt;&lt;td align=\"left\" valign=\"top\"&gt;&lt;p align=\"center\"&gt;&lt;strong&gt;&lt;em&gt;Abstract&lt;/em&gt;&lt;/strong&gt;&lt;/p&gt;&lt;p&gt;&lt;em&gt;Problems with diarrhea are still a relatively large problem. In 2017 the number of diarrhea among toddlers in Indonesia was 40.07% and there were 21 times diarrhea outbreaks in 12 provinces, 17 districts / cities. Jambi Province in 2017 the prevalence of diarrhea in infants is 43.79%. In the city of Jambi the prevalence of diarrhea in children under five was 6.5%. This study aims to look at the risk factors for diarrhea in infants. This research is a quantitative research with case control research design. Case samples were 30 people and control samples were 60 people, the comparison of the number of cases and controls was 1: 2, then the number of samples in the study were 90 toddlers. Data collection was done by filling out questionnaires with univariate and bivariate analysis using the chi square test. The analysis showed that there was a relationship between hand washing with soap and running water (p - value = 0.013 &amp;amp; OR = 3,824), exclusive breastfeeding (p - value = 0,000 &amp;amp; OR = 5,902), nutritional status (p - value = 0,001 &amp;amp; OR = 6,625), Latrine Quality (p - value = 0.001 &amp;amp; OR = 5,035) and source of clean water (p - value = 0,009 &amp;amp; OR = 4,333) on the incidence of diarrhea in children under five. Variables that are at risk for the incidence of diarrhea in infants are hand washing with soap and running water, exclusive breastfeeding, nutritional status, latrine quality and clean water sources&lt;/em&gt;&lt;em&gt;&lt;/em&gt;&lt;/p&gt;&lt;p&gt;&lt;strong&gt;&lt;em&gt;Keywords:&lt;/em&gt;&lt;/strong&gt;&lt;em&gt; &lt;strong&gt;risk factor&lt;/strong&gt;&lt;/em&gt;&lt;strong&gt;&lt;em&gt;s; &lt;/em&gt;&lt;/strong&gt;&lt;strong&gt;&lt;em&gt;diarrhea&lt;/em&gt;&lt;/strong&gt;&lt;strong&gt;&lt;em&gt;; Children&lt;/em&gt;&lt;/strong&gt;&lt;strong&gt;&lt;/strong&gt;&lt;/p&gt;&lt;/td&gt;&lt;/tr&gt;&lt;/tbody&gt;&lt;/table&gt;&lt;/div&gt;","author":[{"dropping-particle":"","family":"Sugiarto","given":"Sugiarto","non-dropping-particle":"","parse-names":false,"suffix":""},{"dropping-particle":"","family":"Pitriyani","given":"Subakir","non-dropping-particle":"","parse-names":false,"suffix":""},{"dropping-particle":"","family":"Pitriyani","given":"Pitriyani","non-dropping-particle":"","parse-names":false,"suffix":""}],"container-title":"Contagion: Scientific Periodical Journal of Public Health and Coastal Health","id":"ITEM-1","issue":"01","issued":{"date-parts":[["2019"]]},"page":"21-31","title":"Faktor Risiko Kejadian Diare Pada Balita","type":"article-journal","volume":"1"},"uris":["http://www.mendeley.com/documents/?uuid=91bc6083-cf5a-435c-9635-38915821c867"]}],"mendeley":{"formattedCitation":"(Sugiarto et al., 2019)","plainTextFormattedCitation":"(Sugiarto et al., 2019)","previouslyFormattedCitation":"(Sugiarto et al., 2019)"},"properties":{"noteIndex":0},"schema":"https://github.com/citation-style-language/schema/raw/master/csl-citation.json"}</w:instrText>
      </w:r>
      <w:r w:rsidR="00B2190A">
        <w:rPr>
          <w:rFonts w:ascii="Georgia" w:eastAsia="Bodoni" w:hAnsi="Georgia" w:cs="Bodoni"/>
          <w:color w:val="000000"/>
          <w:sz w:val="22"/>
          <w:szCs w:val="22"/>
        </w:rPr>
        <w:fldChar w:fldCharType="separate"/>
      </w:r>
      <w:r w:rsidR="00B2190A" w:rsidRPr="00B2190A">
        <w:rPr>
          <w:rFonts w:ascii="Georgia" w:eastAsia="Bodoni" w:hAnsi="Georgia" w:cs="Bodoni"/>
          <w:noProof/>
          <w:color w:val="000000"/>
          <w:sz w:val="22"/>
          <w:szCs w:val="22"/>
        </w:rPr>
        <w:t>(Sugiarto et al., 2019)</w:t>
      </w:r>
      <w:r w:rsidR="00B2190A">
        <w:rPr>
          <w:rFonts w:ascii="Georgia" w:eastAsia="Bodoni" w:hAnsi="Georgia" w:cs="Bodoni"/>
          <w:color w:val="000000"/>
          <w:sz w:val="22"/>
          <w:szCs w:val="22"/>
        </w:rPr>
        <w:fldChar w:fldCharType="end"/>
      </w:r>
      <w:r w:rsidR="00B2190A">
        <w:rPr>
          <w:rFonts w:ascii="Georgia" w:eastAsia="Bodoni" w:hAnsi="Georgia" w:cs="Bodoni"/>
          <w:color w:val="000000"/>
          <w:sz w:val="22"/>
          <w:szCs w:val="22"/>
        </w:rPr>
        <w:t>.</w:t>
      </w:r>
    </w:p>
    <w:p w14:paraId="2313A274" w14:textId="16680693" w:rsid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proofErr w:type="spellStart"/>
      <w:r w:rsidRPr="008A4324">
        <w:rPr>
          <w:rFonts w:ascii="Georgia" w:eastAsia="Bodoni" w:hAnsi="Georgia" w:cs="Bodoni"/>
          <w:color w:val="000000"/>
          <w:sz w:val="22"/>
          <w:szCs w:val="22"/>
        </w:rPr>
        <w:t>Terkait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dengan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penyebab</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sanitasi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makanan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menjadi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suatu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hal</w:t>
      </w:r>
      <w:proofErr w:type="spellEnd"/>
      <w:r w:rsidRPr="008A4324">
        <w:rPr>
          <w:rFonts w:ascii="Georgia" w:eastAsia="Bodoni" w:hAnsi="Georgia" w:cs="Bodoni"/>
          <w:color w:val="000000"/>
          <w:sz w:val="22"/>
          <w:szCs w:val="22"/>
        </w:rPr>
        <w:t xml:space="preserve"> yang sangat </w:t>
      </w:r>
      <w:proofErr w:type="spellStart"/>
      <w:r w:rsidRPr="008A4324">
        <w:rPr>
          <w:rFonts w:ascii="Georgia" w:eastAsia="Bodoni" w:hAnsi="Georgia" w:cs="Bodoni"/>
          <w:color w:val="000000"/>
          <w:sz w:val="22"/>
          <w:szCs w:val="22"/>
        </w:rPr>
        <w:t>penting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Upaya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untuk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menghindari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keracunan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makanan</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penyebaran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penyakit</w:t>
      </w:r>
      <w:proofErr w:type="spellEnd"/>
      <w:r w:rsidRPr="008A4324">
        <w:rPr>
          <w:rFonts w:ascii="Georgia" w:eastAsia="Bodoni" w:hAnsi="Georgia" w:cs="Bodoni"/>
          <w:color w:val="000000"/>
          <w:sz w:val="22"/>
          <w:szCs w:val="22"/>
        </w:rPr>
        <w:t xml:space="preserve"> lain </w:t>
      </w:r>
      <w:proofErr w:type="spellStart"/>
      <w:r w:rsidRPr="008A4324">
        <w:rPr>
          <w:rFonts w:ascii="Georgia" w:eastAsia="Bodoni" w:hAnsi="Georgia" w:cs="Bodoni"/>
          <w:color w:val="000000"/>
          <w:sz w:val="22"/>
          <w:szCs w:val="22"/>
        </w:rPr>
        <w:t>melalui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makanan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dikenal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dengan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istilah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sanitasi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makanan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Kebersihan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diri</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kurang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baik</w:t>
      </w:r>
      <w:proofErr w:type="spellEnd"/>
      <w:r w:rsidRPr="008A4324">
        <w:rPr>
          <w:rFonts w:ascii="Georgia" w:eastAsia="Bodoni" w:hAnsi="Georgia" w:cs="Bodoni"/>
          <w:color w:val="000000"/>
          <w:sz w:val="22"/>
          <w:szCs w:val="22"/>
        </w:rPr>
        <w:t xml:space="preserve"> oleh </w:t>
      </w:r>
      <w:proofErr w:type="spellStart"/>
      <w:r w:rsidRPr="008A4324">
        <w:rPr>
          <w:rFonts w:ascii="Georgia" w:eastAsia="Bodoni" w:hAnsi="Georgia" w:cs="Bodoni"/>
          <w:color w:val="000000"/>
          <w:sz w:val="22"/>
          <w:szCs w:val="22"/>
        </w:rPr>
        <w:t>pengasuh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anak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dalam</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hal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ini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ibu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merupakan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faktor</w:t>
      </w:r>
      <w:proofErr w:type="spellEnd"/>
      <w:r w:rsidRPr="008A4324">
        <w:rPr>
          <w:rFonts w:ascii="Georgia" w:eastAsia="Bodoni" w:hAnsi="Georgia" w:cs="Bodoni"/>
          <w:color w:val="000000"/>
          <w:sz w:val="22"/>
          <w:szCs w:val="22"/>
        </w:rPr>
        <w:t xml:space="preserve"> lain yang </w:t>
      </w:r>
      <w:proofErr w:type="spellStart"/>
      <w:r w:rsidRPr="008A4324">
        <w:rPr>
          <w:rFonts w:ascii="Georgia" w:eastAsia="Bodoni" w:hAnsi="Georgia" w:cs="Bodoni"/>
          <w:color w:val="000000"/>
          <w:sz w:val="22"/>
          <w:szCs w:val="22"/>
        </w:rPr>
        <w:t>sering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menjadi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penyebab</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00B2190A">
        <w:rPr>
          <w:rFonts w:ascii="Georgia" w:eastAsia="Bodoni" w:hAnsi="Georgia" w:cs="Bodoni"/>
          <w:color w:val="000000"/>
          <w:sz w:val="22"/>
          <w:szCs w:val="22"/>
        </w:rPr>
        <w:t xml:space="preserve"> </w:t>
      </w:r>
      <w:r w:rsidR="00B2190A">
        <w:rPr>
          <w:rFonts w:ascii="Georgia" w:eastAsia="Bodoni" w:hAnsi="Georgia" w:cs="Bodoni"/>
          <w:color w:val="000000"/>
          <w:sz w:val="22"/>
          <w:szCs w:val="22"/>
        </w:rPr>
        <w:fldChar w:fldCharType="begin" w:fldLock="1"/>
      </w:r>
      <w:r w:rsidR="00B2190A">
        <w:rPr>
          <w:rFonts w:ascii="Georgia" w:eastAsia="Bodoni" w:hAnsi="Georgia" w:cs="Bodoni"/>
          <w:color w:val="000000"/>
          <w:sz w:val="22"/>
          <w:szCs w:val="22"/>
        </w:rPr>
        <w:instrText>ADDIN CSL_CITATION {"citationItems":[{"id":"ITEM-1","itemData":{"DOI":"10.35842/formil.v3i2.174","ISSN":"2502-5570","abstract":"Latar belakang: Diare merupakan masalah kesehatan masyarakat di negara berkembang seperti Indonesia karena morbiditas dan mortalitasnya yang masih tinggi. Diare disebabkan oleh multifaktorial diantaranya pencemaran makanan dan kondisi lingkungan. Sanitasi makanan adalah upaya untuk menjaga keamanan pangan dari mikroorganisme penyebab penyakit. Sedangkan personal hygiene merupakan upaya untuk memelihara kebersihan dan kesehatan individu. Personal hygiene dan sanitasi makanan yang buruk dapat membuat makanan yang diberikan kepada balita terkontaminasi dengan mikroorganisme sehingga menyebabkan diare. Di Puskesmas Umbulharjo I, kasus diare pada balita mengalami peningkatan dari 25 orang pada tahun 2015 menjadi 35 orang pada tahun 2016.Tujuan: Mengetahui hubungan antara personal hygiene dan sanitasi makanan dengan kejadian diare pada balita.Metode: Penelitian ini adalah penelitian analitik observasional dengan pendekatan cross sectional,dengan lokasi penelitian di Puskesmas Umbulharjo I Yogyakarta. Penentuan responden dilakukan dengan metode acak sederhana. Pengumpulan data melalui wawancara dengan ibu balita menggunakan kuesioner kemudian data dianalisis menggunakan analisis univariat dan bivariat (Chi-Square).Hasil: Penelitian ini menunjukkan tidak adanya hubungan antara personal hygiene dan sanitasi makanan dengan kejadian diare pada balita. Sebagian besar responden memiliki personal hygiene yang baik khususnya perilaku cuci tangan pakai sabun (CTPS) yakni sebelum mengolah makanan, setelah buang air besar atau kecil dan sebelum menyuapi anak. Responden juga telah mengetahui sanitasi makanan dengan baik meliputi pemilihan bahan makanan, penyimpanan bahan makanan dan pencucian alat makan.Kesimpulan: Tidak adanya hubungan antara personal hygiene dan sanitasi dengan diare pada balita menunjukkan bahwa personal hygiene dan sanitasi makanan sebagai faktor resiko penyakit diare pada balita.","author":[{"dropping-particle":"","family":"Wati","given":"Farman","non-dropping-particle":"","parse-names":false,"suffix":""},{"dropping-particle":"","family":"Handayani","given":"Lina","non-dropping-particle":"","parse-names":false,"suffix":""},{"dropping-particle":"","family":"Arzani","given":"Arzani","non-dropping-particle":"","parse-names":false,"suffix":""}],"container-title":"Jurnal Formil (Forum Ilmiah) Kesmas Respati","id":"ITEM-1","issue":"2","issued":{"date-parts":[["2018"]]},"page":"71","title":"Hubungan Personal Hygiene dan Sanitasi Makanan dengan Kejadian Diare pada Balita di Puskesmas Umbulharjo I Yogyakarta","type":"article-journal","volume":"3"},"uris":["http://www.mendeley.com/documents/?uuid=1a103ab3-e2f6-4896-9379-c95f415d1bf0"]}],"mendeley":{"formattedCitation":"(Wati et al., 2018)","plainTextFormattedCitation":"(Wati et al., 2018)","previouslyFormattedCitation":"(Wati et al., 2018)"},"properties":{"noteIndex":0},"schema":"https://github.com/citation-style-language/schema/raw/master/csl-citation.json"}</w:instrText>
      </w:r>
      <w:r w:rsidR="00B2190A">
        <w:rPr>
          <w:rFonts w:ascii="Georgia" w:eastAsia="Bodoni" w:hAnsi="Georgia" w:cs="Bodoni"/>
          <w:color w:val="000000"/>
          <w:sz w:val="22"/>
          <w:szCs w:val="22"/>
        </w:rPr>
        <w:fldChar w:fldCharType="separate"/>
      </w:r>
      <w:r w:rsidR="00B2190A" w:rsidRPr="00B2190A">
        <w:rPr>
          <w:rFonts w:ascii="Georgia" w:eastAsia="Bodoni" w:hAnsi="Georgia" w:cs="Bodoni"/>
          <w:noProof/>
          <w:color w:val="000000"/>
          <w:sz w:val="22"/>
          <w:szCs w:val="22"/>
        </w:rPr>
        <w:t>(Wati et al., 2018)</w:t>
      </w:r>
      <w:r w:rsidR="00B2190A">
        <w:rPr>
          <w:rFonts w:ascii="Georgia" w:eastAsia="Bodoni" w:hAnsi="Georgia" w:cs="Bodoni"/>
          <w:color w:val="000000"/>
          <w:sz w:val="22"/>
          <w:szCs w:val="22"/>
        </w:rPr>
        <w:fldChar w:fldCharType="end"/>
      </w:r>
      <w:r w:rsidR="00B2190A">
        <w:rPr>
          <w:rFonts w:ascii="Georgia" w:eastAsia="Bodoni" w:hAnsi="Georgia" w:cs="Bodoni"/>
          <w:color w:val="000000"/>
          <w:sz w:val="22"/>
          <w:szCs w:val="22"/>
        </w:rPr>
        <w:t>.</w:t>
      </w:r>
    </w:p>
    <w:p w14:paraId="514E6157" w14:textId="77777777" w:rsidR="00CC336A" w:rsidRPr="00CC336A" w:rsidRDefault="00CC336A" w:rsidP="00CC336A">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proofErr w:type="spellStart"/>
      <w:r w:rsidRPr="00CC336A">
        <w:rPr>
          <w:rFonts w:ascii="Georgia" w:eastAsia="Bodoni" w:hAnsi="Georgia" w:cs="Bodoni"/>
          <w:color w:val="000000"/>
          <w:sz w:val="22"/>
          <w:szCs w:val="22"/>
        </w:rPr>
        <w:t>Sanitasi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merupakan</w:t>
      </w:r>
      <w:proofErr w:type="spellEnd"/>
      <w:r w:rsidRPr="00CC336A">
        <w:rPr>
          <w:rFonts w:ascii="Georgia" w:eastAsia="Bodoni" w:hAnsi="Georgia" w:cs="Bodoni"/>
          <w:color w:val="000000"/>
          <w:sz w:val="22"/>
          <w:szCs w:val="22"/>
        </w:rPr>
        <w:t xml:space="preserve"> salah </w:t>
      </w:r>
      <w:proofErr w:type="spellStart"/>
      <w:r w:rsidRPr="00CC336A">
        <w:rPr>
          <w:rFonts w:ascii="Georgia" w:eastAsia="Bodoni" w:hAnsi="Georgia" w:cs="Bodoni"/>
          <w:color w:val="000000"/>
          <w:sz w:val="22"/>
          <w:szCs w:val="22"/>
        </w:rPr>
        <w:t>satu</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tantangan</w:t>
      </w:r>
      <w:proofErr w:type="spellEnd"/>
    </w:p>
    <w:p w14:paraId="420CD39D" w14:textId="51DEA4BE" w:rsidR="00CC336A" w:rsidRPr="00CC336A" w:rsidRDefault="00CC336A" w:rsidP="00CC336A">
      <w:pPr>
        <w:tabs>
          <w:tab w:val="left" w:pos="284"/>
        </w:tabs>
        <w:spacing w:after="0" w:line="240" w:lineRule="auto"/>
        <w:jc w:val="both"/>
        <w:rPr>
          <w:rFonts w:ascii="Georgia" w:eastAsia="Bodoni" w:hAnsi="Georgia" w:cs="Bodoni"/>
          <w:color w:val="000000"/>
          <w:sz w:val="22"/>
          <w:szCs w:val="22"/>
        </w:rPr>
      </w:pPr>
      <w:r w:rsidRPr="00CC336A">
        <w:rPr>
          <w:rFonts w:ascii="Georgia" w:eastAsia="Bodoni" w:hAnsi="Georgia" w:cs="Bodoni"/>
          <w:color w:val="000000"/>
          <w:sz w:val="22"/>
          <w:szCs w:val="22"/>
        </w:rPr>
        <w:t xml:space="preserve">yang paling </w:t>
      </w:r>
      <w:proofErr w:type="spellStart"/>
      <w:r w:rsidRPr="00CC336A">
        <w:rPr>
          <w:rFonts w:ascii="Georgia" w:eastAsia="Bodoni" w:hAnsi="Georgia" w:cs="Bodoni"/>
          <w:color w:val="000000"/>
          <w:sz w:val="22"/>
          <w:szCs w:val="22"/>
        </w:rPr>
        <w:t>utama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bagi</w:t>
      </w:r>
      <w:proofErr w:type="spellEnd"/>
      <w:r w:rsidRPr="00CC336A">
        <w:rPr>
          <w:rFonts w:ascii="Georgia" w:eastAsia="Bodoni" w:hAnsi="Georgia" w:cs="Bodoni"/>
          <w:color w:val="000000"/>
          <w:sz w:val="22"/>
          <w:szCs w:val="22"/>
        </w:rPr>
        <w:t xml:space="preserve"> negara-negara </w:t>
      </w:r>
      <w:proofErr w:type="spellStart"/>
      <w:r w:rsidRPr="00CC336A">
        <w:rPr>
          <w:rFonts w:ascii="Georgia" w:eastAsia="Bodoni" w:hAnsi="Georgia" w:cs="Bodoni"/>
          <w:color w:val="000000"/>
          <w:sz w:val="22"/>
          <w:szCs w:val="22"/>
        </w:rPr>
        <w:t>berkembang</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karena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menurut</w:t>
      </w:r>
      <w:proofErr w:type="spellEnd"/>
      <w:r w:rsidRPr="00CC336A">
        <w:rPr>
          <w:rFonts w:ascii="Georgia" w:eastAsia="Bodoni" w:hAnsi="Georgia" w:cs="Bodoni"/>
          <w:color w:val="000000"/>
          <w:sz w:val="22"/>
          <w:szCs w:val="22"/>
        </w:rPr>
        <w:t xml:space="preserve"> WHO salah </w:t>
      </w:r>
      <w:proofErr w:type="spellStart"/>
      <w:r w:rsidRPr="00CC336A">
        <w:rPr>
          <w:rFonts w:ascii="Georgia" w:eastAsia="Bodoni" w:hAnsi="Georgia" w:cs="Bodoni"/>
          <w:color w:val="000000"/>
          <w:sz w:val="22"/>
          <w:szCs w:val="22"/>
        </w:rPr>
        <w:t>satu</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penyebab</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penyakit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diare</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adalah</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kurangny</w:t>
      </w:r>
      <w:r>
        <w:rPr>
          <w:rFonts w:ascii="Georgia" w:eastAsia="Bodoni" w:hAnsi="Georgia" w:cs="Bodoni"/>
          <w:color w:val="000000"/>
          <w:sz w:val="22"/>
          <w:szCs w:val="22"/>
        </w:rPr>
        <w:t>a</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akses</w:t>
      </w:r>
      <w:proofErr w:type="spellEnd"/>
      <w:r w:rsidRPr="00CC336A">
        <w:rPr>
          <w:rFonts w:ascii="Georgia" w:eastAsia="Bodoni" w:hAnsi="Georgia" w:cs="Bodoni"/>
          <w:color w:val="000000"/>
          <w:sz w:val="22"/>
          <w:szCs w:val="22"/>
        </w:rPr>
        <w:t xml:space="preserve"> pada </w:t>
      </w:r>
      <w:proofErr w:type="spellStart"/>
      <w:r w:rsidRPr="00CC336A">
        <w:rPr>
          <w:rFonts w:ascii="Georgia" w:eastAsia="Bodoni" w:hAnsi="Georgia" w:cs="Bodoni"/>
          <w:color w:val="000000"/>
          <w:sz w:val="22"/>
          <w:szCs w:val="22"/>
        </w:rPr>
        <w:t>sanitasi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masih</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terlalu</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rendah</w:t>
      </w:r>
      <w:proofErr w:type="spellEnd"/>
      <w:r w:rsidRPr="00CC336A">
        <w:rPr>
          <w:rFonts w:ascii="Georgia" w:eastAsia="Bodoni" w:hAnsi="Georgia" w:cs="Bodoni"/>
          <w:color w:val="000000"/>
          <w:sz w:val="22"/>
          <w:szCs w:val="22"/>
        </w:rPr>
        <w:t>. Hal</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ini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sesuai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dengan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teori</w:t>
      </w:r>
      <w:proofErr w:type="spellEnd"/>
      <w:r w:rsidRPr="00CC336A">
        <w:rPr>
          <w:rFonts w:ascii="Georgia" w:eastAsia="Bodoni" w:hAnsi="Georgia" w:cs="Bodoni"/>
          <w:color w:val="000000"/>
          <w:sz w:val="22"/>
          <w:szCs w:val="22"/>
        </w:rPr>
        <w:t xml:space="preserve"> Bloom yang </w:t>
      </w:r>
      <w:proofErr w:type="spellStart"/>
      <w:r w:rsidRPr="00CC336A">
        <w:rPr>
          <w:rFonts w:ascii="Georgia" w:eastAsia="Bodoni" w:hAnsi="Georgia" w:cs="Bodoni"/>
          <w:color w:val="000000"/>
          <w:sz w:val="22"/>
          <w:szCs w:val="22"/>
        </w:rPr>
        <w:t>menyatakan</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bahwa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derajat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kesehatan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masyarakat</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ditentukan</w:t>
      </w:r>
      <w:proofErr w:type="spellEnd"/>
      <w:r w:rsidRPr="00CC336A">
        <w:rPr>
          <w:rFonts w:ascii="Georgia" w:eastAsia="Bodoni" w:hAnsi="Georgia" w:cs="Bodoni"/>
          <w:color w:val="000000"/>
          <w:sz w:val="22"/>
          <w:szCs w:val="22"/>
        </w:rPr>
        <w:t xml:space="preserve"> oleh </w:t>
      </w:r>
      <w:proofErr w:type="spellStart"/>
      <w:r w:rsidRPr="00CC336A">
        <w:rPr>
          <w:rFonts w:ascii="Georgia" w:eastAsia="Bodoni" w:hAnsi="Georgia" w:cs="Bodoni"/>
          <w:color w:val="000000"/>
          <w:sz w:val="22"/>
          <w:szCs w:val="22"/>
        </w:rPr>
        <w:t>faktor</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perilaku</w:t>
      </w:r>
      <w:proofErr w:type="spellEnd"/>
      <w:r w:rsidRPr="00CC336A">
        <w:rPr>
          <w:rFonts w:ascii="Georgia" w:eastAsia="Bodoni" w:hAnsi="Georgia" w:cs="Bodoni"/>
          <w:color w:val="000000"/>
          <w:sz w:val="22"/>
          <w:szCs w:val="22"/>
        </w:rPr>
        <w:t>,</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pelayanan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kesehatan</w:t>
      </w:r>
      <w:proofErr w:type="spellEnd"/>
      <w:r w:rsidRPr="00CC336A">
        <w:rPr>
          <w:rFonts w:ascii="Georgia" w:eastAsia="Bodoni" w:hAnsi="Georgia" w:cs="Bodoni"/>
          <w:color w:val="000000"/>
          <w:sz w:val="22"/>
          <w:szCs w:val="22"/>
        </w:rPr>
        <w:t xml:space="preserve">, dan </w:t>
      </w:r>
      <w:proofErr w:type="spellStart"/>
      <w:r w:rsidRPr="00CC336A">
        <w:rPr>
          <w:rFonts w:ascii="Georgia" w:eastAsia="Bodoni" w:hAnsi="Georgia" w:cs="Bodoni"/>
          <w:color w:val="000000"/>
          <w:sz w:val="22"/>
          <w:szCs w:val="22"/>
        </w:rPr>
        <w:t>faktor</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hereditas</w:t>
      </w:r>
      <w:proofErr w:type="spellEnd"/>
      <w:r w:rsidRPr="00CC336A">
        <w:rPr>
          <w:rFonts w:ascii="Georgia" w:eastAsia="Bodoni" w:hAnsi="Georgia" w:cs="Bodoni"/>
          <w:color w:val="000000"/>
          <w:sz w:val="22"/>
          <w:szCs w:val="22"/>
        </w:rPr>
        <w:t>.</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Faktor</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yang </w:t>
      </w:r>
      <w:proofErr w:type="spellStart"/>
      <w:r w:rsidRPr="00CC336A">
        <w:rPr>
          <w:rFonts w:ascii="Georgia" w:eastAsia="Bodoni" w:hAnsi="Georgia" w:cs="Bodoni"/>
          <w:color w:val="000000"/>
          <w:sz w:val="22"/>
          <w:szCs w:val="22"/>
        </w:rPr>
        <w:t>terkait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dengan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perilaku</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hidup</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masyarakat</w:t>
      </w:r>
      <w:proofErr w:type="spellEnd"/>
      <w:r w:rsidRPr="00CC336A">
        <w:rPr>
          <w:rFonts w:ascii="Georgia" w:eastAsia="Bodoni" w:hAnsi="Georgia" w:cs="Bodoni"/>
          <w:color w:val="000000"/>
          <w:sz w:val="22"/>
          <w:szCs w:val="22"/>
        </w:rPr>
        <w:t xml:space="preserve"> yang </w:t>
      </w:r>
      <w:proofErr w:type="spellStart"/>
      <w:r w:rsidRPr="00CC336A">
        <w:rPr>
          <w:rFonts w:ascii="Georgia" w:eastAsia="Bodoni" w:hAnsi="Georgia" w:cs="Bodoni"/>
          <w:color w:val="000000"/>
          <w:sz w:val="22"/>
          <w:szCs w:val="22"/>
        </w:rPr>
        <w:t>kurang</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baik</w:t>
      </w:r>
      <w:proofErr w:type="spellEnd"/>
      <w:r w:rsidRPr="00CC336A">
        <w:rPr>
          <w:rFonts w:ascii="Georgia" w:eastAsia="Bodoni" w:hAnsi="Georgia" w:cs="Bodoni"/>
          <w:color w:val="000000"/>
          <w:sz w:val="22"/>
          <w:szCs w:val="22"/>
        </w:rPr>
        <w:t xml:space="preserve"> dan </w:t>
      </w:r>
      <w:proofErr w:type="spellStart"/>
      <w:r w:rsidRPr="00CC336A">
        <w:rPr>
          <w:rFonts w:ascii="Georgia" w:eastAsia="Bodoni" w:hAnsi="Georgia" w:cs="Bodoni"/>
          <w:color w:val="000000"/>
          <w:sz w:val="22"/>
          <w:szCs w:val="22"/>
        </w:rPr>
        <w:t>kondisi</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yang </w:t>
      </w:r>
      <w:proofErr w:type="spellStart"/>
      <w:r w:rsidRPr="00CC336A">
        <w:rPr>
          <w:rFonts w:ascii="Georgia" w:eastAsia="Bodoni" w:hAnsi="Georgia" w:cs="Bodoni"/>
          <w:color w:val="000000"/>
          <w:sz w:val="22"/>
          <w:szCs w:val="22"/>
        </w:rPr>
        <w:t>buruk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inilah</w:t>
      </w:r>
      <w:proofErr w:type="spellEnd"/>
      <w:r w:rsidRPr="00CC336A">
        <w:rPr>
          <w:rFonts w:ascii="Georgia" w:eastAsia="Bodoni" w:hAnsi="Georgia" w:cs="Bodoni"/>
          <w:color w:val="000000"/>
          <w:sz w:val="22"/>
          <w:szCs w:val="22"/>
        </w:rPr>
        <w:t xml:space="preserve"> yang </w:t>
      </w:r>
      <w:proofErr w:type="spellStart"/>
      <w:r w:rsidRPr="00CC336A">
        <w:rPr>
          <w:rFonts w:ascii="Georgia" w:eastAsia="Bodoni" w:hAnsi="Georgia" w:cs="Bodoni"/>
          <w:color w:val="000000"/>
          <w:sz w:val="22"/>
          <w:szCs w:val="22"/>
        </w:rPr>
        <w:t>menyebabkan</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seseorang</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mudah</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terserang</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penyakit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diare</w:t>
      </w:r>
      <w:proofErr w:type="spellEnd"/>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 xml:space="preserve">pada </w:t>
      </w:r>
      <w:proofErr w:type="spellStart"/>
      <w:r w:rsidRPr="00CC336A">
        <w:rPr>
          <w:rFonts w:ascii="Georgia" w:eastAsia="Bodoni" w:hAnsi="Georgia" w:cs="Bodoni"/>
          <w:color w:val="000000"/>
          <w:sz w:val="22"/>
          <w:szCs w:val="22"/>
        </w:rPr>
        <w:t>balita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Distribusi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frekuensi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responden</w:t>
      </w:r>
      <w:proofErr w:type="spellEnd"/>
    </w:p>
    <w:p w14:paraId="2FD0FEFC" w14:textId="5EEA52D7" w:rsidR="00CC336A" w:rsidRPr="008A4324" w:rsidRDefault="00CC336A" w:rsidP="00CC336A">
      <w:pPr>
        <w:tabs>
          <w:tab w:val="left" w:pos="284"/>
        </w:tabs>
        <w:spacing w:after="0" w:line="240" w:lineRule="auto"/>
        <w:jc w:val="both"/>
        <w:rPr>
          <w:rFonts w:ascii="Georgia" w:eastAsia="Bodoni" w:hAnsi="Georgia" w:cs="Bodoni"/>
          <w:color w:val="000000"/>
          <w:sz w:val="22"/>
          <w:szCs w:val="22"/>
        </w:rPr>
      </w:pPr>
      <w:proofErr w:type="spellStart"/>
      <w:r w:rsidRPr="00CC336A">
        <w:rPr>
          <w:rFonts w:ascii="Georgia" w:eastAsia="Bodoni" w:hAnsi="Georgia" w:cs="Bodoni"/>
          <w:color w:val="000000"/>
          <w:sz w:val="22"/>
          <w:szCs w:val="22"/>
        </w:rPr>
        <w:t>menurut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kondisi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menunjukan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bahwa</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sebagian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besar</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responden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termasuk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dalam</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kategori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berada</w:t>
      </w:r>
      <w:proofErr w:type="spellEnd"/>
      <w:r w:rsidRPr="00CC336A">
        <w:rPr>
          <w:rFonts w:ascii="Georgia" w:eastAsia="Bodoni" w:hAnsi="Georgia" w:cs="Bodoni"/>
          <w:color w:val="000000"/>
          <w:sz w:val="22"/>
          <w:szCs w:val="22"/>
        </w:rPr>
        <w:t xml:space="preserve"> pada </w:t>
      </w:r>
      <w:proofErr w:type="spellStart"/>
      <w:r w:rsidRPr="00CC336A">
        <w:rPr>
          <w:rFonts w:ascii="Georgia" w:eastAsia="Bodoni" w:hAnsi="Georgia" w:cs="Bodoni"/>
          <w:color w:val="000000"/>
          <w:sz w:val="22"/>
          <w:szCs w:val="22"/>
        </w:rPr>
        <w:t>kondisi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baik</w:t>
      </w:r>
      <w:proofErr w:type="spellEnd"/>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 xml:space="preserve">(51,1%) dan </w:t>
      </w:r>
      <w:proofErr w:type="spellStart"/>
      <w:r w:rsidRPr="00CC336A">
        <w:rPr>
          <w:rFonts w:ascii="Georgia" w:eastAsia="Bodoni" w:hAnsi="Georgia" w:cs="Bodoni"/>
          <w:color w:val="000000"/>
          <w:sz w:val="22"/>
          <w:szCs w:val="22"/>
        </w:rPr>
        <w:t>sisanya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termasuk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dalam</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kategori</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berada</w:t>
      </w:r>
      <w:proofErr w:type="spellEnd"/>
      <w:r w:rsidRPr="00CC336A">
        <w:rPr>
          <w:rFonts w:ascii="Georgia" w:eastAsia="Bodoni" w:hAnsi="Georgia" w:cs="Bodoni"/>
          <w:color w:val="000000"/>
          <w:sz w:val="22"/>
          <w:szCs w:val="22"/>
        </w:rPr>
        <w:t xml:space="preserve"> pada </w:t>
      </w:r>
      <w:proofErr w:type="spellStart"/>
      <w:r w:rsidRPr="00CC336A">
        <w:rPr>
          <w:rFonts w:ascii="Georgia" w:eastAsia="Bodoni" w:hAnsi="Georgia" w:cs="Bodoni"/>
          <w:color w:val="000000"/>
          <w:sz w:val="22"/>
          <w:szCs w:val="22"/>
        </w:rPr>
        <w:t>kondisi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buruk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yaitu</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sebesar</w:t>
      </w:r>
      <w:proofErr w:type="spellEnd"/>
      <w:r w:rsidRPr="00CC336A">
        <w:rPr>
          <w:rFonts w:ascii="Georgia" w:eastAsia="Bodoni" w:hAnsi="Georgia" w:cs="Bodoni"/>
          <w:color w:val="000000"/>
          <w:sz w:val="22"/>
          <w:szCs w:val="22"/>
        </w:rPr>
        <w:t xml:space="preserve"> 48,9%</w:t>
      </w:r>
      <w:r>
        <w:rPr>
          <w:rFonts w:ascii="Georgia" w:eastAsia="Bodoni" w:hAnsi="Georgia" w:cs="Bodoni"/>
          <w:color w:val="000000"/>
          <w:sz w:val="22"/>
          <w:szCs w:val="22"/>
        </w:rPr>
        <w:t xml:space="preserve"> </w:t>
      </w:r>
      <w:r>
        <w:rPr>
          <w:rFonts w:ascii="Georgia" w:eastAsia="Bodoni" w:hAnsi="Georgia" w:cs="Bodoni"/>
          <w:color w:val="000000"/>
          <w:sz w:val="22"/>
          <w:szCs w:val="22"/>
        </w:rPr>
        <w:fldChar w:fldCharType="begin" w:fldLock="1"/>
      </w:r>
      <w:r>
        <w:rPr>
          <w:rFonts w:ascii="Georgia" w:eastAsia="Bodoni" w:hAnsi="Georgia" w:cs="Bodoni"/>
          <w:color w:val="000000"/>
          <w:sz w:val="22"/>
          <w:szCs w:val="22"/>
        </w:rPr>
        <w:instrText>ADDIN CSL_CITATION {"citationItems":[{"id":"ITEM-1","itemData":{"ISSN":"20862555","abstract":"Keberhasilan komunikasi dalam sosialisasi Jaminan Kesehatan Nasional dipengaruhi oleh pemanfaatan media komunikasi yang digunakan. Tujuan dari penelitian ini adalah untuk mengetahui karena media komunikasi yang efektif pada sosialisasi Jaminan Kesehatan Nasional di kota Semarang.. Desain penelitian ini adalah observasional dengan study cross-sectional. Lokasi penelitian di 4 wilayah di kota Semarang, dengan metode pengambilan data secara cluster random sampling. Jumlah sampel sebanyak 100 responden, pengolahan data menggunakan multivariat analysis antara variabel advertensi dan publikasi terhadap variabel keterserapan informasi, dengan menggunakan software SPSS 20. Penelitian ini menunjukkan bahwa advertensi, publikasi berpengaruh terhadap keterserapan informasi dengan nilai signifikansi masing masing p=0,058 dan p=0,002 confidence level 90%. Advertensi serta publikasi perilaku. Sedangkan keterserapan informasi menunjukkan hasil yang signifikan terhadap perubahan perilaku (p=0.000; confidence level of 95%). Kata kunci: media komunikasi, keberhasilan sosialisasi, Jaminan Kesehatan Nasional. menunjukkan hasil yang tidak signifikan terhadap perubahan","author":[{"dropping-particle":"","family":"Ferllando","given":"Herry Tomy","non-dropping-particle":"","parse-names":false,"suffix":""},{"dropping-particle":"","family":"Asfawi","given":"Supriyono","non-dropping-particle":"","parse-names":false,"suffix":""}],"container-title":"Visikes Jurnal Kesehatan","id":"ITEM-1","issue":"2","issued":{"date-parts":[["2015"]]},"page":"131-138","title":"Hubungan Antara Sanitasi Lingkungan dan Personal Hygiene Ibu dengan Kejadian Diare pada Balita di Wilayah Kerja Puskesmas Mangkang","type":"article-journal","volume":"14"},"uris":["http://www.mendeley.com/documents/?uuid=4ca94338-2009-4336-951b-021165443393"]}],"mendeley":{"formattedCitation":"(Ferllando &amp; Asfawi, 2015)","plainTextFormattedCitation":"(Ferllando &amp; Asfawi, 2015)","previouslyFormattedCitation":"(Ferllando &amp; Asfawi, 2015)"},"properties":{"noteIndex":0},"schema":"https://github.com/citation-style-language/schema/raw/master/csl-citation.json"}</w:instrText>
      </w:r>
      <w:r>
        <w:rPr>
          <w:rFonts w:ascii="Georgia" w:eastAsia="Bodoni" w:hAnsi="Georgia" w:cs="Bodoni"/>
          <w:color w:val="000000"/>
          <w:sz w:val="22"/>
          <w:szCs w:val="22"/>
        </w:rPr>
        <w:fldChar w:fldCharType="separate"/>
      </w:r>
      <w:r w:rsidRPr="00CC336A">
        <w:rPr>
          <w:rFonts w:ascii="Georgia" w:eastAsia="Bodoni" w:hAnsi="Georgia" w:cs="Bodoni"/>
          <w:noProof/>
          <w:color w:val="000000"/>
          <w:sz w:val="22"/>
          <w:szCs w:val="22"/>
        </w:rPr>
        <w:t>(Ferllando &amp; Asfawi, 2015)</w:t>
      </w:r>
      <w:r>
        <w:rPr>
          <w:rFonts w:ascii="Georgia" w:eastAsia="Bodoni" w:hAnsi="Georgia" w:cs="Bodoni"/>
          <w:color w:val="000000"/>
          <w:sz w:val="22"/>
          <w:szCs w:val="22"/>
        </w:rPr>
        <w:fldChar w:fldCharType="end"/>
      </w:r>
      <w:r>
        <w:rPr>
          <w:rFonts w:ascii="Georgia" w:eastAsia="Bodoni" w:hAnsi="Georgia" w:cs="Bodoni"/>
          <w:color w:val="000000"/>
          <w:sz w:val="22"/>
          <w:szCs w:val="22"/>
        </w:rPr>
        <w:t xml:space="preserve">. </w:t>
      </w:r>
    </w:p>
    <w:p w14:paraId="3A23D15F" w14:textId="1B55A090" w:rsidR="00FC2BE2" w:rsidRDefault="008A4324" w:rsidP="00B2190A">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 xml:space="preserve">Personal hygiene </w:t>
      </w:r>
      <w:proofErr w:type="spellStart"/>
      <w:r w:rsidRPr="008A4324">
        <w:rPr>
          <w:rFonts w:ascii="Georgia" w:eastAsia="Bodoni" w:hAnsi="Georgia" w:cs="Bodoni"/>
          <w:color w:val="000000"/>
          <w:sz w:val="22"/>
          <w:szCs w:val="22"/>
        </w:rPr>
        <w:t>adalah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tindakan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menjunjung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tinggi</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menjaga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kebersihan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untuk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kepentingan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kesehatan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seseorang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Faktor</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berhubungan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dengan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kebersihan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mempengaruhi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prevalensi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disebabkan</w:t>
      </w:r>
      <w:proofErr w:type="spellEnd"/>
      <w:r w:rsidRPr="008A4324">
        <w:rPr>
          <w:rFonts w:ascii="Georgia" w:eastAsia="Bodoni" w:hAnsi="Georgia" w:cs="Bodoni"/>
          <w:color w:val="000000"/>
          <w:sz w:val="22"/>
          <w:szCs w:val="22"/>
        </w:rPr>
        <w:t xml:space="preserve"> oleh </w:t>
      </w:r>
      <w:proofErr w:type="spellStart"/>
      <w:r w:rsidRPr="008A4324">
        <w:rPr>
          <w:rFonts w:ascii="Georgia" w:eastAsia="Bodoni" w:hAnsi="Georgia" w:cs="Bodoni"/>
          <w:color w:val="000000"/>
          <w:sz w:val="22"/>
          <w:szCs w:val="22"/>
        </w:rPr>
        <w:t>berbagai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sebab</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antara</w:t>
      </w:r>
      <w:proofErr w:type="spellEnd"/>
      <w:r w:rsidRPr="008A4324">
        <w:rPr>
          <w:rFonts w:ascii="Georgia" w:eastAsia="Bodoni" w:hAnsi="Georgia" w:cs="Bodoni"/>
          <w:color w:val="000000"/>
          <w:sz w:val="22"/>
          <w:szCs w:val="22"/>
        </w:rPr>
        <w:t xml:space="preserve"> lain personal hygiene </w:t>
      </w:r>
      <w:proofErr w:type="spellStart"/>
      <w:r w:rsidRPr="008A4324">
        <w:rPr>
          <w:rFonts w:ascii="Georgia" w:eastAsia="Bodoni" w:hAnsi="Georgia" w:cs="Bodoni"/>
          <w:color w:val="000000"/>
          <w:sz w:val="22"/>
          <w:szCs w:val="22"/>
        </w:rPr>
        <w:t>ibu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jika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ibu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mempraktekkan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kebersihan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diri</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buruk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rentan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terhadap</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penyakit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Pentingnya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membersihkan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tangan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sebelum</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menyiapkan</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menyuapi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merupakan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hal</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terkadang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terabaikan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saat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membahas</w:t>
      </w:r>
      <w:proofErr w:type="spellEnd"/>
      <w:r w:rsidRPr="008A4324">
        <w:rPr>
          <w:rFonts w:ascii="Georgia" w:eastAsia="Bodoni" w:hAnsi="Georgia" w:cs="Bodoni"/>
          <w:color w:val="000000"/>
          <w:sz w:val="22"/>
          <w:szCs w:val="22"/>
        </w:rPr>
        <w:t xml:space="preserve"> personal hygiene </w:t>
      </w:r>
      <w:proofErr w:type="spellStart"/>
      <w:r w:rsidRPr="008A4324">
        <w:rPr>
          <w:rFonts w:ascii="Georgia" w:eastAsia="Bodoni" w:hAnsi="Georgia" w:cs="Bodoni"/>
          <w:color w:val="000000"/>
          <w:sz w:val="22"/>
          <w:szCs w:val="22"/>
        </w:rPr>
        <w:t>dalam</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kehidupan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sehari-hari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Mengontrol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empat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lastRenderedPageBreak/>
        <w:t>aspek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keamanan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pangan</w:t>
      </w:r>
      <w:proofErr w:type="spellEnd"/>
      <w:r w:rsidRPr="008A4324">
        <w:rPr>
          <w:rFonts w:ascii="Georgia" w:eastAsia="Bodoni" w:hAnsi="Georgia" w:cs="Bodoni"/>
          <w:color w:val="000000"/>
          <w:sz w:val="22"/>
          <w:szCs w:val="22"/>
        </w:rPr>
        <w:t>—</w:t>
      </w:r>
      <w:proofErr w:type="spellStart"/>
      <w:r w:rsidRPr="008A4324">
        <w:rPr>
          <w:rFonts w:ascii="Georgia" w:eastAsia="Bodoni" w:hAnsi="Georgia" w:cs="Bodoni"/>
          <w:color w:val="000000"/>
          <w:sz w:val="22"/>
          <w:szCs w:val="22"/>
        </w:rPr>
        <w:t>pengaturan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atau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bangunan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alat</w:t>
      </w:r>
      <w:proofErr w:type="spellEnd"/>
      <w:r w:rsidRPr="008A4324">
        <w:rPr>
          <w:rFonts w:ascii="Georgia" w:eastAsia="Bodoni" w:hAnsi="Georgia" w:cs="Bodoni"/>
          <w:color w:val="000000"/>
          <w:sz w:val="22"/>
          <w:szCs w:val="22"/>
        </w:rPr>
        <w:t xml:space="preserve">, orang, dan </w:t>
      </w:r>
      <w:proofErr w:type="spellStart"/>
      <w:r w:rsidRPr="008A4324">
        <w:rPr>
          <w:rFonts w:ascii="Georgia" w:eastAsia="Bodoni" w:hAnsi="Georgia" w:cs="Bodoni"/>
          <w:color w:val="000000"/>
          <w:sz w:val="22"/>
          <w:szCs w:val="22"/>
        </w:rPr>
        <w:t>bahan</w:t>
      </w:r>
      <w:proofErr w:type="spellEnd"/>
      <w:r w:rsidRPr="008A4324">
        <w:rPr>
          <w:rFonts w:ascii="Georgia" w:eastAsia="Bodoni" w:hAnsi="Georgia" w:cs="Bodoni"/>
          <w:color w:val="000000"/>
          <w:sz w:val="22"/>
          <w:szCs w:val="22"/>
        </w:rPr>
        <w:t>—</w:t>
      </w:r>
      <w:proofErr w:type="spellStart"/>
      <w:r w:rsidRPr="008A4324">
        <w:rPr>
          <w:rFonts w:ascii="Georgia" w:eastAsia="Bodoni" w:hAnsi="Georgia" w:cs="Bodoni"/>
          <w:color w:val="000000"/>
          <w:sz w:val="22"/>
          <w:szCs w:val="22"/>
        </w:rPr>
        <w:t>mewakili</w:t>
      </w:r>
      <w:proofErr w:type="spellEnd"/>
      <w:r w:rsidRPr="008A4324">
        <w:rPr>
          <w:rFonts w:ascii="Georgia" w:eastAsia="Bodoni" w:hAnsi="Georgia" w:cs="Bodoni"/>
          <w:color w:val="000000"/>
          <w:sz w:val="22"/>
          <w:szCs w:val="22"/>
        </w:rPr>
        <w:t xml:space="preserve"> hygiene dan </w:t>
      </w:r>
      <w:proofErr w:type="spellStart"/>
      <w:r w:rsidRPr="008A4324">
        <w:rPr>
          <w:rFonts w:ascii="Georgia" w:eastAsia="Bodoni" w:hAnsi="Georgia" w:cs="Bodoni"/>
          <w:color w:val="000000"/>
          <w:sz w:val="22"/>
          <w:szCs w:val="22"/>
        </w:rPr>
        <w:t>sanitasi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makanan</w:t>
      </w:r>
      <w:proofErr w:type="spellEnd"/>
      <w:r w:rsidR="00B2190A">
        <w:rPr>
          <w:rFonts w:ascii="Georgia" w:eastAsia="Bodoni" w:hAnsi="Georgia" w:cs="Bodoni"/>
          <w:color w:val="000000"/>
          <w:sz w:val="22"/>
          <w:szCs w:val="22"/>
        </w:rPr>
        <w:t xml:space="preserve"> </w:t>
      </w:r>
      <w:r w:rsidR="00B2190A">
        <w:rPr>
          <w:rFonts w:ascii="Georgia" w:eastAsia="Bodoni" w:hAnsi="Georgia" w:cs="Bodoni"/>
          <w:color w:val="000000"/>
          <w:sz w:val="22"/>
          <w:szCs w:val="22"/>
        </w:rPr>
        <w:fldChar w:fldCharType="begin" w:fldLock="1"/>
      </w:r>
      <w:r w:rsidR="00546069">
        <w:rPr>
          <w:rFonts w:ascii="Georgia" w:eastAsia="Bodoni" w:hAnsi="Georgia" w:cs="Bodoni"/>
          <w:color w:val="000000"/>
          <w:sz w:val="22"/>
          <w:szCs w:val="22"/>
        </w:rPr>
        <w:instrText>ADDIN CSL_CITATION {"citationItems":[{"id":"ITEM-1","itemData":{"DOI":"10.35842/formil.v3i2.174","ISSN":"2502-5570","abstract":"Latar belakang: Diare merupakan masalah kesehatan masyarakat di negara berkembang seperti Indonesia karena morbiditas dan mortalitasnya yang masih tinggi. Diare disebabkan oleh multifaktorial diantaranya pencemaran makanan dan kondisi lingkungan. Sanitasi makanan adalah upaya untuk menjaga keamanan pangan dari mikroorganisme penyebab penyakit. Sedangkan personal hygiene merupakan upaya untuk memelihara kebersihan dan kesehatan individu. Personal hygiene dan sanitasi makanan yang buruk dapat membuat makanan yang diberikan kepada balita terkontaminasi dengan mikroorganisme sehingga menyebabkan diare. Di Puskesmas Umbulharjo I, kasus diare pada balita mengalami peningkatan dari 25 orang pada tahun 2015 menjadi 35 orang pada tahun 2016.Tujuan: Mengetahui hubungan antara personal hygiene dan sanitasi makanan dengan kejadian diare pada balita.Metode: Penelitian ini adalah penelitian analitik observasional dengan pendekatan cross sectional,dengan lokasi penelitian di Puskesmas Umbulharjo I Yogyakarta. Penentuan responden dilakukan dengan metode acak sederhana. Pengumpulan data melalui wawancara dengan ibu balita menggunakan kuesioner kemudian data dianalisis menggunakan analisis univariat dan bivariat (Chi-Square).Hasil: Penelitian ini menunjukkan tidak adanya hubungan antara personal hygiene dan sanitasi makanan dengan kejadian diare pada balita. Sebagian besar responden memiliki personal hygiene yang baik khususnya perilaku cuci tangan pakai sabun (CTPS) yakni sebelum mengolah makanan, setelah buang air besar atau kecil dan sebelum menyuapi anak. Responden juga telah mengetahui sanitasi makanan dengan baik meliputi pemilihan bahan makanan, penyimpanan bahan makanan dan pencucian alat makan.Kesimpulan: Tidak adanya hubungan antara personal hygiene dan sanitasi dengan diare pada balita menunjukkan bahwa personal hygiene dan sanitasi makanan sebagai faktor resiko penyakit diare pada balita.","author":[{"dropping-particle":"","family":"Wati","given":"Farman","non-dropping-particle":"","parse-names":false,"suffix":""},{"dropping-particle":"","family":"Handayani","given":"Lina","non-dropping-particle":"","parse-names":false,"suffix":""},{"dropping-particle":"","family":"Arzani","given":"Arzani","non-dropping-particle":"","parse-names":false,"suffix":""}],"container-title":"Jurnal Formil (Forum Ilmiah) Kesmas Respati","id":"ITEM-1","issue":"2","issued":{"date-parts":[["2018"]]},"page":"71","title":"Hubungan Personal Hygiene dan Sanitasi Makanan dengan Kejadian Diare pada Balita di Puskesmas Umbulharjo I Yogyakarta","type":"article-journal","volume":"3"},"uris":["http://www.mendeley.com/documents/?uuid=1a103ab3-e2f6-4896-9379-c95f415d1bf0"]}],"mendeley":{"formattedCitation":"(Wati et al., 2018)","plainTextFormattedCitation":"(Wati et al., 2018)","previouslyFormattedCitation":"(Wati et al., 2018)"},"properties":{"noteIndex":0},"schema":"https://github.com/citation-style-language/schema/raw/master/csl-citation.json"}</w:instrText>
      </w:r>
      <w:r w:rsidR="00B2190A">
        <w:rPr>
          <w:rFonts w:ascii="Georgia" w:eastAsia="Bodoni" w:hAnsi="Georgia" w:cs="Bodoni"/>
          <w:color w:val="000000"/>
          <w:sz w:val="22"/>
          <w:szCs w:val="22"/>
        </w:rPr>
        <w:fldChar w:fldCharType="separate"/>
      </w:r>
      <w:r w:rsidR="00B2190A" w:rsidRPr="00B2190A">
        <w:rPr>
          <w:rFonts w:ascii="Georgia" w:eastAsia="Bodoni" w:hAnsi="Georgia" w:cs="Bodoni"/>
          <w:noProof/>
          <w:color w:val="000000"/>
          <w:sz w:val="22"/>
          <w:szCs w:val="22"/>
        </w:rPr>
        <w:t>(Wati et al., 2018)</w:t>
      </w:r>
      <w:r w:rsidR="00B2190A">
        <w:rPr>
          <w:rFonts w:ascii="Georgia" w:eastAsia="Bodoni" w:hAnsi="Georgia" w:cs="Bodoni"/>
          <w:color w:val="000000"/>
          <w:sz w:val="22"/>
          <w:szCs w:val="22"/>
        </w:rPr>
        <w:fldChar w:fldCharType="end"/>
      </w:r>
      <w:r w:rsidR="00B2190A">
        <w:rPr>
          <w:rFonts w:ascii="Georgia" w:eastAsia="Bodoni" w:hAnsi="Georgia" w:cs="Bodoni"/>
          <w:color w:val="000000"/>
          <w:sz w:val="22"/>
          <w:szCs w:val="22"/>
        </w:rPr>
        <w:t>.</w:t>
      </w:r>
    </w:p>
    <w:p w14:paraId="3EFD6B3C" w14:textId="4B6BA6CF" w:rsidR="00CC336A" w:rsidRDefault="00CC336A" w:rsidP="00CC336A">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proofErr w:type="spellStart"/>
      <w:r w:rsidRPr="00CC336A">
        <w:rPr>
          <w:rFonts w:ascii="Georgia" w:eastAsia="Bodoni" w:hAnsi="Georgia" w:cs="Bodoni"/>
          <w:color w:val="000000"/>
          <w:sz w:val="22"/>
          <w:szCs w:val="22"/>
        </w:rPr>
        <w:t>Penyakit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diare</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lebih</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sering</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terjadi</w:t>
      </w:r>
      <w:proofErr w:type="spellEnd"/>
      <w:r w:rsidRPr="00CC336A">
        <w:rPr>
          <w:rFonts w:ascii="Georgia" w:eastAsia="Bodoni" w:hAnsi="Georgia" w:cs="Bodoni"/>
          <w:color w:val="000000"/>
          <w:sz w:val="22"/>
          <w:szCs w:val="22"/>
        </w:rPr>
        <w:t xml:space="preserve"> pada</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usia</w:t>
      </w:r>
      <w:proofErr w:type="spellEnd"/>
      <w:r w:rsidRPr="00CC336A">
        <w:rPr>
          <w:rFonts w:ascii="Georgia" w:eastAsia="Bodoni" w:hAnsi="Georgia" w:cs="Bodoni"/>
          <w:color w:val="000000"/>
          <w:sz w:val="22"/>
          <w:szCs w:val="22"/>
        </w:rPr>
        <w:t xml:space="preserve"> di </w:t>
      </w:r>
      <w:proofErr w:type="spellStart"/>
      <w:r w:rsidRPr="00CC336A">
        <w:rPr>
          <w:rFonts w:ascii="Georgia" w:eastAsia="Bodoni" w:hAnsi="Georgia" w:cs="Bodoni"/>
          <w:color w:val="000000"/>
          <w:sz w:val="22"/>
          <w:szCs w:val="22"/>
        </w:rPr>
        <w:t>bawah</w:t>
      </w:r>
      <w:proofErr w:type="spellEnd"/>
      <w:r w:rsidRPr="00CC336A">
        <w:rPr>
          <w:rFonts w:ascii="Georgia" w:eastAsia="Bodoni" w:hAnsi="Georgia" w:cs="Bodoni"/>
          <w:color w:val="000000"/>
          <w:sz w:val="22"/>
          <w:szCs w:val="22"/>
        </w:rPr>
        <w:t xml:space="preserve"> 2 </w:t>
      </w:r>
      <w:proofErr w:type="spellStart"/>
      <w:r w:rsidRPr="00CC336A">
        <w:rPr>
          <w:rFonts w:ascii="Georgia" w:eastAsia="Bodoni" w:hAnsi="Georgia" w:cs="Bodoni"/>
          <w:color w:val="000000"/>
          <w:sz w:val="22"/>
          <w:szCs w:val="22"/>
        </w:rPr>
        <w:t>tahun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dikarenakan</w:t>
      </w:r>
      <w:proofErr w:type="spellEnd"/>
      <w:r w:rsidRPr="00CC336A">
        <w:rPr>
          <w:rFonts w:ascii="Georgia" w:eastAsia="Bodoni" w:hAnsi="Georgia" w:cs="Bodoni"/>
          <w:color w:val="000000"/>
          <w:sz w:val="22"/>
          <w:szCs w:val="22"/>
        </w:rPr>
        <w:t xml:space="preserve"> usus</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anak</w:t>
      </w:r>
      <w:proofErr w:type="spellEnd"/>
      <w:r>
        <w:rPr>
          <w:rFonts w:ascii="Georgia" w:eastAsia="Bodoni" w:hAnsi="Georgia" w:cs="Bodoni"/>
          <w:color w:val="000000"/>
          <w:sz w:val="22"/>
          <w:szCs w:val="22"/>
        </w:rPr>
        <w:t xml:space="preserve"> – </w:t>
      </w:r>
      <w:proofErr w:type="spellStart"/>
      <w:r w:rsidRPr="00CC336A">
        <w:rPr>
          <w:rFonts w:ascii="Georgia" w:eastAsia="Bodoni" w:hAnsi="Georgia" w:cs="Bodoni"/>
          <w:color w:val="000000"/>
          <w:sz w:val="22"/>
          <w:szCs w:val="22"/>
        </w:rPr>
        <w:t>anak</w:t>
      </w:r>
      <w:proofErr w:type="spellEnd"/>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 xml:space="preserve">sangat </w:t>
      </w:r>
      <w:proofErr w:type="spellStart"/>
      <w:r w:rsidRPr="00CC336A">
        <w:rPr>
          <w:rFonts w:ascii="Georgia" w:eastAsia="Bodoni" w:hAnsi="Georgia" w:cs="Bodoni"/>
          <w:color w:val="000000"/>
          <w:sz w:val="22"/>
          <w:szCs w:val="22"/>
        </w:rPr>
        <w:t>peka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terutama</w:t>
      </w:r>
      <w:proofErr w:type="spellEnd"/>
      <w:r w:rsidRPr="00CC336A">
        <w:rPr>
          <w:rFonts w:ascii="Georgia" w:eastAsia="Bodoni" w:hAnsi="Georgia" w:cs="Bodoni"/>
          <w:color w:val="000000"/>
          <w:sz w:val="22"/>
          <w:szCs w:val="22"/>
        </w:rPr>
        <w:t xml:space="preserve"> pada </w:t>
      </w:r>
      <w:proofErr w:type="spellStart"/>
      <w:r w:rsidRPr="00CC336A">
        <w:rPr>
          <w:rFonts w:ascii="Georgia" w:eastAsia="Bodoni" w:hAnsi="Georgia" w:cs="Bodoni"/>
          <w:color w:val="000000"/>
          <w:sz w:val="22"/>
          <w:szCs w:val="22"/>
        </w:rPr>
        <w:t>tahun-tahun</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pertama</w:t>
      </w:r>
      <w:proofErr w:type="spellEnd"/>
      <w:r w:rsidRPr="00CC336A">
        <w:rPr>
          <w:rFonts w:ascii="Georgia" w:eastAsia="Bodoni" w:hAnsi="Georgia" w:cs="Bodoni"/>
          <w:color w:val="000000"/>
          <w:sz w:val="22"/>
          <w:szCs w:val="22"/>
        </w:rPr>
        <w:t xml:space="preserve"> dan </w:t>
      </w:r>
      <w:proofErr w:type="spellStart"/>
      <w:r w:rsidRPr="00CC336A">
        <w:rPr>
          <w:rFonts w:ascii="Georgia" w:eastAsia="Bodoni" w:hAnsi="Georgia" w:cs="Bodoni"/>
          <w:color w:val="000000"/>
          <w:sz w:val="22"/>
          <w:szCs w:val="22"/>
        </w:rPr>
        <w:t>kedua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Kejadian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diare</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terbanyak</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menyerang</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anak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usia</w:t>
      </w:r>
      <w:proofErr w:type="spellEnd"/>
      <w:r w:rsidRPr="00CC336A">
        <w:rPr>
          <w:rFonts w:ascii="Georgia" w:eastAsia="Bodoni" w:hAnsi="Georgia" w:cs="Bodoni"/>
          <w:color w:val="000000"/>
          <w:sz w:val="22"/>
          <w:szCs w:val="22"/>
        </w:rPr>
        <w:t xml:space="preserve"> 12–36 </w:t>
      </w:r>
      <w:proofErr w:type="spellStart"/>
      <w:r w:rsidRPr="00CC336A">
        <w:rPr>
          <w:rFonts w:ascii="Georgia" w:eastAsia="Bodoni" w:hAnsi="Georgia" w:cs="Bodoni"/>
          <w:color w:val="000000"/>
          <w:sz w:val="22"/>
          <w:szCs w:val="22"/>
        </w:rPr>
        <w:t>bulan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hal</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ini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terjadi</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karena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bayi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usia</w:t>
      </w:r>
      <w:proofErr w:type="spellEnd"/>
      <w:r w:rsidRPr="00CC336A">
        <w:rPr>
          <w:rFonts w:ascii="Georgia" w:eastAsia="Bodoni" w:hAnsi="Georgia" w:cs="Bodoni"/>
          <w:color w:val="000000"/>
          <w:sz w:val="22"/>
          <w:szCs w:val="22"/>
        </w:rPr>
        <w:t xml:space="preserve"> 12 </w:t>
      </w:r>
      <w:proofErr w:type="spellStart"/>
      <w:r w:rsidRPr="00CC336A">
        <w:rPr>
          <w:rFonts w:ascii="Georgia" w:eastAsia="Bodoni" w:hAnsi="Georgia" w:cs="Bodoni"/>
          <w:color w:val="000000"/>
          <w:sz w:val="22"/>
          <w:szCs w:val="22"/>
        </w:rPr>
        <w:t>bulan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mendapatkan</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makanan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tambahan</w:t>
      </w:r>
      <w:proofErr w:type="spellEnd"/>
      <w:r w:rsidRPr="00CC336A">
        <w:rPr>
          <w:rFonts w:ascii="Georgia" w:eastAsia="Bodoni" w:hAnsi="Georgia" w:cs="Bodoni"/>
          <w:color w:val="000000"/>
          <w:sz w:val="22"/>
          <w:szCs w:val="22"/>
        </w:rPr>
        <w:t xml:space="preserve"> di </w:t>
      </w:r>
      <w:proofErr w:type="spellStart"/>
      <w:r w:rsidRPr="00CC336A">
        <w:rPr>
          <w:rFonts w:ascii="Georgia" w:eastAsia="Bodoni" w:hAnsi="Georgia" w:cs="Bodoni"/>
          <w:color w:val="000000"/>
          <w:sz w:val="22"/>
          <w:szCs w:val="22"/>
        </w:rPr>
        <w:t>luar</w:t>
      </w:r>
      <w:proofErr w:type="spellEnd"/>
      <w:r w:rsidRPr="00CC336A">
        <w:rPr>
          <w:rFonts w:ascii="Georgia" w:eastAsia="Bodoni" w:hAnsi="Georgia" w:cs="Bodoni"/>
          <w:color w:val="000000"/>
          <w:sz w:val="22"/>
          <w:szCs w:val="22"/>
        </w:rPr>
        <w:t xml:space="preserve"> ASI di mana </w:t>
      </w:r>
      <w:proofErr w:type="spellStart"/>
      <w:r w:rsidRPr="00CC336A">
        <w:rPr>
          <w:rFonts w:ascii="Georgia" w:eastAsia="Bodoni" w:hAnsi="Georgia" w:cs="Bodoni"/>
          <w:color w:val="000000"/>
          <w:sz w:val="22"/>
          <w:szCs w:val="22"/>
        </w:rPr>
        <w:t>risiko</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ikut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sertanya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kuman</w:t>
      </w:r>
      <w:proofErr w:type="spellEnd"/>
      <w:r w:rsidRPr="00CC336A">
        <w:rPr>
          <w:rFonts w:ascii="Georgia" w:eastAsia="Bodoni" w:hAnsi="Georgia" w:cs="Bodoni"/>
          <w:color w:val="000000"/>
          <w:sz w:val="22"/>
          <w:szCs w:val="22"/>
        </w:rPr>
        <w:t xml:space="preserve"> pada </w:t>
      </w:r>
      <w:proofErr w:type="spellStart"/>
      <w:r w:rsidRPr="00CC336A">
        <w:rPr>
          <w:rFonts w:ascii="Georgia" w:eastAsia="Bodoni" w:hAnsi="Georgia" w:cs="Bodoni"/>
          <w:color w:val="000000"/>
          <w:sz w:val="22"/>
          <w:szCs w:val="22"/>
        </w:rPr>
        <w:t>makan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tambahan</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tinggi</w:t>
      </w:r>
      <w:proofErr w:type="spellEnd"/>
      <w:r w:rsidRPr="00CC336A">
        <w:rPr>
          <w:rFonts w:ascii="Georgia" w:eastAsia="Bodoni" w:hAnsi="Georgia" w:cs="Bodoni"/>
          <w:color w:val="000000"/>
          <w:sz w:val="22"/>
          <w:szCs w:val="22"/>
        </w:rPr>
        <w:t xml:space="preserve">, dan juga </w:t>
      </w:r>
      <w:proofErr w:type="spellStart"/>
      <w:r w:rsidRPr="00CC336A">
        <w:rPr>
          <w:rFonts w:ascii="Georgia" w:eastAsia="Bodoni" w:hAnsi="Georgia" w:cs="Bodoni"/>
          <w:color w:val="000000"/>
          <w:sz w:val="22"/>
          <w:szCs w:val="22"/>
        </w:rPr>
        <w:t>produksi</w:t>
      </w:r>
      <w:proofErr w:type="spellEnd"/>
      <w:r w:rsidRPr="00CC336A">
        <w:rPr>
          <w:rFonts w:ascii="Georgia" w:eastAsia="Bodoni" w:hAnsi="Georgia" w:cs="Bodoni"/>
          <w:color w:val="000000"/>
          <w:sz w:val="22"/>
          <w:szCs w:val="22"/>
        </w:rPr>
        <w:t xml:space="preserve"> ASI </w:t>
      </w:r>
      <w:proofErr w:type="spellStart"/>
      <w:r w:rsidRPr="00CC336A">
        <w:rPr>
          <w:rFonts w:ascii="Georgia" w:eastAsia="Bodoni" w:hAnsi="Georgia" w:cs="Bodoni"/>
          <w:color w:val="000000"/>
          <w:sz w:val="22"/>
          <w:szCs w:val="22"/>
        </w:rPr>
        <w:t>mulai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berkurang</w:t>
      </w:r>
      <w:proofErr w:type="spellEnd"/>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 xml:space="preserve">yang </w:t>
      </w:r>
      <w:proofErr w:type="spellStart"/>
      <w:r w:rsidRPr="00CC336A">
        <w:rPr>
          <w:rFonts w:ascii="Georgia" w:eastAsia="Bodoni" w:hAnsi="Georgia" w:cs="Bodoni"/>
          <w:color w:val="000000"/>
          <w:sz w:val="22"/>
          <w:szCs w:val="22"/>
        </w:rPr>
        <w:t>berarti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antibodi</w:t>
      </w:r>
      <w:proofErr w:type="spellEnd"/>
      <w:r w:rsidRPr="00CC336A">
        <w:rPr>
          <w:rFonts w:ascii="Georgia" w:eastAsia="Bodoni" w:hAnsi="Georgia" w:cs="Bodoni"/>
          <w:color w:val="000000"/>
          <w:sz w:val="22"/>
          <w:szCs w:val="22"/>
        </w:rPr>
        <w:t xml:space="preserve"> yang </w:t>
      </w:r>
      <w:proofErr w:type="spellStart"/>
      <w:r w:rsidRPr="00CC336A">
        <w:rPr>
          <w:rFonts w:ascii="Georgia" w:eastAsia="Bodoni" w:hAnsi="Georgia" w:cs="Bodoni"/>
          <w:color w:val="000000"/>
          <w:sz w:val="22"/>
          <w:szCs w:val="22"/>
        </w:rPr>
        <w:t>masuk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bersama</w:t>
      </w:r>
      <w:proofErr w:type="spellEnd"/>
      <w:r w:rsidRPr="00CC336A">
        <w:rPr>
          <w:rFonts w:ascii="Georgia" w:eastAsia="Bodoni" w:hAnsi="Georgia" w:cs="Bodoni"/>
          <w:color w:val="000000"/>
          <w:sz w:val="22"/>
          <w:szCs w:val="22"/>
        </w:rPr>
        <w:t xml:space="preserve"> ASI</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berkurang</w:t>
      </w:r>
      <w:proofErr w:type="spellEnd"/>
      <w:r>
        <w:rPr>
          <w:rFonts w:ascii="Georgia" w:eastAsia="Bodoni" w:hAnsi="Georgia" w:cs="Bodoni"/>
          <w:color w:val="000000"/>
          <w:sz w:val="22"/>
          <w:szCs w:val="22"/>
        </w:rPr>
        <w:t xml:space="preserve"> </w:t>
      </w:r>
      <w:r>
        <w:rPr>
          <w:rFonts w:ascii="Georgia" w:eastAsia="Bodoni" w:hAnsi="Georgia" w:cs="Bodoni"/>
          <w:color w:val="000000"/>
          <w:sz w:val="22"/>
          <w:szCs w:val="22"/>
        </w:rPr>
        <w:fldChar w:fldCharType="begin" w:fldLock="1"/>
      </w:r>
      <w:r>
        <w:rPr>
          <w:rFonts w:ascii="Georgia" w:eastAsia="Bodoni" w:hAnsi="Georgia" w:cs="Bodoni"/>
          <w:color w:val="000000"/>
          <w:sz w:val="22"/>
          <w:szCs w:val="22"/>
        </w:rPr>
        <w:instrText>ADDIN CSL_CITATION {"citationItems":[{"id":"ITEM-1","itemData":{"abstract":"Penyakit diare masih menjadi salah satu masalah kesehatan masyarakat yang penting karena merupakan peringkat ketiga angka kesakitan dan kematian anak di berbagai Negara termasuk Indonesia. Diperkirakan lebih dari 1,3 milyar serangan dan 3,2 juta kematian per tahun pada balita disebabkan oleh diare. Setiap anak mengalami episode serangan diare rata-rata 3,3 kali setiap tahun. Lebih kurang 80% kematian terjadi pada anak yang berusia kurang dari dua tahun. Di kecamatan Meuraxa kejadian diare sangat tinggi, tahun 2014 angka kejadian diare sebanyak 16,29% dan ditahun 2015 walaupun tidak begitu signifikan terjadi penurunan kasus diare sebesar 14,6%. Tujuan umum dari penelitian ini adalah untuk mengetahui hubungan antara sanitasi lingkungan dengan angka kejadian diare pada Balita di Wilayah kerja Puskesmas Meuraxa. Jenis penelitian ini adalah penelitian deskriptif analitik dengan pendekatan case control, Populasi dalam penelitian ini adalah seluruh balita yang menderita diare yang bertempat tinggal di wilayah kerja Puskesmas Meuraxa yaitu sebanyak 142 balita. Sampel diambil secara Simple Random Sampling sebanyak 59 balita. Untuk melihat hubungan menggunakan uji chi square.Hasil penelitian diketahui bahwa ada hubungan yang bermakna antara penyediaan air bersih, penggunaan jamban, dan pembungan sampah dengan angka kejadian diare pada balita (p value &lt; 0,005). Di sarankan bagi Puskesmas Meuraxa agar meningkatkan penyuluhan tentang bahaya dan cara pencegahan penyakit diare dan bagi peneliti lain dapat melakukan penelitian lanjutkan dengan menambah faktor-faktor lain di luar penelitian ini seperti faktor sosial ekonomi, faktor perilaku dan status gizi.\\n\\nKata Kunci : diare, balita, sanitasi lingkungan","author":[{"dropping-particle":"","family":"Lidiawati","given":"Meri","non-dropping-particle":"","parse-names":false,"suffix":""}],"container-title":"Jurnal Serambi Saintia","id":"ITEM-1","issue":"2","issued":{"date-parts":[["2016"]]},"page":"1-9","title":"Hubungan Sanitasi Lingkungan Dengan Angka  Kejadian Diare Pada Balita Di Wilayah Kerja  Puskesmas Meuraxa Tahun 2016","type":"article-journal","volume":"4"},"uris":["http://www.mendeley.com/documents/?uuid=4c42d584-0012-41a4-839f-91414e9304c1"]}],"mendeley":{"formattedCitation":"(Lidiawati, 2016)","plainTextFormattedCitation":"(Lidiawati, 2016)"},"properties":{"noteIndex":0},"schema":"https://github.com/citation-style-language/schema/raw/master/csl-citation.json"}</w:instrText>
      </w:r>
      <w:r>
        <w:rPr>
          <w:rFonts w:ascii="Georgia" w:eastAsia="Bodoni" w:hAnsi="Georgia" w:cs="Bodoni"/>
          <w:color w:val="000000"/>
          <w:sz w:val="22"/>
          <w:szCs w:val="22"/>
        </w:rPr>
        <w:fldChar w:fldCharType="separate"/>
      </w:r>
      <w:r w:rsidRPr="00CC336A">
        <w:rPr>
          <w:rFonts w:ascii="Georgia" w:eastAsia="Bodoni" w:hAnsi="Georgia" w:cs="Bodoni"/>
          <w:noProof/>
          <w:color w:val="000000"/>
          <w:sz w:val="22"/>
          <w:szCs w:val="22"/>
        </w:rPr>
        <w:t>(Lidiawati, 2016)</w:t>
      </w:r>
      <w:r>
        <w:rPr>
          <w:rFonts w:ascii="Georgia" w:eastAsia="Bodoni" w:hAnsi="Georgia" w:cs="Bodoni"/>
          <w:color w:val="000000"/>
          <w:sz w:val="22"/>
          <w:szCs w:val="22"/>
        </w:rPr>
        <w:fldChar w:fldCharType="end"/>
      </w:r>
      <w:r>
        <w:rPr>
          <w:rFonts w:ascii="Georgia" w:eastAsia="Bodoni" w:hAnsi="Georgia" w:cs="Bodoni"/>
          <w:color w:val="000000"/>
          <w:sz w:val="22"/>
          <w:szCs w:val="22"/>
        </w:rPr>
        <w:t xml:space="preserve">. </w:t>
      </w:r>
    </w:p>
    <w:p w14:paraId="280DFEF5" w14:textId="77777777" w:rsidR="00B2190A" w:rsidRPr="00CB675C" w:rsidRDefault="00B2190A" w:rsidP="00B2190A">
      <w:pPr>
        <w:tabs>
          <w:tab w:val="left" w:pos="284"/>
        </w:tabs>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7E3A1588" w14:textId="27552BF6" w:rsidR="00FC2BE2" w:rsidRDefault="00FC2BE2" w:rsidP="00FC2BE2">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ab/>
      </w:r>
      <w:proofErr w:type="spellStart"/>
      <w:r w:rsidR="00DF73EE" w:rsidRPr="00DF73EE">
        <w:rPr>
          <w:rFonts w:ascii="Georgia" w:eastAsia="Bodoni" w:hAnsi="Georgia" w:cs="Bodoni"/>
          <w:sz w:val="22"/>
          <w:szCs w:val="22"/>
        </w:rPr>
        <w:t>Jenis</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penelitian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ini</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merupakan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penelitian</w:t>
      </w:r>
      <w:proofErr w:type="spellEnd"/>
      <w:r w:rsidR="00DF73EE" w:rsidRPr="00DF73EE">
        <w:rPr>
          <w:rFonts w:ascii="Georgia" w:eastAsia="Bodoni" w:hAnsi="Georgia" w:cs="Bodoni"/>
          <w:sz w:val="22"/>
          <w:szCs w:val="22"/>
        </w:rPr>
        <w:t xml:space="preserve"> yang </w:t>
      </w:r>
      <w:proofErr w:type="spellStart"/>
      <w:r w:rsidR="00DF73EE" w:rsidRPr="00DF73EE">
        <w:rPr>
          <w:rFonts w:ascii="Georgia" w:eastAsia="Bodoni" w:hAnsi="Georgia" w:cs="Bodoni"/>
          <w:sz w:val="22"/>
          <w:szCs w:val="22"/>
        </w:rPr>
        <w:t>bersifat</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deskriptif</w:t>
      </w:r>
      <w:proofErr w:type="spellEnd"/>
      <w:r w:rsidR="00DF73EE" w:rsidRPr="00DF73EE">
        <w:rPr>
          <w:rFonts w:ascii="Georgia" w:eastAsia="Bodoni" w:hAnsi="Georgia" w:cs="Bodoni"/>
          <w:sz w:val="22"/>
          <w:szCs w:val="22"/>
        </w:rPr>
        <w:t xml:space="preserve">. Desain yang </w:t>
      </w:r>
      <w:proofErr w:type="spellStart"/>
      <w:r w:rsidR="00DF73EE" w:rsidRPr="00DF73EE">
        <w:rPr>
          <w:rFonts w:ascii="Georgia" w:eastAsia="Bodoni" w:hAnsi="Georgia" w:cs="Bodoni"/>
          <w:sz w:val="22"/>
          <w:szCs w:val="22"/>
        </w:rPr>
        <w:t>digunakan</w:t>
      </w:r>
      <w:proofErr w:type="spellEnd"/>
      <w:r w:rsidR="00DF73EE" w:rsidRPr="00DF73EE">
        <w:rPr>
          <w:rFonts w:ascii="Georgia" w:eastAsia="Bodoni" w:hAnsi="Georgia" w:cs="Bodoni"/>
          <w:sz w:val="22"/>
          <w:szCs w:val="22"/>
        </w:rPr>
        <w:t xml:space="preserve"> di </w:t>
      </w:r>
      <w:proofErr w:type="spellStart"/>
      <w:r w:rsidR="00DF73EE" w:rsidRPr="00DF73EE">
        <w:rPr>
          <w:rFonts w:ascii="Georgia" w:eastAsia="Bodoni" w:hAnsi="Georgia" w:cs="Bodoni"/>
          <w:sz w:val="22"/>
          <w:szCs w:val="22"/>
        </w:rPr>
        <w:t>dalam</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penelitian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ini</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adalah</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menggunakan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pendekatan</w:t>
      </w:r>
      <w:proofErr w:type="spellEnd"/>
      <w:r w:rsidR="00DF73EE" w:rsidRPr="00DF73EE">
        <w:rPr>
          <w:rFonts w:ascii="Georgia" w:eastAsia="Bodoni" w:hAnsi="Georgia" w:cs="Bodoni"/>
          <w:sz w:val="22"/>
          <w:szCs w:val="22"/>
        </w:rPr>
        <w:t xml:space="preserve"> </w:t>
      </w:r>
      <w:r w:rsidR="00DF73EE" w:rsidRPr="00DF73EE">
        <w:rPr>
          <w:rFonts w:ascii="Georgia" w:eastAsia="Bodoni" w:hAnsi="Georgia" w:cs="Bodoni"/>
          <w:i/>
          <w:iCs/>
          <w:sz w:val="22"/>
          <w:szCs w:val="22"/>
        </w:rPr>
        <w:t>cross sectional</w:t>
      </w:r>
      <w:r w:rsidR="00DF73EE">
        <w:rPr>
          <w:rFonts w:ascii="Georgia" w:eastAsia="Bodoni" w:hAnsi="Georgia" w:cs="Bodoni"/>
          <w:sz w:val="22"/>
          <w:szCs w:val="22"/>
        </w:rPr>
        <w:t xml:space="preserve">. </w:t>
      </w:r>
      <w:commentRangeStart w:id="5"/>
      <w:proofErr w:type="spellStart"/>
      <w:r w:rsidR="00DF73EE" w:rsidRPr="00DF73EE">
        <w:rPr>
          <w:rFonts w:ascii="Georgia" w:eastAsia="Bodoni" w:hAnsi="Georgia" w:cs="Bodoni"/>
          <w:sz w:val="22"/>
          <w:szCs w:val="22"/>
        </w:rPr>
        <w:t>Populasi</w:t>
      </w:r>
      <w:commentRangeEnd w:id="5"/>
      <w:proofErr w:type="spellEnd"/>
      <w:r w:rsidR="001021BB">
        <w:rPr>
          <w:rStyle w:val="ReferensiKomentar"/>
        </w:rPr>
        <w:commentReference w:id="5"/>
      </w:r>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penelitian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adalah</w:t>
      </w:r>
      <w:proofErr w:type="spellEnd"/>
      <w:r w:rsidR="00DF73EE" w:rsidRPr="00DF73EE">
        <w:rPr>
          <w:rFonts w:ascii="Georgia" w:eastAsia="Bodoni" w:hAnsi="Georgia" w:cs="Bodoni"/>
          <w:sz w:val="22"/>
          <w:szCs w:val="22"/>
        </w:rPr>
        <w:t xml:space="preserve"> 95 </w:t>
      </w:r>
      <w:proofErr w:type="spellStart"/>
      <w:r w:rsidR="00DF73EE" w:rsidRPr="00DF73EE">
        <w:rPr>
          <w:rFonts w:ascii="Georgia" w:eastAsia="Bodoni" w:hAnsi="Georgia" w:cs="Bodoni"/>
          <w:sz w:val="22"/>
          <w:szCs w:val="22"/>
        </w:rPr>
        <w:t>ibu</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dengan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bayi</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berusia</w:t>
      </w:r>
      <w:proofErr w:type="spellEnd"/>
      <w:r w:rsidR="00DF73EE" w:rsidRPr="00DF73EE">
        <w:rPr>
          <w:rFonts w:ascii="Georgia" w:eastAsia="Bodoni" w:hAnsi="Georgia" w:cs="Bodoni"/>
          <w:sz w:val="22"/>
          <w:szCs w:val="22"/>
        </w:rPr>
        <w:t xml:space="preserve"> 6 </w:t>
      </w:r>
      <w:proofErr w:type="spellStart"/>
      <w:r w:rsidR="00DF73EE" w:rsidRPr="00DF73EE">
        <w:rPr>
          <w:rFonts w:ascii="Georgia" w:eastAsia="Bodoni" w:hAnsi="Georgia" w:cs="Bodoni"/>
          <w:sz w:val="22"/>
          <w:szCs w:val="22"/>
        </w:rPr>
        <w:t>sampai</w:t>
      </w:r>
      <w:proofErr w:type="spellEnd"/>
      <w:r w:rsidR="00DF73EE" w:rsidRPr="00DF73EE">
        <w:rPr>
          <w:rFonts w:ascii="Georgia" w:eastAsia="Bodoni" w:hAnsi="Georgia" w:cs="Bodoni"/>
          <w:sz w:val="22"/>
          <w:szCs w:val="22"/>
        </w:rPr>
        <w:t xml:space="preserve"> 24 </w:t>
      </w:r>
      <w:proofErr w:type="spellStart"/>
      <w:r w:rsidR="00DF73EE" w:rsidRPr="00DF73EE">
        <w:rPr>
          <w:rFonts w:ascii="Georgia" w:eastAsia="Bodoni" w:hAnsi="Georgia" w:cs="Bodoni"/>
          <w:sz w:val="22"/>
          <w:szCs w:val="22"/>
        </w:rPr>
        <w:t>bulan</w:t>
      </w:r>
      <w:proofErr w:type="spellEnd"/>
      <w:r w:rsidR="00DF73EE" w:rsidRPr="00DF73EE">
        <w:rPr>
          <w:rFonts w:ascii="Georgia" w:eastAsia="Bodoni" w:hAnsi="Georgia" w:cs="Bodoni"/>
          <w:sz w:val="22"/>
          <w:szCs w:val="22"/>
        </w:rPr>
        <w:t xml:space="preserve"> yang </w:t>
      </w:r>
      <w:proofErr w:type="spellStart"/>
      <w:r w:rsidR="00DF73EE" w:rsidRPr="00DF73EE">
        <w:rPr>
          <w:rFonts w:ascii="Georgia" w:eastAsia="Bodoni" w:hAnsi="Georgia" w:cs="Bodoni"/>
          <w:sz w:val="22"/>
          <w:szCs w:val="22"/>
        </w:rPr>
        <w:t>tinggal</w:t>
      </w:r>
      <w:proofErr w:type="spellEnd"/>
      <w:r w:rsidR="00DF73EE" w:rsidRPr="00DF73EE">
        <w:rPr>
          <w:rFonts w:ascii="Georgia" w:eastAsia="Bodoni" w:hAnsi="Georgia" w:cs="Bodoni"/>
          <w:sz w:val="22"/>
          <w:szCs w:val="22"/>
        </w:rPr>
        <w:t xml:space="preserve"> di wilayah </w:t>
      </w:r>
      <w:proofErr w:type="spellStart"/>
      <w:r w:rsidR="00DF73EE" w:rsidRPr="00DF73EE">
        <w:rPr>
          <w:rFonts w:ascii="Georgia" w:eastAsia="Bodoni" w:hAnsi="Georgia" w:cs="Bodoni"/>
          <w:sz w:val="22"/>
          <w:szCs w:val="22"/>
        </w:rPr>
        <w:t>operasional</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Puskesmas</w:t>
      </w:r>
      <w:proofErr w:type="spellEnd"/>
      <w:r w:rsidR="00DF73EE" w:rsidRPr="00DF73EE">
        <w:rPr>
          <w:rFonts w:ascii="Georgia" w:eastAsia="Bodoni" w:hAnsi="Georgia" w:cs="Bodoni"/>
          <w:sz w:val="22"/>
          <w:szCs w:val="22"/>
        </w:rPr>
        <w:t xml:space="preserve"> Harapan Raya yang </w:t>
      </w:r>
      <w:proofErr w:type="spellStart"/>
      <w:r w:rsidR="00DF73EE" w:rsidRPr="00DF73EE">
        <w:rPr>
          <w:rFonts w:ascii="Georgia" w:eastAsia="Bodoni" w:hAnsi="Georgia" w:cs="Bodoni"/>
          <w:sz w:val="22"/>
          <w:szCs w:val="22"/>
        </w:rPr>
        <w:t>informasinya</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didapat</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dari</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Laporan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Bulanan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kejadian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diare</w:t>
      </w:r>
      <w:proofErr w:type="spellEnd"/>
      <w:r w:rsidR="00DF73EE" w:rsidRPr="00DF73EE">
        <w:rPr>
          <w:rFonts w:ascii="Georgia" w:eastAsia="Bodoni" w:hAnsi="Georgia" w:cs="Bodoni"/>
          <w:sz w:val="22"/>
          <w:szCs w:val="22"/>
        </w:rPr>
        <w:t xml:space="preserve"> di </w:t>
      </w:r>
      <w:proofErr w:type="spellStart"/>
      <w:r w:rsidR="00DF73EE" w:rsidRPr="00DF73EE">
        <w:rPr>
          <w:rFonts w:ascii="Georgia" w:eastAsia="Bodoni" w:hAnsi="Georgia" w:cs="Bodoni"/>
          <w:sz w:val="22"/>
          <w:szCs w:val="22"/>
        </w:rPr>
        <w:t>Puskesmas</w:t>
      </w:r>
      <w:proofErr w:type="spellEnd"/>
      <w:r w:rsidR="00DF73EE" w:rsidRPr="00DF73EE">
        <w:rPr>
          <w:rFonts w:ascii="Georgia" w:eastAsia="Bodoni" w:hAnsi="Georgia" w:cs="Bodoni"/>
          <w:sz w:val="22"/>
          <w:szCs w:val="22"/>
        </w:rPr>
        <w:t xml:space="preserve"> Harapan Raya 2021. </w:t>
      </w:r>
      <w:proofErr w:type="spellStart"/>
      <w:r w:rsidR="00DF73EE" w:rsidRPr="00DF73EE">
        <w:rPr>
          <w:rFonts w:ascii="Georgia" w:eastAsia="Bodoni" w:hAnsi="Georgia" w:cs="Bodoni"/>
          <w:sz w:val="22"/>
          <w:szCs w:val="22"/>
        </w:rPr>
        <w:t>Berdasarkan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kriteria</w:t>
      </w:r>
      <w:proofErr w:type="spellEnd"/>
      <w:r w:rsidR="00DF73EE" w:rsidRPr="00DF73EE">
        <w:rPr>
          <w:rFonts w:ascii="Georgia" w:eastAsia="Bodoni" w:hAnsi="Georgia" w:cs="Bodoni"/>
          <w:sz w:val="22"/>
          <w:szCs w:val="22"/>
        </w:rPr>
        <w:t xml:space="preserve"> yang </w:t>
      </w:r>
      <w:proofErr w:type="spellStart"/>
      <w:r w:rsidR="00DF73EE" w:rsidRPr="00DF73EE">
        <w:rPr>
          <w:rFonts w:ascii="Georgia" w:eastAsia="Bodoni" w:hAnsi="Georgia" w:cs="Bodoni"/>
          <w:sz w:val="22"/>
          <w:szCs w:val="22"/>
        </w:rPr>
        <w:t>ditetapkan</w:t>
      </w:r>
      <w:proofErr w:type="spellEnd"/>
      <w:r w:rsidR="00DF73EE" w:rsidRPr="00DF73EE">
        <w:rPr>
          <w:rFonts w:ascii="Georgia" w:eastAsia="Bodoni" w:hAnsi="Georgia" w:cs="Bodoni"/>
          <w:sz w:val="22"/>
          <w:szCs w:val="22"/>
        </w:rPr>
        <w:t xml:space="preserve"> oleh </w:t>
      </w:r>
      <w:proofErr w:type="spellStart"/>
      <w:r w:rsidR="00DF73EE" w:rsidRPr="00DF73EE">
        <w:rPr>
          <w:rFonts w:ascii="Georgia" w:eastAsia="Bodoni" w:hAnsi="Georgia" w:cs="Bodoni"/>
          <w:sz w:val="22"/>
          <w:szCs w:val="22"/>
        </w:rPr>
        <w:t>peneliti</w:t>
      </w:r>
      <w:proofErr w:type="spellEnd"/>
      <w:r w:rsidR="00DF73EE" w:rsidRPr="00DF73EE">
        <w:rPr>
          <w:rFonts w:ascii="Georgia" w:eastAsia="Bodoni" w:hAnsi="Georgia" w:cs="Bodoni"/>
          <w:sz w:val="22"/>
          <w:szCs w:val="22"/>
        </w:rPr>
        <w:t xml:space="preserve">, strategi </w:t>
      </w:r>
      <w:commentRangeStart w:id="6"/>
      <w:r w:rsidR="00DF73EE" w:rsidRPr="00DF73EE">
        <w:rPr>
          <w:rFonts w:ascii="Georgia" w:eastAsia="Bodoni" w:hAnsi="Georgia" w:cs="Bodoni"/>
          <w:sz w:val="22"/>
          <w:szCs w:val="22"/>
        </w:rPr>
        <w:t xml:space="preserve">purposive sampling </w:t>
      </w:r>
      <w:commentRangeEnd w:id="6"/>
      <w:r w:rsidR="001021BB">
        <w:rPr>
          <w:rStyle w:val="ReferensiKomentar"/>
        </w:rPr>
        <w:commentReference w:id="6"/>
      </w:r>
      <w:proofErr w:type="spellStart"/>
      <w:r w:rsidR="00DF73EE" w:rsidRPr="00DF73EE">
        <w:rPr>
          <w:rFonts w:ascii="Georgia" w:eastAsia="Bodoni" w:hAnsi="Georgia" w:cs="Bodoni"/>
          <w:sz w:val="22"/>
          <w:szCs w:val="22"/>
        </w:rPr>
        <w:t>akan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diadopsi</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dalam</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penelitian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ini</w:t>
      </w:r>
      <w:proofErr w:type="spellEnd"/>
      <w:r w:rsidR="00DF73EE" w:rsidRPr="00DF73EE">
        <w:rPr>
          <w:rFonts w:ascii="Georgia" w:eastAsia="Bodoni" w:hAnsi="Georgia" w:cs="Bodoni"/>
          <w:sz w:val="22"/>
          <w:szCs w:val="22"/>
        </w:rPr>
        <w:t>.</w:t>
      </w:r>
    </w:p>
    <w:p w14:paraId="09844ABF" w14:textId="41335B7E" w:rsidR="00DF73EE" w:rsidRPr="00CB675C" w:rsidRDefault="00DF73EE" w:rsidP="00FC2BE2">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DF73EE">
        <w:rPr>
          <w:rFonts w:ascii="Georgia" w:eastAsia="Bodoni" w:hAnsi="Georgia" w:cs="Bodoni"/>
          <w:sz w:val="22"/>
          <w:szCs w:val="22"/>
        </w:rPr>
        <w:t xml:space="preserve">Data primer </w:t>
      </w:r>
      <w:proofErr w:type="spellStart"/>
      <w:r w:rsidRPr="00DF73EE">
        <w:rPr>
          <w:rFonts w:ascii="Georgia" w:eastAsia="Bodoni" w:hAnsi="Georgia" w:cs="Bodoni"/>
          <w:sz w:val="22"/>
          <w:szCs w:val="22"/>
        </w:rPr>
        <w:t>diperoleh</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langsung</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dari</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hasil</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wawancara</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dengan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menggunakan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kuesioner</w:t>
      </w:r>
      <w:proofErr w:type="spellEnd"/>
      <w:r w:rsidRPr="00DF73EE">
        <w:rPr>
          <w:rFonts w:ascii="Georgia" w:eastAsia="Bodoni" w:hAnsi="Georgia" w:cs="Bodoni"/>
          <w:sz w:val="22"/>
          <w:szCs w:val="22"/>
        </w:rPr>
        <w:t xml:space="preserve"> yang </w:t>
      </w:r>
      <w:proofErr w:type="spellStart"/>
      <w:r w:rsidRPr="00DF73EE">
        <w:rPr>
          <w:rFonts w:ascii="Georgia" w:eastAsia="Bodoni" w:hAnsi="Georgia" w:cs="Bodoni"/>
          <w:sz w:val="22"/>
          <w:szCs w:val="22"/>
        </w:rPr>
        <w:t>peneliti</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berikan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kepada</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responden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ibu</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tentang</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prevalensi</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diare</w:t>
      </w:r>
      <w:proofErr w:type="spellEnd"/>
      <w:r w:rsidRPr="00DF73EE">
        <w:rPr>
          <w:rFonts w:ascii="Georgia" w:eastAsia="Bodoni" w:hAnsi="Georgia" w:cs="Bodoni"/>
          <w:sz w:val="22"/>
          <w:szCs w:val="22"/>
        </w:rPr>
        <w:t xml:space="preserve"> pada </w:t>
      </w:r>
      <w:proofErr w:type="spellStart"/>
      <w:r w:rsidRPr="00DF73EE">
        <w:rPr>
          <w:rFonts w:ascii="Georgia" w:eastAsia="Bodoni" w:hAnsi="Georgia" w:cs="Bodoni"/>
          <w:sz w:val="22"/>
          <w:szCs w:val="22"/>
        </w:rPr>
        <w:t>balita</w:t>
      </w:r>
      <w:proofErr w:type="spellEnd"/>
      <w:r w:rsidRPr="00DF73EE">
        <w:rPr>
          <w:rFonts w:ascii="Georgia" w:eastAsia="Bodoni" w:hAnsi="Georgia" w:cs="Bodoni"/>
          <w:sz w:val="22"/>
          <w:szCs w:val="22"/>
        </w:rPr>
        <w:t xml:space="preserve"> dan </w:t>
      </w:r>
      <w:proofErr w:type="spellStart"/>
      <w:r w:rsidRPr="00DF73EE">
        <w:rPr>
          <w:rFonts w:ascii="Georgia" w:eastAsia="Bodoni" w:hAnsi="Georgia" w:cs="Bodoni"/>
          <w:sz w:val="22"/>
          <w:szCs w:val="22"/>
        </w:rPr>
        <w:t>menggunakan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lembar</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observasi</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tentang</w:t>
      </w:r>
      <w:proofErr w:type="spellEnd"/>
      <w:r w:rsidRPr="00DF73EE">
        <w:rPr>
          <w:rFonts w:ascii="Georgia" w:eastAsia="Bodoni" w:hAnsi="Georgia" w:cs="Bodoni"/>
          <w:sz w:val="22"/>
          <w:szCs w:val="22"/>
        </w:rPr>
        <w:t xml:space="preserve"> personal hygiene </w:t>
      </w:r>
      <w:proofErr w:type="spellStart"/>
      <w:r w:rsidRPr="00DF73EE">
        <w:rPr>
          <w:rFonts w:ascii="Georgia" w:eastAsia="Bodoni" w:hAnsi="Georgia" w:cs="Bodoni"/>
          <w:sz w:val="22"/>
          <w:szCs w:val="22"/>
        </w:rPr>
        <w:t>ibu</w:t>
      </w:r>
      <w:proofErr w:type="spellEnd"/>
      <w:r w:rsidRPr="00DF73EE">
        <w:rPr>
          <w:rFonts w:ascii="Georgia" w:eastAsia="Bodoni" w:hAnsi="Georgia" w:cs="Bodoni"/>
          <w:sz w:val="22"/>
          <w:szCs w:val="22"/>
        </w:rPr>
        <w:t xml:space="preserve"> dan hygiene </w:t>
      </w:r>
      <w:proofErr w:type="spellStart"/>
      <w:r w:rsidRPr="00DF73EE">
        <w:rPr>
          <w:rFonts w:ascii="Georgia" w:eastAsia="Bodoni" w:hAnsi="Georgia" w:cs="Bodoni"/>
          <w:sz w:val="22"/>
          <w:szCs w:val="22"/>
        </w:rPr>
        <w:t>sanitasi</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Makanan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Pendamping</w:t>
      </w:r>
      <w:proofErr w:type="spellEnd"/>
      <w:r w:rsidRPr="00DF73EE">
        <w:rPr>
          <w:rFonts w:ascii="Georgia" w:eastAsia="Bodoni" w:hAnsi="Georgia" w:cs="Bodoni"/>
          <w:sz w:val="22"/>
          <w:szCs w:val="22"/>
        </w:rPr>
        <w:t xml:space="preserve"> ASI (MP-ASI). </w:t>
      </w:r>
      <w:proofErr w:type="spellStart"/>
      <w:r w:rsidRPr="00DF73EE">
        <w:rPr>
          <w:rFonts w:ascii="Georgia" w:eastAsia="Bodoni" w:hAnsi="Georgia" w:cs="Bodoni"/>
          <w:sz w:val="22"/>
          <w:szCs w:val="22"/>
        </w:rPr>
        <w:t>Sementara</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itu</w:t>
      </w:r>
      <w:proofErr w:type="spellEnd"/>
      <w:r w:rsidRPr="00DF73EE">
        <w:rPr>
          <w:rFonts w:ascii="Georgia" w:eastAsia="Bodoni" w:hAnsi="Georgia" w:cs="Bodoni"/>
          <w:sz w:val="22"/>
          <w:szCs w:val="22"/>
        </w:rPr>
        <w:t xml:space="preserve"> </w:t>
      </w:r>
      <w:commentRangeStart w:id="7"/>
      <w:proofErr w:type="spellStart"/>
      <w:r w:rsidRPr="00DF73EE">
        <w:rPr>
          <w:rFonts w:ascii="Georgia" w:eastAsia="Bodoni" w:hAnsi="Georgia" w:cs="Bodoni"/>
          <w:sz w:val="22"/>
          <w:szCs w:val="22"/>
        </w:rPr>
        <w:t>laporan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kasus</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diare</w:t>
      </w:r>
      <w:proofErr w:type="spellEnd"/>
      <w:r w:rsidRPr="00DF73EE">
        <w:rPr>
          <w:rFonts w:ascii="Georgia" w:eastAsia="Bodoni" w:hAnsi="Georgia" w:cs="Bodoni"/>
          <w:sz w:val="22"/>
          <w:szCs w:val="22"/>
        </w:rPr>
        <w:t xml:space="preserve"> di </w:t>
      </w:r>
      <w:proofErr w:type="spellStart"/>
      <w:r w:rsidRPr="00DF73EE">
        <w:rPr>
          <w:rFonts w:ascii="Georgia" w:eastAsia="Bodoni" w:hAnsi="Georgia" w:cs="Bodoni"/>
          <w:sz w:val="22"/>
          <w:szCs w:val="22"/>
        </w:rPr>
        <w:t>Puskesmas</w:t>
      </w:r>
      <w:proofErr w:type="spellEnd"/>
      <w:r w:rsidRPr="00DF73EE">
        <w:rPr>
          <w:rFonts w:ascii="Georgia" w:eastAsia="Bodoni" w:hAnsi="Georgia" w:cs="Bodoni"/>
          <w:sz w:val="22"/>
          <w:szCs w:val="22"/>
        </w:rPr>
        <w:t xml:space="preserve"> Harapan Raya </w:t>
      </w:r>
      <w:proofErr w:type="spellStart"/>
      <w:r w:rsidRPr="00DF73EE">
        <w:rPr>
          <w:rFonts w:ascii="Georgia" w:eastAsia="Bodoni" w:hAnsi="Georgia" w:cs="Bodoni"/>
          <w:sz w:val="22"/>
          <w:szCs w:val="22"/>
        </w:rPr>
        <w:t>tahun</w:t>
      </w:r>
      <w:proofErr w:type="spellEnd"/>
      <w:r w:rsidRPr="00DF73EE">
        <w:rPr>
          <w:rFonts w:ascii="Georgia" w:eastAsia="Bodoni" w:hAnsi="Georgia" w:cs="Bodoni"/>
          <w:sz w:val="22"/>
          <w:szCs w:val="22"/>
        </w:rPr>
        <w:t xml:space="preserve"> 2021 </w:t>
      </w:r>
      <w:commentRangeEnd w:id="7"/>
      <w:r w:rsidR="001021BB">
        <w:rPr>
          <w:rStyle w:val="ReferensiKomentar"/>
        </w:rPr>
        <w:commentReference w:id="7"/>
      </w:r>
      <w:proofErr w:type="spellStart"/>
      <w:r w:rsidRPr="00DF73EE">
        <w:rPr>
          <w:rFonts w:ascii="Georgia" w:eastAsia="Bodoni" w:hAnsi="Georgia" w:cs="Bodoni"/>
          <w:sz w:val="22"/>
          <w:szCs w:val="22"/>
        </w:rPr>
        <w:t>memberikan</w:t>
      </w:r>
      <w:proofErr w:type="spellEnd"/>
      <w:r w:rsidRPr="00DF73EE">
        <w:rPr>
          <w:rFonts w:ascii="Georgia" w:eastAsia="Bodoni" w:hAnsi="Georgia" w:cs="Bodoni"/>
          <w:sz w:val="22"/>
          <w:szCs w:val="22"/>
        </w:rPr>
        <w:t xml:space="preserve"> data </w:t>
      </w:r>
      <w:proofErr w:type="spellStart"/>
      <w:r w:rsidRPr="00DF73EE">
        <w:rPr>
          <w:rFonts w:ascii="Georgia" w:eastAsia="Bodoni" w:hAnsi="Georgia" w:cs="Bodoni"/>
          <w:sz w:val="22"/>
          <w:szCs w:val="22"/>
        </w:rPr>
        <w:t>sekunder</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berupa</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informasi</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cakupan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lengkap</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pelayanan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kesehatan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diare</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Informasi</w:t>
      </w:r>
      <w:proofErr w:type="spellEnd"/>
      <w:r w:rsidRPr="00DF73EE">
        <w:rPr>
          <w:rFonts w:ascii="Georgia" w:eastAsia="Bodoni" w:hAnsi="Georgia" w:cs="Bodoni"/>
          <w:sz w:val="22"/>
          <w:szCs w:val="22"/>
        </w:rPr>
        <w:t xml:space="preserve"> yang </w:t>
      </w:r>
      <w:proofErr w:type="spellStart"/>
      <w:r w:rsidRPr="00DF73EE">
        <w:rPr>
          <w:rFonts w:ascii="Georgia" w:eastAsia="Bodoni" w:hAnsi="Georgia" w:cs="Bodoni"/>
          <w:sz w:val="22"/>
          <w:szCs w:val="22"/>
        </w:rPr>
        <w:t>dikumpulkan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dari</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kuesioner</w:t>
      </w:r>
      <w:proofErr w:type="spellEnd"/>
      <w:r w:rsidRPr="00DF73EE">
        <w:rPr>
          <w:rFonts w:ascii="Georgia" w:eastAsia="Bodoni" w:hAnsi="Georgia" w:cs="Bodoni"/>
          <w:sz w:val="22"/>
          <w:szCs w:val="22"/>
        </w:rPr>
        <w:t xml:space="preserve"> dan </w:t>
      </w:r>
      <w:proofErr w:type="spellStart"/>
      <w:r w:rsidRPr="00DF73EE">
        <w:rPr>
          <w:rFonts w:ascii="Georgia" w:eastAsia="Bodoni" w:hAnsi="Georgia" w:cs="Bodoni"/>
          <w:sz w:val="22"/>
          <w:szCs w:val="22"/>
        </w:rPr>
        <w:t>lembar</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observasi</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selanjutnya</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akan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dianalisis</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untuk</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memungkinkan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penarikan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kesimpulan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Analisis</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univariat</w:t>
      </w:r>
      <w:proofErr w:type="spellEnd"/>
      <w:r w:rsidRPr="00DF73EE">
        <w:rPr>
          <w:rFonts w:ascii="Georgia" w:eastAsia="Bodoni" w:hAnsi="Georgia" w:cs="Bodoni"/>
          <w:sz w:val="22"/>
          <w:szCs w:val="22"/>
        </w:rPr>
        <w:t xml:space="preserve"> dan </w:t>
      </w:r>
      <w:proofErr w:type="spellStart"/>
      <w:r w:rsidRPr="00DF73EE">
        <w:rPr>
          <w:rFonts w:ascii="Georgia" w:eastAsia="Bodoni" w:hAnsi="Georgia" w:cs="Bodoni"/>
          <w:sz w:val="22"/>
          <w:szCs w:val="22"/>
        </w:rPr>
        <w:t>bivariat</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dari</w:t>
      </w:r>
      <w:proofErr w:type="spellEnd"/>
      <w:r w:rsidRPr="00DF73EE">
        <w:rPr>
          <w:rFonts w:ascii="Georgia" w:eastAsia="Bodoni" w:hAnsi="Georgia" w:cs="Bodoni"/>
          <w:sz w:val="22"/>
          <w:szCs w:val="22"/>
        </w:rPr>
        <w:t xml:space="preserve"> data </w:t>
      </w:r>
      <w:proofErr w:type="spellStart"/>
      <w:r w:rsidRPr="00DF73EE">
        <w:rPr>
          <w:rFonts w:ascii="Georgia" w:eastAsia="Bodoni" w:hAnsi="Georgia" w:cs="Bodoni"/>
          <w:sz w:val="22"/>
          <w:szCs w:val="22"/>
        </w:rPr>
        <w:t>akan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digunakan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sebagai</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metode</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analisis</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dalam</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penelitian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ini</w:t>
      </w:r>
      <w:proofErr w:type="spellEnd"/>
      <w:r w:rsidRPr="00DF73EE">
        <w:rPr>
          <w:rFonts w:ascii="Georgia" w:eastAsia="Bodoni" w:hAnsi="Georgia" w:cs="Bodoni"/>
          <w:sz w:val="22"/>
          <w:szCs w:val="22"/>
        </w:rPr>
        <w:t>.</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2AF3F10D" w14:textId="7D3D6C95" w:rsidR="00F644DA" w:rsidRPr="00F644DA" w:rsidRDefault="00F644DA" w:rsidP="00F644DA">
      <w:pPr>
        <w:pStyle w:val="DaftarParagraf"/>
        <w:numPr>
          <w:ilvl w:val="0"/>
          <w:numId w:val="2"/>
        </w:numPr>
        <w:spacing w:after="0" w:line="240" w:lineRule="auto"/>
        <w:jc w:val="both"/>
        <w:rPr>
          <w:rFonts w:ascii="Georgia" w:eastAsia="Bodoni" w:hAnsi="Georgia" w:cs="Bodoni"/>
          <w:sz w:val="22"/>
          <w:szCs w:val="22"/>
        </w:rPr>
      </w:pPr>
      <w:r w:rsidRPr="00F644DA">
        <w:rPr>
          <w:rFonts w:ascii="Georgia" w:eastAsia="Bodoni" w:hAnsi="Georgia" w:cs="Bodoni"/>
          <w:sz w:val="22"/>
          <w:szCs w:val="22"/>
        </w:rPr>
        <w:t xml:space="preserve">Hygiene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p>
    <w:p w14:paraId="387B8265" w14:textId="7FAF8BFF" w:rsidR="00F644DA" w:rsidRDefault="00F644DA" w:rsidP="00F644DA">
      <w:pPr>
        <w:spacing w:after="0" w:line="240" w:lineRule="auto"/>
        <w:ind w:firstLine="360"/>
        <w:jc w:val="both"/>
        <w:rPr>
          <w:rFonts w:ascii="Georgia" w:eastAsia="Bodoni" w:hAnsi="Georgia" w:cs="Bodoni"/>
          <w:sz w:val="22"/>
          <w:szCs w:val="22"/>
        </w:rPr>
      </w:pPr>
      <w:proofErr w:type="spellStart"/>
      <w:r w:rsidRPr="00F644DA">
        <w:rPr>
          <w:rFonts w:ascii="Georgia" w:eastAsia="Bodoni" w:hAnsi="Georgia" w:cs="Bodoni"/>
          <w:sz w:val="22"/>
          <w:szCs w:val="22"/>
        </w:rPr>
        <w:t>Menurut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Permenkes</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Nomor</w:t>
      </w:r>
      <w:proofErr w:type="spellEnd"/>
      <w:r w:rsidRPr="00F644DA">
        <w:rPr>
          <w:rFonts w:ascii="Georgia" w:eastAsia="Bodoni" w:hAnsi="Georgia" w:cs="Bodoni"/>
          <w:sz w:val="22"/>
          <w:szCs w:val="22"/>
        </w:rPr>
        <w:t xml:space="preserve"> 1096 </w:t>
      </w:r>
      <w:proofErr w:type="spellStart"/>
      <w:r w:rsidRPr="00F644DA">
        <w:rPr>
          <w:rFonts w:ascii="Georgia" w:eastAsia="Bodoni" w:hAnsi="Georgia" w:cs="Bodoni"/>
          <w:sz w:val="22"/>
          <w:szCs w:val="22"/>
        </w:rPr>
        <w:t>Tahun</w:t>
      </w:r>
      <w:proofErr w:type="spellEnd"/>
      <w:r w:rsidRPr="00F644DA">
        <w:rPr>
          <w:rFonts w:ascii="Georgia" w:eastAsia="Bodoni" w:hAnsi="Georgia" w:cs="Bodoni"/>
          <w:sz w:val="22"/>
          <w:szCs w:val="22"/>
        </w:rPr>
        <w:t xml:space="preserve"> 2011, hygiene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bertujuan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untuk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mengurangi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risiko</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pencemaran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baik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dari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sumbernya</w:t>
      </w:r>
      <w:proofErr w:type="spellEnd"/>
      <w:r w:rsidRPr="00F644DA">
        <w:rPr>
          <w:rFonts w:ascii="Georgia" w:eastAsia="Bodoni" w:hAnsi="Georgia" w:cs="Bodoni"/>
          <w:sz w:val="22"/>
          <w:szCs w:val="22"/>
        </w:rPr>
        <w:t>—</w:t>
      </w:r>
      <w:proofErr w:type="spellStart"/>
      <w:r w:rsidRPr="00F644DA">
        <w:rPr>
          <w:rFonts w:ascii="Georgia" w:eastAsia="Bodoni" w:hAnsi="Georgia" w:cs="Bodoni"/>
          <w:sz w:val="22"/>
          <w:szCs w:val="22"/>
        </w:rPr>
        <w:t>komponen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manusia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lokasi</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peralatan</w:t>
      </w:r>
      <w:proofErr w:type="spellEnd"/>
      <w:r w:rsidRPr="00F644DA">
        <w:rPr>
          <w:rFonts w:ascii="Georgia" w:eastAsia="Bodoni" w:hAnsi="Georgia" w:cs="Bodoni"/>
          <w:sz w:val="22"/>
          <w:szCs w:val="22"/>
        </w:rPr>
        <w:t>—</w:t>
      </w:r>
      <w:proofErr w:type="spellStart"/>
      <w:r w:rsidRPr="00F644DA">
        <w:rPr>
          <w:rFonts w:ascii="Georgia" w:eastAsia="Bodoni" w:hAnsi="Georgia" w:cs="Bodoni"/>
          <w:sz w:val="22"/>
          <w:szCs w:val="22"/>
        </w:rPr>
        <w:t>sehingga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aman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untuk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dikonsumsi</w:t>
      </w:r>
      <w:proofErr w:type="spellEnd"/>
      <w:r w:rsidRPr="00F644DA">
        <w:rPr>
          <w:rFonts w:ascii="Georgia" w:eastAsia="Bodoni" w:hAnsi="Georgia" w:cs="Bodoni"/>
          <w:sz w:val="22"/>
          <w:szCs w:val="22"/>
        </w:rPr>
        <w:t>.</w:t>
      </w:r>
    </w:p>
    <w:p w14:paraId="4AD12148" w14:textId="77777777" w:rsidR="00F644DA" w:rsidRPr="00F644DA" w:rsidRDefault="00F644DA" w:rsidP="00F644DA">
      <w:pPr>
        <w:spacing w:after="0" w:line="240" w:lineRule="auto"/>
        <w:jc w:val="both"/>
        <w:rPr>
          <w:rFonts w:ascii="Georgia" w:eastAsia="Bodoni" w:hAnsi="Georgia" w:cs="Bodoni"/>
          <w:sz w:val="22"/>
          <w:szCs w:val="22"/>
        </w:rPr>
      </w:pPr>
    </w:p>
    <w:p w14:paraId="31D2EFE9" w14:textId="6A9E402C" w:rsidR="00F644DA" w:rsidRPr="00D47482" w:rsidRDefault="00F644DA" w:rsidP="00F644DA">
      <w:pPr>
        <w:spacing w:after="0" w:line="240" w:lineRule="auto"/>
        <w:jc w:val="center"/>
        <w:rPr>
          <w:rFonts w:ascii="Georgia" w:eastAsia="Bodoni" w:hAnsi="Georgia" w:cs="Bodoni"/>
          <w:sz w:val="18"/>
          <w:szCs w:val="18"/>
        </w:rPr>
      </w:pPr>
      <w:proofErr w:type="spellStart"/>
      <w:r w:rsidRPr="00D47482">
        <w:rPr>
          <w:rFonts w:ascii="Georgia" w:eastAsia="Bodoni" w:hAnsi="Georgia" w:cs="Bodoni"/>
          <w:sz w:val="18"/>
          <w:szCs w:val="18"/>
        </w:rPr>
        <w:t>Tabel</w:t>
      </w:r>
      <w:proofErr w:type="spellEnd"/>
      <w:r w:rsidRPr="00D47482">
        <w:rPr>
          <w:rFonts w:ascii="Georgia" w:eastAsia="Bodoni" w:hAnsi="Georgia" w:cs="Bodoni"/>
          <w:sz w:val="18"/>
          <w:szCs w:val="18"/>
        </w:rPr>
        <w:t xml:space="preserve"> 1. Hygiene </w:t>
      </w:r>
      <w:proofErr w:type="spellStart"/>
      <w:r w:rsidRPr="00D47482">
        <w:rPr>
          <w:rFonts w:ascii="Georgia" w:eastAsia="Bodoni" w:hAnsi="Georgia" w:cs="Bodoni"/>
          <w:sz w:val="18"/>
          <w:szCs w:val="18"/>
        </w:rPr>
        <w:t>Sanitas</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Makanan</w:t>
      </w:r>
      <w:proofErr w:type="spellEnd"/>
    </w:p>
    <w:tbl>
      <w:tblPr>
        <w:tblStyle w:val="KisiTabel"/>
        <w:tblW w:w="0" w:type="auto"/>
        <w:tblBorders>
          <w:left w:val="none" w:sz="0" w:space="0" w:color="auto"/>
          <w:right w:val="none" w:sz="0" w:space="0" w:color="auto"/>
        </w:tblBorders>
        <w:tblLook w:val="04A0" w:firstRow="1" w:lastRow="0" w:firstColumn="1" w:lastColumn="0" w:noHBand="0" w:noVBand="1"/>
      </w:tblPr>
      <w:tblGrid>
        <w:gridCol w:w="1701"/>
        <w:gridCol w:w="993"/>
        <w:gridCol w:w="992"/>
      </w:tblGrid>
      <w:tr w:rsidR="00F644DA" w:rsidRPr="00D47482" w14:paraId="6AAEA43C" w14:textId="77777777" w:rsidTr="00F644DA">
        <w:tc>
          <w:tcPr>
            <w:tcW w:w="1701" w:type="dxa"/>
          </w:tcPr>
          <w:p w14:paraId="5F4F5ED4" w14:textId="77777777" w:rsidR="00F644DA" w:rsidRPr="00D47482" w:rsidRDefault="00F644DA" w:rsidP="00F644DA">
            <w:pPr>
              <w:spacing w:after="0" w:line="240" w:lineRule="auto"/>
              <w:jc w:val="center"/>
              <w:rPr>
                <w:rFonts w:ascii="Georgia" w:hAnsi="Georgia" w:cstheme="majorBidi"/>
                <w:b/>
                <w:bCs/>
                <w:sz w:val="18"/>
                <w:szCs w:val="18"/>
              </w:rPr>
            </w:pPr>
            <w:proofErr w:type="spellStart"/>
            <w:r w:rsidRPr="00D47482">
              <w:rPr>
                <w:rFonts w:ascii="Georgia" w:hAnsi="Georgia" w:cstheme="majorBidi"/>
                <w:b/>
                <w:bCs/>
                <w:i/>
                <w:iCs/>
                <w:sz w:val="18"/>
                <w:szCs w:val="18"/>
              </w:rPr>
              <w:t>Hygiene</w:t>
            </w:r>
            <w:proofErr w:type="spellEnd"/>
            <w:r w:rsidRPr="00D47482">
              <w:rPr>
                <w:rFonts w:ascii="Georgia" w:hAnsi="Georgia" w:cstheme="majorBidi"/>
                <w:b/>
                <w:bCs/>
                <w:sz w:val="18"/>
                <w:szCs w:val="18"/>
              </w:rPr>
              <w:t xml:space="preserve"> Sanitasi Makanan</w:t>
            </w:r>
          </w:p>
        </w:tc>
        <w:tc>
          <w:tcPr>
            <w:tcW w:w="993" w:type="dxa"/>
          </w:tcPr>
          <w:p w14:paraId="02F5CCCD"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n</w:t>
            </w:r>
          </w:p>
        </w:tc>
        <w:tc>
          <w:tcPr>
            <w:tcW w:w="992" w:type="dxa"/>
          </w:tcPr>
          <w:p w14:paraId="2ABE8986"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w:t>
            </w:r>
          </w:p>
        </w:tc>
      </w:tr>
      <w:tr w:rsidR="00F644DA" w:rsidRPr="00D47482" w14:paraId="5C8F956B" w14:textId="77777777" w:rsidTr="00F644DA">
        <w:tc>
          <w:tcPr>
            <w:tcW w:w="1701" w:type="dxa"/>
          </w:tcPr>
          <w:p w14:paraId="48DF7860"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Bersih</w:t>
            </w:r>
          </w:p>
          <w:p w14:paraId="4019C7E7"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Tidak Bersih</w:t>
            </w:r>
          </w:p>
        </w:tc>
        <w:tc>
          <w:tcPr>
            <w:tcW w:w="993" w:type="dxa"/>
          </w:tcPr>
          <w:p w14:paraId="3816B845"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38</w:t>
            </w:r>
          </w:p>
          <w:p w14:paraId="5AA7F041"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10</w:t>
            </w:r>
          </w:p>
        </w:tc>
        <w:tc>
          <w:tcPr>
            <w:tcW w:w="992" w:type="dxa"/>
          </w:tcPr>
          <w:p w14:paraId="77B8C880"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79</w:t>
            </w:r>
          </w:p>
          <w:p w14:paraId="06F0BD01"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21</w:t>
            </w:r>
          </w:p>
        </w:tc>
      </w:tr>
      <w:tr w:rsidR="00F644DA" w:rsidRPr="00D47482" w14:paraId="495344BC" w14:textId="77777777" w:rsidTr="00F644DA">
        <w:tc>
          <w:tcPr>
            <w:tcW w:w="1701" w:type="dxa"/>
          </w:tcPr>
          <w:p w14:paraId="0B6423B5"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Total</w:t>
            </w:r>
          </w:p>
        </w:tc>
        <w:tc>
          <w:tcPr>
            <w:tcW w:w="993" w:type="dxa"/>
          </w:tcPr>
          <w:p w14:paraId="1BBA9792"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48</w:t>
            </w:r>
          </w:p>
        </w:tc>
        <w:tc>
          <w:tcPr>
            <w:tcW w:w="992" w:type="dxa"/>
          </w:tcPr>
          <w:p w14:paraId="60557415"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100</w:t>
            </w:r>
          </w:p>
        </w:tc>
      </w:tr>
    </w:tbl>
    <w:p w14:paraId="40123F95" w14:textId="5410C381" w:rsidR="00F644DA" w:rsidRDefault="00F644DA" w:rsidP="00FC2BE2">
      <w:pPr>
        <w:spacing w:after="0" w:line="240" w:lineRule="auto"/>
        <w:jc w:val="both"/>
        <w:rPr>
          <w:rFonts w:ascii="Georgia" w:eastAsia="Bodoni" w:hAnsi="Georgia" w:cs="Bodoni"/>
          <w:sz w:val="18"/>
          <w:szCs w:val="18"/>
        </w:rPr>
      </w:pPr>
    </w:p>
    <w:p w14:paraId="770BF912" w14:textId="79E88DA2" w:rsidR="00F644DA" w:rsidRPr="00F644DA" w:rsidRDefault="00F644DA" w:rsidP="00F644DA">
      <w:pPr>
        <w:spacing w:after="0" w:line="240" w:lineRule="auto"/>
        <w:ind w:firstLine="720"/>
        <w:jc w:val="both"/>
        <w:rPr>
          <w:rFonts w:ascii="Georgia" w:eastAsia="Bodoni" w:hAnsi="Georgia" w:cs="Bodoni"/>
          <w:sz w:val="22"/>
          <w:szCs w:val="22"/>
        </w:rPr>
      </w:pPr>
      <w:proofErr w:type="spellStart"/>
      <w:r w:rsidRPr="00F644DA">
        <w:rPr>
          <w:rFonts w:ascii="Georgia" w:eastAsia="Bodoni" w:hAnsi="Georgia" w:cs="Bodoni"/>
          <w:sz w:val="22"/>
          <w:szCs w:val="22"/>
        </w:rPr>
        <w:t>Distribusi</w:t>
      </w:r>
      <w:proofErr w:type="spellEnd"/>
      <w:r w:rsidRPr="00F644DA">
        <w:rPr>
          <w:rFonts w:ascii="Georgia" w:eastAsia="Bodoni" w:hAnsi="Georgia" w:cs="Bodoni"/>
          <w:sz w:val="22"/>
          <w:szCs w:val="22"/>
        </w:rPr>
        <w:t xml:space="preserve"> hygiene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dilihat</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tabel</w:t>
      </w:r>
      <w:proofErr w:type="spellEnd"/>
      <w:r w:rsidRPr="00F644DA">
        <w:rPr>
          <w:rFonts w:ascii="Georgia" w:eastAsia="Bodoni" w:hAnsi="Georgia" w:cs="Bodoni"/>
          <w:sz w:val="22"/>
          <w:szCs w:val="22"/>
        </w:rPr>
        <w:t xml:space="preserve"> di </w:t>
      </w:r>
      <w:proofErr w:type="spellStart"/>
      <w:r w:rsidRPr="00F644DA">
        <w:rPr>
          <w:rFonts w:ascii="Georgia" w:eastAsia="Bodoni" w:hAnsi="Georgia" w:cs="Bodoni"/>
          <w:sz w:val="22"/>
          <w:szCs w:val="22"/>
        </w:rPr>
        <w:t>atas</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dengan</w:t>
      </w:r>
      <w:proofErr w:type="spellEnd"/>
      <w:r w:rsidRPr="00F644DA">
        <w:rPr>
          <w:rFonts w:ascii="Georgia" w:eastAsia="Bodoni" w:hAnsi="Georgia" w:cs="Bodoni"/>
          <w:sz w:val="22"/>
          <w:szCs w:val="22"/>
        </w:rPr>
        <w:t xml:space="preserve"> 79% </w:t>
      </w:r>
      <w:proofErr w:type="spellStart"/>
      <w:r w:rsidRPr="00F644DA">
        <w:rPr>
          <w:rFonts w:ascii="Georgia" w:eastAsia="Bodoni" w:hAnsi="Georgia" w:cs="Bodoni"/>
          <w:sz w:val="22"/>
          <w:szCs w:val="22"/>
        </w:rPr>
        <w:t>responden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menyatakan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umumnya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bersih</w:t>
      </w:r>
      <w:proofErr w:type="spellEnd"/>
      <w:r w:rsidRPr="00F644DA">
        <w:rPr>
          <w:rFonts w:ascii="Georgia" w:eastAsia="Bodoni" w:hAnsi="Georgia" w:cs="Bodoni"/>
          <w:sz w:val="22"/>
          <w:szCs w:val="22"/>
        </w:rPr>
        <w:t xml:space="preserve"> dan 21% </w:t>
      </w:r>
      <w:proofErr w:type="spellStart"/>
      <w:r w:rsidRPr="00F644DA">
        <w:rPr>
          <w:rFonts w:ascii="Georgia" w:eastAsia="Bodoni" w:hAnsi="Georgia" w:cs="Bodoni"/>
          <w:sz w:val="22"/>
          <w:szCs w:val="22"/>
        </w:rPr>
        <w:t>menyatakan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tidak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bersih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Terkait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dengan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penyebab</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balita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r w:rsidRPr="00F644DA">
        <w:rPr>
          <w:rFonts w:ascii="Georgia" w:eastAsia="Bodoni" w:hAnsi="Georgia" w:cs="Bodoni"/>
          <w:sz w:val="22"/>
          <w:szCs w:val="22"/>
        </w:rPr>
        <w:t xml:space="preserve"> sangat </w:t>
      </w:r>
      <w:proofErr w:type="spellStart"/>
      <w:r w:rsidRPr="00F644DA">
        <w:rPr>
          <w:rFonts w:ascii="Georgia" w:eastAsia="Bodoni" w:hAnsi="Georgia" w:cs="Bodoni"/>
          <w:sz w:val="22"/>
          <w:szCs w:val="22"/>
        </w:rPr>
        <w:t>penting</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adalah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upaya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menjaga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untuk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mencegah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penyebaran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mikroba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penyebab</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penyakit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terutama</w:t>
      </w:r>
      <w:proofErr w:type="spellEnd"/>
      <w:r w:rsidRPr="00F644DA">
        <w:rPr>
          <w:rFonts w:ascii="Georgia" w:eastAsia="Bodoni" w:hAnsi="Georgia" w:cs="Bodoni"/>
          <w:sz w:val="22"/>
          <w:szCs w:val="22"/>
        </w:rPr>
        <w:t xml:space="preserve"> yang </w:t>
      </w:r>
      <w:proofErr w:type="spellStart"/>
      <w:r w:rsidRPr="00F644DA">
        <w:rPr>
          <w:rFonts w:ascii="Georgia" w:eastAsia="Bodoni" w:hAnsi="Georgia" w:cs="Bodoni"/>
          <w:sz w:val="22"/>
          <w:szCs w:val="22"/>
        </w:rPr>
        <w:t>menyebabkan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penyakit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bawaan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r w:rsidRPr="00F644DA">
        <w:rPr>
          <w:rFonts w:ascii="Georgia" w:eastAsia="Bodoni" w:hAnsi="Georgia" w:cs="Bodoni"/>
          <w:sz w:val="22"/>
          <w:szCs w:val="22"/>
        </w:rPr>
        <w:t xml:space="preserve">. Proses </w:t>
      </w:r>
      <w:proofErr w:type="spellStart"/>
      <w:r w:rsidRPr="00F644DA">
        <w:rPr>
          <w:rFonts w:ascii="Georgia" w:eastAsia="Bodoni" w:hAnsi="Georgia" w:cs="Bodoni"/>
          <w:sz w:val="22"/>
          <w:szCs w:val="22"/>
        </w:rPr>
        <w:t>penyortiran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baku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penyimpanan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baku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pengolahan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penyajian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olahan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semuanya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membutuhkan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tingkat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keamanan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tertentu</w:t>
      </w:r>
      <w:proofErr w:type="spellEnd"/>
      <w:r w:rsidRPr="00F644DA">
        <w:rPr>
          <w:rFonts w:ascii="Georgia" w:eastAsia="Bodoni" w:hAnsi="Georgia" w:cs="Bodoni"/>
          <w:sz w:val="22"/>
          <w:szCs w:val="22"/>
        </w:rPr>
        <w:t>.</w:t>
      </w:r>
    </w:p>
    <w:p w14:paraId="75B846BA" w14:textId="77777777" w:rsidR="00F644DA" w:rsidRDefault="00F644DA" w:rsidP="00FC2BE2">
      <w:pPr>
        <w:spacing w:after="0" w:line="240" w:lineRule="auto"/>
        <w:jc w:val="both"/>
        <w:rPr>
          <w:rFonts w:ascii="Georgia" w:eastAsia="Bodoni" w:hAnsi="Georgia" w:cs="Bodoni"/>
          <w:sz w:val="22"/>
          <w:szCs w:val="22"/>
        </w:rPr>
      </w:pPr>
    </w:p>
    <w:p w14:paraId="6985B816" w14:textId="54412483" w:rsidR="00F644DA" w:rsidRDefault="00F644DA" w:rsidP="00F644DA">
      <w:pPr>
        <w:pStyle w:val="DaftarParagraf"/>
        <w:numPr>
          <w:ilvl w:val="0"/>
          <w:numId w:val="2"/>
        </w:numPr>
        <w:spacing w:after="0" w:line="240" w:lineRule="auto"/>
        <w:jc w:val="both"/>
        <w:rPr>
          <w:rFonts w:ascii="Georgia" w:eastAsia="Bodoni" w:hAnsi="Georgia" w:cs="Bodoni"/>
          <w:sz w:val="22"/>
          <w:szCs w:val="22"/>
        </w:rPr>
      </w:pPr>
      <w:r>
        <w:rPr>
          <w:rFonts w:ascii="Georgia" w:eastAsia="Bodoni" w:hAnsi="Georgia" w:cs="Bodoni"/>
          <w:sz w:val="22"/>
          <w:szCs w:val="22"/>
        </w:rPr>
        <w:t>Personal Hygiene Ibu</w:t>
      </w:r>
    </w:p>
    <w:p w14:paraId="7EBE3809" w14:textId="397E5438" w:rsidR="00F644DA" w:rsidRDefault="00F644DA" w:rsidP="00F644DA">
      <w:pPr>
        <w:spacing w:after="0" w:line="240" w:lineRule="auto"/>
        <w:ind w:firstLine="360"/>
        <w:jc w:val="both"/>
        <w:rPr>
          <w:rFonts w:ascii="Georgia" w:eastAsia="Bodoni" w:hAnsi="Georgia" w:cs="Bodoni"/>
          <w:sz w:val="22"/>
          <w:szCs w:val="22"/>
        </w:rPr>
      </w:pPr>
      <w:proofErr w:type="spellStart"/>
      <w:r w:rsidRPr="00F644DA">
        <w:rPr>
          <w:rFonts w:ascii="Georgia" w:eastAsia="Bodoni" w:hAnsi="Georgia" w:cs="Bodoni"/>
          <w:sz w:val="22"/>
          <w:szCs w:val="22"/>
        </w:rPr>
        <w:t>Manusia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menjaga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diri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mereka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sendiri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untuk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menjaga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kesehatan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fisik</w:t>
      </w:r>
      <w:proofErr w:type="spellEnd"/>
      <w:r w:rsidRPr="00F644DA">
        <w:rPr>
          <w:rFonts w:ascii="Georgia" w:eastAsia="Bodoni" w:hAnsi="Georgia" w:cs="Bodoni"/>
          <w:sz w:val="22"/>
          <w:szCs w:val="22"/>
        </w:rPr>
        <w:t xml:space="preserve"> dan mental </w:t>
      </w:r>
      <w:proofErr w:type="spellStart"/>
      <w:r w:rsidRPr="00F644DA">
        <w:rPr>
          <w:rFonts w:ascii="Georgia" w:eastAsia="Bodoni" w:hAnsi="Georgia" w:cs="Bodoni"/>
          <w:sz w:val="22"/>
          <w:szCs w:val="22"/>
        </w:rPr>
        <w:t>mereka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dengan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mempraktikkan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pribadi</w:t>
      </w:r>
      <w:proofErr w:type="spellEnd"/>
      <w:r w:rsidRPr="00F644DA">
        <w:rPr>
          <w:rFonts w:ascii="Georgia" w:eastAsia="Bodoni" w:hAnsi="Georgia" w:cs="Bodoni"/>
          <w:sz w:val="22"/>
          <w:szCs w:val="22"/>
        </w:rPr>
        <w:t xml:space="preserve"> yang </w:t>
      </w:r>
      <w:proofErr w:type="spellStart"/>
      <w:r w:rsidRPr="00F644DA">
        <w:rPr>
          <w:rFonts w:ascii="Georgia" w:eastAsia="Bodoni" w:hAnsi="Georgia" w:cs="Bodoni"/>
          <w:sz w:val="22"/>
          <w:szCs w:val="22"/>
        </w:rPr>
        <w:t>baik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kulit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rambut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gigi</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mulut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kuku,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pakaian</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pribadi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semuanya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dievaluasi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dalam</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penelitian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ini</w:t>
      </w:r>
      <w:proofErr w:type="spellEnd"/>
      <w:r w:rsidRPr="00F644DA">
        <w:rPr>
          <w:rFonts w:ascii="Georgia" w:eastAsia="Bodoni" w:hAnsi="Georgia" w:cs="Bodoni"/>
          <w:sz w:val="22"/>
          <w:szCs w:val="22"/>
        </w:rPr>
        <w:t>.</w:t>
      </w:r>
    </w:p>
    <w:p w14:paraId="3E71AB8E" w14:textId="77777777" w:rsidR="00F644DA" w:rsidRDefault="00F644DA" w:rsidP="00F644DA">
      <w:pPr>
        <w:spacing w:after="0" w:line="240" w:lineRule="auto"/>
        <w:ind w:firstLine="360"/>
        <w:jc w:val="both"/>
        <w:rPr>
          <w:rFonts w:ascii="Georgia" w:eastAsia="Bodoni" w:hAnsi="Georgia" w:cs="Bodoni"/>
          <w:sz w:val="22"/>
          <w:szCs w:val="22"/>
        </w:rPr>
      </w:pPr>
    </w:p>
    <w:p w14:paraId="23547EB4" w14:textId="17A71C0D" w:rsidR="00F644DA" w:rsidRPr="00D47482" w:rsidRDefault="00F644DA" w:rsidP="00F644DA">
      <w:pPr>
        <w:spacing w:after="0" w:line="240" w:lineRule="auto"/>
        <w:jc w:val="center"/>
        <w:rPr>
          <w:rFonts w:ascii="Georgia" w:eastAsia="Bodoni" w:hAnsi="Georgia" w:cs="Bodoni"/>
          <w:sz w:val="18"/>
          <w:szCs w:val="18"/>
        </w:rPr>
      </w:pPr>
      <w:proofErr w:type="spellStart"/>
      <w:r w:rsidRPr="00D47482">
        <w:rPr>
          <w:rFonts w:ascii="Georgia" w:eastAsia="Bodoni" w:hAnsi="Georgia" w:cs="Bodoni"/>
          <w:sz w:val="18"/>
          <w:szCs w:val="18"/>
        </w:rPr>
        <w:t>Tabel</w:t>
      </w:r>
      <w:proofErr w:type="spellEnd"/>
      <w:r w:rsidRPr="00D47482">
        <w:rPr>
          <w:rFonts w:ascii="Georgia" w:eastAsia="Bodoni" w:hAnsi="Georgia" w:cs="Bodoni"/>
          <w:sz w:val="18"/>
          <w:szCs w:val="18"/>
        </w:rPr>
        <w:t xml:space="preserve"> 2. Personal Hygiene Ibu</w:t>
      </w:r>
    </w:p>
    <w:tbl>
      <w:tblPr>
        <w:tblStyle w:val="KisiTabel"/>
        <w:tblW w:w="0" w:type="auto"/>
        <w:tblBorders>
          <w:left w:val="none" w:sz="0" w:space="0" w:color="auto"/>
          <w:right w:val="none" w:sz="0" w:space="0" w:color="auto"/>
        </w:tblBorders>
        <w:tblLook w:val="04A0" w:firstRow="1" w:lastRow="0" w:firstColumn="1" w:lastColumn="0" w:noHBand="0" w:noVBand="1"/>
      </w:tblPr>
      <w:tblGrid>
        <w:gridCol w:w="2066"/>
        <w:gridCol w:w="1168"/>
        <w:gridCol w:w="1094"/>
      </w:tblGrid>
      <w:tr w:rsidR="00F644DA" w:rsidRPr="00D47482" w14:paraId="4A82665E" w14:textId="77777777" w:rsidTr="00CA34C4">
        <w:tc>
          <w:tcPr>
            <w:tcW w:w="3823" w:type="dxa"/>
          </w:tcPr>
          <w:p w14:paraId="22ED62E1"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i/>
                <w:iCs/>
                <w:sz w:val="18"/>
                <w:szCs w:val="18"/>
              </w:rPr>
              <w:t xml:space="preserve">Personal </w:t>
            </w:r>
            <w:proofErr w:type="spellStart"/>
            <w:r w:rsidRPr="00D47482">
              <w:rPr>
                <w:rFonts w:ascii="Georgia" w:hAnsi="Georgia" w:cstheme="majorBidi"/>
                <w:b/>
                <w:bCs/>
                <w:i/>
                <w:iCs/>
                <w:sz w:val="18"/>
                <w:szCs w:val="18"/>
              </w:rPr>
              <w:t>Hygiene</w:t>
            </w:r>
            <w:proofErr w:type="spellEnd"/>
            <w:r w:rsidRPr="00D47482">
              <w:rPr>
                <w:rFonts w:ascii="Georgia" w:hAnsi="Georgia" w:cstheme="majorBidi"/>
                <w:b/>
                <w:bCs/>
                <w:i/>
                <w:iCs/>
                <w:sz w:val="18"/>
                <w:szCs w:val="18"/>
              </w:rPr>
              <w:t xml:space="preserve"> </w:t>
            </w:r>
            <w:r w:rsidRPr="00D47482">
              <w:rPr>
                <w:rFonts w:ascii="Georgia" w:hAnsi="Georgia" w:cstheme="majorBidi"/>
                <w:b/>
                <w:bCs/>
                <w:sz w:val="18"/>
                <w:szCs w:val="18"/>
              </w:rPr>
              <w:t>Ibu</w:t>
            </w:r>
          </w:p>
        </w:tc>
        <w:tc>
          <w:tcPr>
            <w:tcW w:w="2409" w:type="dxa"/>
          </w:tcPr>
          <w:p w14:paraId="07F7206B"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n</w:t>
            </w:r>
          </w:p>
        </w:tc>
        <w:tc>
          <w:tcPr>
            <w:tcW w:w="2029" w:type="dxa"/>
          </w:tcPr>
          <w:p w14:paraId="2EA351B5"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w:t>
            </w:r>
          </w:p>
        </w:tc>
      </w:tr>
      <w:tr w:rsidR="00F644DA" w:rsidRPr="00D47482" w14:paraId="771C791A" w14:textId="77777777" w:rsidTr="00CA34C4">
        <w:tc>
          <w:tcPr>
            <w:tcW w:w="3823" w:type="dxa"/>
          </w:tcPr>
          <w:p w14:paraId="079E0748"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Bersih</w:t>
            </w:r>
          </w:p>
          <w:p w14:paraId="548A148B"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Tidak Bersih</w:t>
            </w:r>
          </w:p>
        </w:tc>
        <w:tc>
          <w:tcPr>
            <w:tcW w:w="2409" w:type="dxa"/>
          </w:tcPr>
          <w:p w14:paraId="50430BF6"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22</w:t>
            </w:r>
          </w:p>
          <w:p w14:paraId="372EB2AF"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26</w:t>
            </w:r>
          </w:p>
        </w:tc>
        <w:tc>
          <w:tcPr>
            <w:tcW w:w="2029" w:type="dxa"/>
          </w:tcPr>
          <w:p w14:paraId="1589C702"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46</w:t>
            </w:r>
          </w:p>
          <w:p w14:paraId="61A44CA0"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54</w:t>
            </w:r>
          </w:p>
        </w:tc>
      </w:tr>
      <w:tr w:rsidR="00F644DA" w:rsidRPr="00D47482" w14:paraId="1A9EBB5F" w14:textId="77777777" w:rsidTr="00CA34C4">
        <w:tc>
          <w:tcPr>
            <w:tcW w:w="3823" w:type="dxa"/>
          </w:tcPr>
          <w:p w14:paraId="1A5ED8A1"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Total</w:t>
            </w:r>
          </w:p>
        </w:tc>
        <w:tc>
          <w:tcPr>
            <w:tcW w:w="2409" w:type="dxa"/>
          </w:tcPr>
          <w:p w14:paraId="43A94778"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48</w:t>
            </w:r>
          </w:p>
        </w:tc>
        <w:tc>
          <w:tcPr>
            <w:tcW w:w="2029" w:type="dxa"/>
          </w:tcPr>
          <w:p w14:paraId="50279C29"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100</w:t>
            </w:r>
          </w:p>
        </w:tc>
      </w:tr>
    </w:tbl>
    <w:p w14:paraId="00EBD9EC" w14:textId="20D99303" w:rsidR="00F644DA" w:rsidRDefault="00F644DA" w:rsidP="00F644DA">
      <w:pPr>
        <w:spacing w:after="0" w:line="240" w:lineRule="auto"/>
        <w:jc w:val="both"/>
        <w:rPr>
          <w:rFonts w:ascii="Georgia" w:eastAsia="Bodoni" w:hAnsi="Georgia" w:cs="Bodoni"/>
          <w:sz w:val="22"/>
          <w:szCs w:val="22"/>
        </w:rPr>
      </w:pPr>
    </w:p>
    <w:p w14:paraId="55E98DCA" w14:textId="56B1AF07" w:rsidR="00F644DA" w:rsidRDefault="00F644DA" w:rsidP="00F644DA">
      <w:pPr>
        <w:spacing w:after="0" w:line="240" w:lineRule="auto"/>
        <w:ind w:firstLine="720"/>
        <w:jc w:val="both"/>
        <w:rPr>
          <w:rFonts w:ascii="Georgia" w:eastAsia="Bodoni" w:hAnsi="Georgia" w:cs="Bodoni"/>
          <w:sz w:val="22"/>
          <w:szCs w:val="22"/>
        </w:rPr>
      </w:pPr>
      <w:proofErr w:type="spellStart"/>
      <w:r w:rsidRPr="00F644DA">
        <w:rPr>
          <w:rFonts w:ascii="Georgia" w:eastAsia="Bodoni" w:hAnsi="Georgia" w:cs="Bodoni"/>
          <w:sz w:val="22"/>
          <w:szCs w:val="22"/>
        </w:rPr>
        <w:t>Distribusi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frekuensi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diri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ibu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dilihat</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tabel</w:t>
      </w:r>
      <w:proofErr w:type="spellEnd"/>
      <w:r w:rsidRPr="00F644DA">
        <w:rPr>
          <w:rFonts w:ascii="Georgia" w:eastAsia="Bodoni" w:hAnsi="Georgia" w:cs="Bodoni"/>
          <w:sz w:val="22"/>
          <w:szCs w:val="22"/>
        </w:rPr>
        <w:t xml:space="preserve"> di </w:t>
      </w:r>
      <w:proofErr w:type="spellStart"/>
      <w:r w:rsidRPr="00F644DA">
        <w:rPr>
          <w:rFonts w:ascii="Georgia" w:eastAsia="Bodoni" w:hAnsi="Georgia" w:cs="Bodoni"/>
          <w:sz w:val="22"/>
          <w:szCs w:val="22"/>
        </w:rPr>
        <w:t>atas</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sebagian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besar</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tidak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bersih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sebesar</w:t>
      </w:r>
      <w:proofErr w:type="spellEnd"/>
      <w:r w:rsidRPr="00F644DA">
        <w:rPr>
          <w:rFonts w:ascii="Georgia" w:eastAsia="Bodoni" w:hAnsi="Georgia" w:cs="Bodoni"/>
          <w:sz w:val="22"/>
          <w:szCs w:val="22"/>
        </w:rPr>
        <w:t xml:space="preserve"> 54% dan </w:t>
      </w:r>
      <w:proofErr w:type="spellStart"/>
      <w:r w:rsidRPr="00F644DA">
        <w:rPr>
          <w:rFonts w:ascii="Georgia" w:eastAsia="Bodoni" w:hAnsi="Georgia" w:cs="Bodoni"/>
          <w:sz w:val="22"/>
          <w:szCs w:val="22"/>
        </w:rPr>
        <w:t>bersih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sebesar</w:t>
      </w:r>
      <w:proofErr w:type="spellEnd"/>
      <w:r w:rsidRPr="00F644DA">
        <w:rPr>
          <w:rFonts w:ascii="Georgia" w:eastAsia="Bodoni" w:hAnsi="Georgia" w:cs="Bodoni"/>
          <w:sz w:val="22"/>
          <w:szCs w:val="22"/>
        </w:rPr>
        <w:t xml:space="preserve"> 46%. </w:t>
      </w:r>
      <w:proofErr w:type="spellStart"/>
      <w:r w:rsidRPr="00F644DA">
        <w:rPr>
          <w:rFonts w:ascii="Georgia" w:eastAsia="Bodoni" w:hAnsi="Georgia" w:cs="Bodoni"/>
          <w:sz w:val="22"/>
          <w:szCs w:val="22"/>
        </w:rPr>
        <w:t>Kejadian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bayi</w:t>
      </w:r>
      <w:proofErr w:type="spellEnd"/>
      <w:r w:rsidRPr="00F644DA">
        <w:rPr>
          <w:rFonts w:ascii="Georgia" w:eastAsia="Bodoni" w:hAnsi="Georgia" w:cs="Bodoni"/>
          <w:sz w:val="22"/>
          <w:szCs w:val="22"/>
        </w:rPr>
        <w:t xml:space="preserve"> sangat </w:t>
      </w:r>
      <w:proofErr w:type="spellStart"/>
      <w:r w:rsidRPr="00F644DA">
        <w:rPr>
          <w:rFonts w:ascii="Georgia" w:eastAsia="Bodoni" w:hAnsi="Georgia" w:cs="Bodoni"/>
          <w:sz w:val="22"/>
          <w:szCs w:val="22"/>
        </w:rPr>
        <w:t>dipengaruhi</w:t>
      </w:r>
      <w:proofErr w:type="spellEnd"/>
      <w:r w:rsidRPr="00F644DA">
        <w:rPr>
          <w:rFonts w:ascii="Georgia" w:eastAsia="Bodoni" w:hAnsi="Georgia" w:cs="Bodoni"/>
          <w:sz w:val="22"/>
          <w:szCs w:val="22"/>
        </w:rPr>
        <w:t xml:space="preserve"> oleh personal hygiene </w:t>
      </w:r>
      <w:proofErr w:type="spellStart"/>
      <w:r w:rsidRPr="00F644DA">
        <w:rPr>
          <w:rFonts w:ascii="Georgia" w:eastAsia="Bodoni" w:hAnsi="Georgia" w:cs="Bodoni"/>
          <w:sz w:val="22"/>
          <w:szCs w:val="22"/>
        </w:rPr>
        <w:t>ibu</w:t>
      </w:r>
      <w:proofErr w:type="spellEnd"/>
      <w:r w:rsidRPr="00F644DA">
        <w:rPr>
          <w:rFonts w:ascii="Georgia" w:eastAsia="Bodoni" w:hAnsi="Georgia" w:cs="Bodoni"/>
          <w:sz w:val="22"/>
          <w:szCs w:val="22"/>
        </w:rPr>
        <w:t xml:space="preserve">. Salah </w:t>
      </w:r>
      <w:proofErr w:type="spellStart"/>
      <w:r w:rsidRPr="00F644DA">
        <w:rPr>
          <w:rFonts w:ascii="Georgia" w:eastAsia="Bodoni" w:hAnsi="Georgia" w:cs="Bodoni"/>
          <w:sz w:val="22"/>
          <w:szCs w:val="22"/>
        </w:rPr>
        <w:t>satu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penyebab</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balita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adalah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ibu</w:t>
      </w:r>
      <w:proofErr w:type="spellEnd"/>
      <w:r w:rsidRPr="00F644DA">
        <w:rPr>
          <w:rFonts w:ascii="Georgia" w:eastAsia="Bodoni" w:hAnsi="Georgia" w:cs="Bodoni"/>
          <w:sz w:val="22"/>
          <w:szCs w:val="22"/>
        </w:rPr>
        <w:t xml:space="preserve"> yang </w:t>
      </w:r>
      <w:proofErr w:type="spellStart"/>
      <w:r w:rsidRPr="00F644DA">
        <w:rPr>
          <w:rFonts w:ascii="Georgia" w:eastAsia="Bodoni" w:hAnsi="Georgia" w:cs="Bodoni"/>
          <w:sz w:val="22"/>
          <w:szCs w:val="22"/>
        </w:rPr>
        <w:t>buruk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Perilaku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lastRenderedPageBreak/>
        <w:t>ibu</w:t>
      </w:r>
      <w:proofErr w:type="spellEnd"/>
      <w:r w:rsidRPr="00F644DA">
        <w:rPr>
          <w:rFonts w:ascii="Georgia" w:eastAsia="Bodoni" w:hAnsi="Georgia" w:cs="Bodoni"/>
          <w:sz w:val="22"/>
          <w:szCs w:val="22"/>
        </w:rPr>
        <w:t xml:space="preserve"> yang </w:t>
      </w:r>
      <w:proofErr w:type="spellStart"/>
      <w:r w:rsidRPr="00F644DA">
        <w:rPr>
          <w:rFonts w:ascii="Georgia" w:eastAsia="Bodoni" w:hAnsi="Georgia" w:cs="Bodoni"/>
          <w:sz w:val="22"/>
          <w:szCs w:val="22"/>
        </w:rPr>
        <w:t>tidak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bersih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seperti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tidak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menjaga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kuku </w:t>
      </w:r>
      <w:proofErr w:type="spellStart"/>
      <w:r w:rsidRPr="00F644DA">
        <w:rPr>
          <w:rFonts w:ascii="Georgia" w:eastAsia="Bodoni" w:hAnsi="Georgia" w:cs="Bodoni"/>
          <w:sz w:val="22"/>
          <w:szCs w:val="22"/>
        </w:rPr>
        <w:t>diduga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menyebabkan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balita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karena</w:t>
      </w:r>
      <w:proofErr w:type="spellEnd"/>
      <w:r w:rsidRPr="00F644DA">
        <w:rPr>
          <w:rFonts w:ascii="Georgia" w:eastAsia="Bodoni" w:hAnsi="Georgia" w:cs="Bodoni"/>
          <w:sz w:val="22"/>
          <w:szCs w:val="22"/>
        </w:rPr>
        <w:t xml:space="preserve"> kuku yang </w:t>
      </w:r>
      <w:proofErr w:type="spellStart"/>
      <w:r w:rsidRPr="00F644DA">
        <w:rPr>
          <w:rFonts w:ascii="Georgia" w:eastAsia="Bodoni" w:hAnsi="Georgia" w:cs="Bodoni"/>
          <w:sz w:val="22"/>
          <w:szCs w:val="22"/>
        </w:rPr>
        <w:t>panjang</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kotor</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merupakan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tempat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berkembang</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biaknya</w:t>
      </w:r>
      <w:proofErr w:type="spellEnd"/>
      <w:r w:rsidRPr="00F644DA">
        <w:rPr>
          <w:rFonts w:ascii="Georgia" w:eastAsia="Bodoni" w:hAnsi="Georgia" w:cs="Bodoni"/>
          <w:sz w:val="22"/>
          <w:szCs w:val="22"/>
        </w:rPr>
        <w:t xml:space="preserve"> virus, </w:t>
      </w:r>
      <w:proofErr w:type="spellStart"/>
      <w:r w:rsidRPr="00F644DA">
        <w:rPr>
          <w:rFonts w:ascii="Georgia" w:eastAsia="Bodoni" w:hAnsi="Georgia" w:cs="Bodoni"/>
          <w:sz w:val="22"/>
          <w:szCs w:val="22"/>
        </w:rPr>
        <w:t>bakteri</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telur</w:t>
      </w:r>
      <w:proofErr w:type="spellEnd"/>
      <w:r w:rsidRPr="00F644DA">
        <w:rPr>
          <w:rFonts w:ascii="Georgia" w:eastAsia="Bodoni" w:hAnsi="Georgia" w:cs="Bodoni"/>
          <w:sz w:val="22"/>
          <w:szCs w:val="22"/>
        </w:rPr>
        <w:t xml:space="preserve">. Jika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tidak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diobati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komplikasi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termasuk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ringan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sedang</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hingga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berat</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bahkan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kematian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terjadi</w:t>
      </w:r>
      <w:proofErr w:type="spellEnd"/>
      <w:r w:rsidR="00546069">
        <w:rPr>
          <w:rFonts w:ascii="Georgia" w:eastAsia="Bodoni" w:hAnsi="Georgia" w:cs="Bodoni"/>
          <w:sz w:val="22"/>
          <w:szCs w:val="22"/>
        </w:rPr>
        <w:t xml:space="preserve"> </w:t>
      </w:r>
      <w:r w:rsidR="00546069">
        <w:rPr>
          <w:rFonts w:ascii="Georgia" w:eastAsia="Bodoni" w:hAnsi="Georgia" w:cs="Bodoni"/>
          <w:sz w:val="22"/>
          <w:szCs w:val="22"/>
        </w:rPr>
        <w:fldChar w:fldCharType="begin" w:fldLock="1"/>
      </w:r>
      <w:r w:rsidR="001E3899">
        <w:rPr>
          <w:rFonts w:ascii="Georgia" w:eastAsia="Bodoni" w:hAnsi="Georgia" w:cs="Bodoni"/>
          <w:sz w:val="22"/>
          <w:szCs w:val="22"/>
        </w:rPr>
        <w:instrText>ADDIN CSL_CITATION {"citationItems":[{"id":"ITEM-1","itemData":{"abstract":"Diare merupakan penyebab kematian utama di dunia, terhitung 5-10 juta kematian setiap tahun.Menurut Word Health Organitation (WHO) memperkirakan 4 miliar kasus terjadi di dunia dan 2,2 juta diantaranya meninggal, sebagian besar anak-anak dibawah umur 5 tahun. Penelitian ini bertujuanuntuk mengetahui hubungan personal hygiene ibu dengan kejadian diare pada Balita umur 1-5 tahundi Puskesmas Putri Ayu Kota Jambi. Penelitian ini merupakan penelitian deskriptif korelatif dengandesain cross sectional. Populasi dalam penelitian ini adalah seluruh ibu Balita yang berkunjung diPuskesmas Putri Ayu pada tahun 2017. Jumlah sampel sebesar 45 dengan teknik accidentalsampling. Pengumpulan data menggunakan data primer dan analisis data menggunakan Chi-Squareα=0,05. Hasil penelitian menujukkan bahwa sebagian besar responden memiliki personal hygienekurang baik, yaitu 28 responden (62,2%), sedangkan personal hygiene baik, yaitu 17 responden(37,8%). Berdasarkan uji Chi-Square, ada hubungan antara personal hygiene ibu dengan kejadiandiare pada Balita umur 1-5 tahun di Puskesmas Putri Ayu Kota Jambi (p value = 0,000). DiharapkanDinas Kesehatan bekerja sama dengan Puskesmas Putri Ayu Kota Jambi meningkatkan pelayanandalam memberikan konseling tentang perilaku hidup bersih dan sehat (PHBS) khususnya tentangpersonal hygiene ibu dan keluarga untuk pencegahan diare pada anak.","author":[{"dropping-particle":"","family":"Puspitaningrum","given":"Elisa Murti","non-dropping-particle":"","parse-names":false,"suffix":""}],"container-title":"Scientia Journal","id":"ITEM-1","issue":"2","issued":{"date-parts":[["2019"]]},"page":"63-69","title":"Hubungan Personal Hygiene Ibu dengan Kejadian Diare pada Balita Umur 1-5 Tahun di Puskesmas Putri Ayu Kota Jambi","type":"article-journal","volume":"6"},"uris":["http://www.mendeley.com/documents/?uuid=980cec6e-5670-4e03-9b5e-5ee5900ac4a0"]}],"mendeley":{"formattedCitation":"(Puspitaningrum, 2019)","plainTextFormattedCitation":"(Puspitaningrum, 2019)","previouslyFormattedCitation":"(Puspitaningrum, 2019)"},"properties":{"noteIndex":0},"schema":"https://github.com/citation-style-language/schema/raw/master/csl-citation.json"}</w:instrText>
      </w:r>
      <w:r w:rsidR="00546069">
        <w:rPr>
          <w:rFonts w:ascii="Georgia" w:eastAsia="Bodoni" w:hAnsi="Georgia" w:cs="Bodoni"/>
          <w:sz w:val="22"/>
          <w:szCs w:val="22"/>
        </w:rPr>
        <w:fldChar w:fldCharType="separate"/>
      </w:r>
      <w:r w:rsidR="00546069" w:rsidRPr="00546069">
        <w:rPr>
          <w:rFonts w:ascii="Georgia" w:eastAsia="Bodoni" w:hAnsi="Georgia" w:cs="Bodoni"/>
          <w:noProof/>
          <w:sz w:val="22"/>
          <w:szCs w:val="22"/>
        </w:rPr>
        <w:t>(Puspitaningrum, 2019)</w:t>
      </w:r>
      <w:r w:rsidR="00546069">
        <w:rPr>
          <w:rFonts w:ascii="Georgia" w:eastAsia="Bodoni" w:hAnsi="Georgia" w:cs="Bodoni"/>
          <w:sz w:val="22"/>
          <w:szCs w:val="22"/>
        </w:rPr>
        <w:fldChar w:fldCharType="end"/>
      </w:r>
      <w:r w:rsidR="00546069">
        <w:rPr>
          <w:rFonts w:ascii="Georgia" w:eastAsia="Bodoni" w:hAnsi="Georgia" w:cs="Bodoni"/>
          <w:sz w:val="22"/>
          <w:szCs w:val="22"/>
        </w:rPr>
        <w:t>.</w:t>
      </w:r>
      <w:r w:rsidRPr="00F644DA">
        <w:rPr>
          <w:rFonts w:ascii="Georgia" w:eastAsia="Bodoni" w:hAnsi="Georgia" w:cs="Bodoni"/>
          <w:sz w:val="22"/>
          <w:szCs w:val="22"/>
        </w:rPr>
        <w:t xml:space="preserve"> </w:t>
      </w:r>
    </w:p>
    <w:p w14:paraId="33DAFDDD" w14:textId="4FB78B4F" w:rsidR="00F644DA" w:rsidRDefault="00C653D1" w:rsidP="00F644DA">
      <w:pPr>
        <w:spacing w:after="0" w:line="240" w:lineRule="auto"/>
        <w:jc w:val="both"/>
        <w:rPr>
          <w:rFonts w:ascii="Georgia" w:eastAsia="Bodoni" w:hAnsi="Georgia" w:cs="Bodoni"/>
          <w:sz w:val="22"/>
          <w:szCs w:val="22"/>
        </w:rPr>
      </w:pPr>
      <w:r>
        <w:rPr>
          <w:rFonts w:ascii="Georgia" w:eastAsia="Bodoni" w:hAnsi="Georgia" w:cs="Bodoni"/>
          <w:sz w:val="22"/>
          <w:szCs w:val="22"/>
        </w:rPr>
        <w:tab/>
        <w:t xml:space="preserve">Hasil </w:t>
      </w:r>
      <w:proofErr w:type="spellStart"/>
      <w:r>
        <w:rPr>
          <w:rFonts w:ascii="Georgia" w:eastAsia="Bodoni" w:hAnsi="Georgia" w:cs="Bodoni"/>
          <w:sz w:val="22"/>
          <w:szCs w:val="22"/>
        </w:rPr>
        <w:t>penelitian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sejalan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dengan</w:t>
      </w:r>
      <w:proofErr w:type="spellEnd"/>
      <w:r>
        <w:rPr>
          <w:rFonts w:ascii="Georgia" w:eastAsia="Bodoni" w:hAnsi="Georgia" w:cs="Bodoni"/>
          <w:sz w:val="22"/>
          <w:szCs w:val="22"/>
        </w:rPr>
        <w:t xml:space="preserve"> </w:t>
      </w:r>
      <w:r w:rsidR="009B2FC5">
        <w:rPr>
          <w:rFonts w:ascii="Georgia" w:eastAsia="Bodoni" w:hAnsi="Georgia" w:cs="Bodoni"/>
          <w:sz w:val="22"/>
          <w:szCs w:val="22"/>
        </w:rPr>
        <w:fldChar w:fldCharType="begin" w:fldLock="1"/>
      </w:r>
      <w:r w:rsidR="000E203A">
        <w:rPr>
          <w:rFonts w:ascii="Georgia" w:eastAsia="Bodoni" w:hAnsi="Georgia" w:cs="Bodoni"/>
          <w:sz w:val="22"/>
          <w:szCs w:val="22"/>
        </w:rPr>
        <w:instrText>ADDIN CSL_CITATION {"citationItems":[{"id":"ITEM-1","itemData":{"author":[{"dropping-particle":"","family":"Daulay","given":"Siti Nur Jannah","non-dropping-particle":"","parse-names":false,"suffix":""}],"id":"ITEM-1","issued":{"date-parts":[["2017"]]},"title":"Gambaran Sanitasi Lingkungan Dan Personal Hygiene Ibu Dengan Kejadian Diare Pada Balita Di Wilayah Kerja Puskesmas Tanjung Tiram Kabupaten Batu Bara Tahun 2017","type":"thesis"},"uris":["http://www.mendeley.com/documents/?uuid=fb1e16ef-b12b-4c8f-bca3-044f6fcfc5aa"]}],"mendeley":{"formattedCitation":"(Daulay, 2017)","plainTextFormattedCitation":"(Daulay, 2017)","previouslyFormattedCitation":"(Daulay, 2017)"},"properties":{"noteIndex":0},"schema":"https://github.com/citation-style-language/schema/raw/master/csl-citation.json"}</w:instrText>
      </w:r>
      <w:r w:rsidR="009B2FC5">
        <w:rPr>
          <w:rFonts w:ascii="Georgia" w:eastAsia="Bodoni" w:hAnsi="Georgia" w:cs="Bodoni"/>
          <w:sz w:val="22"/>
          <w:szCs w:val="22"/>
        </w:rPr>
        <w:fldChar w:fldCharType="separate"/>
      </w:r>
      <w:r w:rsidR="009B2FC5" w:rsidRPr="009B2FC5">
        <w:rPr>
          <w:rFonts w:ascii="Georgia" w:eastAsia="Bodoni" w:hAnsi="Georgia" w:cs="Bodoni"/>
          <w:noProof/>
          <w:sz w:val="22"/>
          <w:szCs w:val="22"/>
        </w:rPr>
        <w:t>(Daulay, 2017)</w:t>
      </w:r>
      <w:r w:rsidR="009B2FC5">
        <w:rPr>
          <w:rFonts w:ascii="Georgia" w:eastAsia="Bodoni" w:hAnsi="Georgia" w:cs="Bodoni"/>
          <w:sz w:val="22"/>
          <w:szCs w:val="22"/>
        </w:rPr>
        <w:fldChar w:fldCharType="end"/>
      </w:r>
      <w:r>
        <w:rPr>
          <w:rFonts w:ascii="Georgia" w:eastAsia="Bodoni" w:hAnsi="Georgia" w:cs="Bodoni"/>
          <w:sz w:val="22"/>
          <w:szCs w:val="22"/>
        </w:rPr>
        <w:t xml:space="preserve">, </w:t>
      </w:r>
      <w:proofErr w:type="spellStart"/>
      <w:r w:rsidRPr="00C653D1">
        <w:rPr>
          <w:rFonts w:ascii="Georgia" w:eastAsia="Bodoni" w:hAnsi="Georgia" w:cs="Bodoni"/>
          <w:sz w:val="22"/>
          <w:szCs w:val="22"/>
        </w:rPr>
        <w:t>terdapat</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hubungan</w:t>
      </w:r>
      <w:proofErr w:type="spellEnd"/>
      <w:r w:rsidRPr="00C653D1">
        <w:rPr>
          <w:rFonts w:ascii="Georgia" w:eastAsia="Bodoni" w:hAnsi="Georgia" w:cs="Bodoni"/>
          <w:sz w:val="22"/>
          <w:szCs w:val="22"/>
        </w:rPr>
        <w:t xml:space="preserve"> yang </w:t>
      </w:r>
      <w:proofErr w:type="spellStart"/>
      <w:r w:rsidRPr="00C653D1">
        <w:rPr>
          <w:rFonts w:ascii="Georgia" w:eastAsia="Bodoni" w:hAnsi="Georgia" w:cs="Bodoni"/>
          <w:sz w:val="22"/>
          <w:szCs w:val="22"/>
        </w:rPr>
        <w:t>signifikan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antara</w:t>
      </w:r>
      <w:proofErr w:type="spellEnd"/>
      <w:r w:rsidRPr="00C653D1">
        <w:rPr>
          <w:rFonts w:ascii="Georgia" w:eastAsia="Bodoni" w:hAnsi="Georgia" w:cs="Bodoni"/>
          <w:sz w:val="22"/>
          <w:szCs w:val="22"/>
        </w:rPr>
        <w:t xml:space="preserve"> personal hygiene </w:t>
      </w:r>
      <w:proofErr w:type="spellStart"/>
      <w:r w:rsidRPr="00C653D1">
        <w:rPr>
          <w:rFonts w:ascii="Georgia" w:eastAsia="Bodoni" w:hAnsi="Georgia" w:cs="Bodoni"/>
          <w:sz w:val="22"/>
          <w:szCs w:val="22"/>
        </w:rPr>
        <w:t>ibu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dengan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kejadian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diare</w:t>
      </w:r>
      <w:proofErr w:type="spellEnd"/>
      <w:r w:rsidRPr="00C653D1">
        <w:rPr>
          <w:rFonts w:ascii="Georgia" w:eastAsia="Bodoni" w:hAnsi="Georgia" w:cs="Bodoni"/>
          <w:sz w:val="22"/>
          <w:szCs w:val="22"/>
        </w:rPr>
        <w:t xml:space="preserve"> di wilayah </w:t>
      </w:r>
      <w:proofErr w:type="spellStart"/>
      <w:r w:rsidRPr="00C653D1">
        <w:rPr>
          <w:rFonts w:ascii="Georgia" w:eastAsia="Bodoni" w:hAnsi="Georgia" w:cs="Bodoni"/>
          <w:sz w:val="22"/>
          <w:szCs w:val="22"/>
        </w:rPr>
        <w:t>kerja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puskesmas</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Tanjung</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Tiram</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Kabupaten</w:t>
      </w:r>
      <w:proofErr w:type="spellEnd"/>
      <w:r w:rsidRPr="00C653D1">
        <w:rPr>
          <w:rFonts w:ascii="Georgia" w:eastAsia="Bodoni" w:hAnsi="Georgia" w:cs="Bodoni"/>
          <w:sz w:val="22"/>
          <w:szCs w:val="22"/>
        </w:rPr>
        <w:t xml:space="preserve"> Batu Bara </w:t>
      </w:r>
      <w:proofErr w:type="spellStart"/>
      <w:r w:rsidRPr="00C653D1">
        <w:rPr>
          <w:rFonts w:ascii="Georgia" w:eastAsia="Bodoni" w:hAnsi="Georgia" w:cs="Bodoni"/>
          <w:sz w:val="22"/>
          <w:szCs w:val="22"/>
        </w:rPr>
        <w:t>tahun</w:t>
      </w:r>
      <w:proofErr w:type="spellEnd"/>
      <w:r w:rsidRPr="00C653D1">
        <w:rPr>
          <w:rFonts w:ascii="Georgia" w:eastAsia="Bodoni" w:hAnsi="Georgia" w:cs="Bodoni"/>
          <w:sz w:val="22"/>
          <w:szCs w:val="22"/>
        </w:rPr>
        <w:t xml:space="preserve"> 2017, </w:t>
      </w:r>
      <w:proofErr w:type="spellStart"/>
      <w:r w:rsidRPr="00C653D1">
        <w:rPr>
          <w:rFonts w:ascii="Georgia" w:eastAsia="Bodoni" w:hAnsi="Georgia" w:cs="Bodoni"/>
          <w:sz w:val="22"/>
          <w:szCs w:val="22"/>
        </w:rPr>
        <w:t>dimana</w:t>
      </w:r>
      <w:proofErr w:type="spellEnd"/>
      <w:r w:rsidRPr="00C653D1">
        <w:rPr>
          <w:rFonts w:ascii="Georgia" w:eastAsia="Bodoni" w:hAnsi="Georgia" w:cs="Bodoni"/>
          <w:sz w:val="22"/>
          <w:szCs w:val="22"/>
        </w:rPr>
        <w:t xml:space="preserve"> pada </w:t>
      </w:r>
      <w:proofErr w:type="spellStart"/>
      <w:r w:rsidRPr="00C653D1">
        <w:rPr>
          <w:rFonts w:ascii="Georgia" w:eastAsia="Bodoni" w:hAnsi="Georgia" w:cs="Bodoni"/>
          <w:sz w:val="22"/>
          <w:szCs w:val="22"/>
        </w:rPr>
        <w:t>penelitian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ini</w:t>
      </w:r>
      <w:proofErr w:type="spellEnd"/>
      <w:r w:rsidRPr="00C653D1">
        <w:rPr>
          <w:rFonts w:ascii="Georgia" w:eastAsia="Bodoni" w:hAnsi="Georgia" w:cs="Bodoni"/>
          <w:sz w:val="22"/>
          <w:szCs w:val="22"/>
        </w:rPr>
        <w:t xml:space="preserve"> personal hygiene </w:t>
      </w:r>
      <w:proofErr w:type="spellStart"/>
      <w:r w:rsidRPr="00C653D1">
        <w:rPr>
          <w:rFonts w:ascii="Georgia" w:eastAsia="Bodoni" w:hAnsi="Georgia" w:cs="Bodoni"/>
          <w:sz w:val="22"/>
          <w:szCs w:val="22"/>
        </w:rPr>
        <w:t>ibu</w:t>
      </w:r>
      <w:proofErr w:type="spellEnd"/>
      <w:r w:rsidRPr="00C653D1">
        <w:rPr>
          <w:rFonts w:ascii="Georgia" w:eastAsia="Bodoni" w:hAnsi="Georgia" w:cs="Bodoni"/>
          <w:sz w:val="22"/>
          <w:szCs w:val="22"/>
        </w:rPr>
        <w:t xml:space="preserve"> yang </w:t>
      </w:r>
      <w:proofErr w:type="spellStart"/>
      <w:r w:rsidRPr="00C653D1">
        <w:rPr>
          <w:rFonts w:ascii="Georgia" w:eastAsia="Bodoni" w:hAnsi="Georgia" w:cs="Bodoni"/>
          <w:sz w:val="22"/>
          <w:szCs w:val="22"/>
        </w:rPr>
        <w:t>bermasalah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adalah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kebersihan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tangan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hal</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tersebut</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dikarenakan</w:t>
      </w:r>
      <w:proofErr w:type="spellEnd"/>
      <w:r>
        <w:rPr>
          <w:rFonts w:ascii="Georgia" w:eastAsia="Bodoni" w:hAnsi="Georgia" w:cs="Bodoni"/>
          <w:sz w:val="22"/>
          <w:szCs w:val="22"/>
        </w:rPr>
        <w:t xml:space="preserve"> </w:t>
      </w:r>
      <w:proofErr w:type="spellStart"/>
      <w:r w:rsidRPr="00C653D1">
        <w:rPr>
          <w:rFonts w:ascii="Georgia" w:eastAsia="Bodoni" w:hAnsi="Georgia" w:cs="Bodoni"/>
          <w:sz w:val="22"/>
          <w:szCs w:val="22"/>
        </w:rPr>
        <w:t>masih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banyaknya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responden</w:t>
      </w:r>
      <w:proofErr w:type="spellEnd"/>
      <w:r w:rsidRPr="00C653D1">
        <w:rPr>
          <w:rFonts w:ascii="Georgia" w:eastAsia="Bodoni" w:hAnsi="Georgia" w:cs="Bodoni"/>
          <w:sz w:val="22"/>
          <w:szCs w:val="22"/>
        </w:rPr>
        <w:t xml:space="preserve"> yang </w:t>
      </w:r>
      <w:proofErr w:type="spellStart"/>
      <w:r w:rsidRPr="00C653D1">
        <w:rPr>
          <w:rFonts w:ascii="Georgia" w:eastAsia="Bodoni" w:hAnsi="Georgia" w:cs="Bodoni"/>
          <w:sz w:val="22"/>
          <w:szCs w:val="22"/>
        </w:rPr>
        <w:t>sering</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melupakan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kebiasaan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mencuci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tangan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menggunakan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sabun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setelah</w:t>
      </w:r>
      <w:proofErr w:type="spellEnd"/>
      <w:r w:rsidRPr="00C653D1">
        <w:rPr>
          <w:rFonts w:ascii="Georgia" w:eastAsia="Bodoni" w:hAnsi="Georgia" w:cs="Bodoni"/>
          <w:sz w:val="22"/>
          <w:szCs w:val="22"/>
        </w:rPr>
        <w:t xml:space="preserve"> (BAB).</w:t>
      </w:r>
    </w:p>
    <w:p w14:paraId="7E73B287" w14:textId="237BCCAB" w:rsidR="00C653D1" w:rsidRDefault="00C653D1" w:rsidP="00F644DA">
      <w:pPr>
        <w:spacing w:after="0" w:line="240" w:lineRule="auto"/>
        <w:jc w:val="both"/>
        <w:rPr>
          <w:rFonts w:ascii="Georgia" w:eastAsia="Bodoni" w:hAnsi="Georgia" w:cs="Bodoni"/>
          <w:sz w:val="22"/>
          <w:szCs w:val="22"/>
        </w:rPr>
      </w:pPr>
      <w:r>
        <w:rPr>
          <w:rFonts w:ascii="Georgia" w:eastAsia="Bodoni" w:hAnsi="Georgia" w:cs="Bodoni"/>
          <w:sz w:val="22"/>
          <w:szCs w:val="22"/>
        </w:rPr>
        <w:tab/>
      </w:r>
      <w:proofErr w:type="spellStart"/>
      <w:r w:rsidRPr="00C653D1">
        <w:rPr>
          <w:rFonts w:ascii="Georgia" w:eastAsia="Bodoni" w:hAnsi="Georgia" w:cs="Bodoni"/>
          <w:sz w:val="22"/>
          <w:szCs w:val="22"/>
        </w:rPr>
        <w:t>Semakin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buruk</w:t>
      </w:r>
      <w:proofErr w:type="spellEnd"/>
      <w:r w:rsidRPr="00C653D1">
        <w:rPr>
          <w:rFonts w:ascii="Georgia" w:eastAsia="Bodoni" w:hAnsi="Georgia" w:cs="Bodoni"/>
          <w:sz w:val="22"/>
          <w:szCs w:val="22"/>
        </w:rPr>
        <w:t xml:space="preserve"> personal hygiene </w:t>
      </w:r>
      <w:proofErr w:type="spellStart"/>
      <w:r w:rsidRPr="00C653D1">
        <w:rPr>
          <w:rFonts w:ascii="Georgia" w:eastAsia="Bodoni" w:hAnsi="Georgia" w:cs="Bodoni"/>
          <w:sz w:val="22"/>
          <w:szCs w:val="22"/>
        </w:rPr>
        <w:t>ibu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maka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semakin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tinggi</w:t>
      </w:r>
      <w:proofErr w:type="spellEnd"/>
      <w:r w:rsidRPr="00C653D1">
        <w:rPr>
          <w:rFonts w:ascii="Georgia" w:eastAsia="Bodoni" w:hAnsi="Georgia" w:cs="Bodoni"/>
          <w:sz w:val="22"/>
          <w:szCs w:val="22"/>
        </w:rPr>
        <w:t xml:space="preserve"> pula </w:t>
      </w:r>
      <w:proofErr w:type="spellStart"/>
      <w:r w:rsidRPr="00C653D1">
        <w:rPr>
          <w:rFonts w:ascii="Georgia" w:eastAsia="Bodoni" w:hAnsi="Georgia" w:cs="Bodoni"/>
          <w:sz w:val="22"/>
          <w:szCs w:val="22"/>
        </w:rPr>
        <w:t>kejadian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diare</w:t>
      </w:r>
      <w:proofErr w:type="spellEnd"/>
      <w:r w:rsidRPr="00C653D1">
        <w:rPr>
          <w:rFonts w:ascii="Georgia" w:eastAsia="Bodoni" w:hAnsi="Georgia" w:cs="Bodoni"/>
          <w:sz w:val="22"/>
          <w:szCs w:val="22"/>
        </w:rPr>
        <w:t xml:space="preserve"> pada </w:t>
      </w:r>
      <w:proofErr w:type="spellStart"/>
      <w:r w:rsidRPr="00C653D1">
        <w:rPr>
          <w:rFonts w:ascii="Georgia" w:eastAsia="Bodoni" w:hAnsi="Georgia" w:cs="Bodoni"/>
          <w:sz w:val="22"/>
          <w:szCs w:val="22"/>
        </w:rPr>
        <w:t>anak</w:t>
      </w:r>
      <w:proofErr w:type="spellEnd"/>
      <w:r w:rsidRPr="00C653D1">
        <w:rPr>
          <w:rFonts w:ascii="Georgia" w:eastAsia="Bodoni" w:hAnsi="Georgia" w:cs="Bodoni"/>
          <w:sz w:val="22"/>
          <w:szCs w:val="22"/>
        </w:rPr>
        <w:t xml:space="preserve">. Personal hygiene sangat </w:t>
      </w:r>
      <w:proofErr w:type="spellStart"/>
      <w:r w:rsidRPr="00C653D1">
        <w:rPr>
          <w:rFonts w:ascii="Georgia" w:eastAsia="Bodoni" w:hAnsi="Georgia" w:cs="Bodoni"/>
          <w:sz w:val="22"/>
          <w:szCs w:val="22"/>
        </w:rPr>
        <w:t>diperlukan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untuk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mencegah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terjadinya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diare</w:t>
      </w:r>
      <w:proofErr w:type="spellEnd"/>
      <w:r w:rsidRPr="00C653D1">
        <w:rPr>
          <w:rFonts w:ascii="Georgia" w:eastAsia="Bodoni" w:hAnsi="Georgia" w:cs="Bodoni"/>
          <w:sz w:val="22"/>
          <w:szCs w:val="22"/>
        </w:rPr>
        <w:t xml:space="preserve"> pada </w:t>
      </w:r>
      <w:proofErr w:type="spellStart"/>
      <w:r w:rsidRPr="00C653D1">
        <w:rPr>
          <w:rFonts w:ascii="Georgia" w:eastAsia="Bodoni" w:hAnsi="Georgia" w:cs="Bodoni"/>
          <w:sz w:val="22"/>
          <w:szCs w:val="22"/>
        </w:rPr>
        <w:t>anak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dari</w:t>
      </w:r>
      <w:proofErr w:type="spellEnd"/>
      <w:r w:rsidRPr="00C653D1">
        <w:rPr>
          <w:rFonts w:ascii="Georgia" w:eastAsia="Bodoni" w:hAnsi="Georgia" w:cs="Bodoni"/>
          <w:sz w:val="22"/>
          <w:szCs w:val="22"/>
        </w:rPr>
        <w:t xml:space="preserve"> factor </w:t>
      </w:r>
      <w:proofErr w:type="spellStart"/>
      <w:r w:rsidRPr="00C653D1">
        <w:rPr>
          <w:rFonts w:ascii="Georgia" w:eastAsia="Bodoni" w:hAnsi="Georgia" w:cs="Bodoni"/>
          <w:sz w:val="22"/>
          <w:szCs w:val="22"/>
        </w:rPr>
        <w:t>makanan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lingkungan</w:t>
      </w:r>
      <w:proofErr w:type="spellEnd"/>
      <w:r w:rsidRPr="00C653D1">
        <w:rPr>
          <w:rFonts w:ascii="Georgia" w:eastAsia="Bodoni" w:hAnsi="Georgia" w:cs="Bodoni"/>
          <w:sz w:val="22"/>
          <w:szCs w:val="22"/>
        </w:rPr>
        <w:t xml:space="preserve"> dan </w:t>
      </w:r>
      <w:proofErr w:type="spellStart"/>
      <w:r w:rsidRPr="00C653D1">
        <w:rPr>
          <w:rFonts w:ascii="Georgia" w:eastAsia="Bodoni" w:hAnsi="Georgia" w:cs="Bodoni"/>
          <w:sz w:val="22"/>
          <w:szCs w:val="22"/>
        </w:rPr>
        <w:t>kebiasaan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Maka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dari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itu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ibu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harus</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lebih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memperhatikaan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kebersihan</w:t>
      </w:r>
      <w:proofErr w:type="spellEnd"/>
      <w:r w:rsidRPr="00C653D1">
        <w:rPr>
          <w:rFonts w:ascii="Georgia" w:eastAsia="Bodoni" w:hAnsi="Georgia" w:cs="Bodoni"/>
          <w:sz w:val="22"/>
          <w:szCs w:val="22"/>
        </w:rPr>
        <w:t xml:space="preserve"> pada </w:t>
      </w:r>
      <w:proofErr w:type="spellStart"/>
      <w:r w:rsidRPr="00C653D1">
        <w:rPr>
          <w:rFonts w:ascii="Georgia" w:eastAsia="Bodoni" w:hAnsi="Georgia" w:cs="Bodoni"/>
          <w:sz w:val="22"/>
          <w:szCs w:val="22"/>
        </w:rPr>
        <w:t>anak</w:t>
      </w:r>
      <w:proofErr w:type="spellEnd"/>
      <w:r w:rsidRPr="00C653D1">
        <w:rPr>
          <w:rFonts w:ascii="Georgia" w:eastAsia="Bodoni" w:hAnsi="Georgia" w:cs="Bodoni"/>
          <w:sz w:val="22"/>
          <w:szCs w:val="22"/>
        </w:rPr>
        <w:t xml:space="preserve"> agar </w:t>
      </w:r>
      <w:proofErr w:type="spellStart"/>
      <w:r w:rsidRPr="00C653D1">
        <w:rPr>
          <w:rFonts w:ascii="Georgia" w:eastAsia="Bodoni" w:hAnsi="Georgia" w:cs="Bodoni"/>
          <w:sz w:val="22"/>
          <w:szCs w:val="22"/>
        </w:rPr>
        <w:t>kejadian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diare</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dapat</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diperkecil</w:t>
      </w:r>
      <w:proofErr w:type="spellEnd"/>
      <w:r w:rsidRPr="00C653D1">
        <w:rPr>
          <w:rFonts w:ascii="Georgia" w:eastAsia="Bodoni" w:hAnsi="Georgia" w:cs="Bodoni"/>
          <w:sz w:val="22"/>
          <w:szCs w:val="22"/>
        </w:rPr>
        <w:t xml:space="preserve">. Hal </w:t>
      </w:r>
      <w:proofErr w:type="spellStart"/>
      <w:r w:rsidRPr="00C653D1">
        <w:rPr>
          <w:rFonts w:ascii="Georgia" w:eastAsia="Bodoni" w:hAnsi="Georgia" w:cs="Bodoni"/>
          <w:sz w:val="22"/>
          <w:szCs w:val="22"/>
        </w:rPr>
        <w:t>ini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sesuai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dengan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teori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Notoadmodjo</w:t>
      </w:r>
      <w:proofErr w:type="spellEnd"/>
      <w:r w:rsidRPr="00C653D1">
        <w:rPr>
          <w:rFonts w:ascii="Georgia" w:eastAsia="Bodoni" w:hAnsi="Georgia" w:cs="Bodoni"/>
          <w:sz w:val="22"/>
          <w:szCs w:val="22"/>
        </w:rPr>
        <w:t xml:space="preserve"> (2010) </w:t>
      </w:r>
      <w:proofErr w:type="spellStart"/>
      <w:r w:rsidRPr="00C653D1">
        <w:rPr>
          <w:rFonts w:ascii="Georgia" w:eastAsia="Bodoni" w:hAnsi="Georgia" w:cs="Bodoni"/>
          <w:sz w:val="22"/>
          <w:szCs w:val="22"/>
        </w:rPr>
        <w:t>bahwa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Perilaku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pemeliharaan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kesehatan</w:t>
      </w:r>
      <w:proofErr w:type="spellEnd"/>
      <w:r w:rsidRPr="00C653D1">
        <w:rPr>
          <w:rFonts w:ascii="Georgia" w:eastAsia="Bodoni" w:hAnsi="Georgia" w:cs="Bodoni"/>
          <w:sz w:val="22"/>
          <w:szCs w:val="22"/>
        </w:rPr>
        <w:t xml:space="preserve"> (</w:t>
      </w:r>
      <w:r w:rsidRPr="00C653D1">
        <w:rPr>
          <w:rFonts w:ascii="Georgia" w:eastAsia="Bodoni" w:hAnsi="Georgia" w:cs="Bodoni"/>
          <w:i/>
          <w:iCs/>
          <w:sz w:val="22"/>
          <w:szCs w:val="22"/>
        </w:rPr>
        <w:t xml:space="preserve">health </w:t>
      </w:r>
      <w:proofErr w:type="spellStart"/>
      <w:r w:rsidRPr="00C653D1">
        <w:rPr>
          <w:rFonts w:ascii="Georgia" w:eastAsia="Bodoni" w:hAnsi="Georgia" w:cs="Bodoni"/>
          <w:i/>
          <w:iCs/>
          <w:sz w:val="22"/>
          <w:szCs w:val="22"/>
        </w:rPr>
        <w:t>maintanance</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adalah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perilaku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sesesorang</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untuk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memelihara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atau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menjaga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kesehatan</w:t>
      </w:r>
      <w:proofErr w:type="spellEnd"/>
      <w:r w:rsidRPr="00C653D1">
        <w:rPr>
          <w:rFonts w:ascii="Georgia" w:eastAsia="Bodoni" w:hAnsi="Georgia" w:cs="Bodoni"/>
          <w:sz w:val="22"/>
          <w:szCs w:val="22"/>
        </w:rPr>
        <w:t xml:space="preserve"> agar </w:t>
      </w:r>
      <w:proofErr w:type="spellStart"/>
      <w:r w:rsidRPr="00C653D1">
        <w:rPr>
          <w:rFonts w:ascii="Georgia" w:eastAsia="Bodoni" w:hAnsi="Georgia" w:cs="Bodoni"/>
          <w:sz w:val="22"/>
          <w:szCs w:val="22"/>
        </w:rPr>
        <w:t>tidak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sakit</w:t>
      </w:r>
      <w:proofErr w:type="spellEnd"/>
      <w:r w:rsidRPr="00C653D1">
        <w:rPr>
          <w:rFonts w:ascii="Georgia" w:eastAsia="Bodoni" w:hAnsi="Georgia" w:cs="Bodoni"/>
          <w:sz w:val="22"/>
          <w:szCs w:val="22"/>
        </w:rPr>
        <w:t xml:space="preserve"> dan </w:t>
      </w:r>
      <w:proofErr w:type="spellStart"/>
      <w:r w:rsidRPr="00C653D1">
        <w:rPr>
          <w:rFonts w:ascii="Georgia" w:eastAsia="Bodoni" w:hAnsi="Georgia" w:cs="Bodoni"/>
          <w:sz w:val="22"/>
          <w:szCs w:val="22"/>
        </w:rPr>
        <w:t>usaha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untuk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penyembuhan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bila</w:t>
      </w:r>
      <w:proofErr w:type="spellEnd"/>
      <w:r w:rsidRPr="00C653D1">
        <w:rPr>
          <w:rFonts w:ascii="Georgia" w:eastAsia="Bodoni" w:hAnsi="Georgia" w:cs="Bodoni"/>
          <w:sz w:val="22"/>
          <w:szCs w:val="22"/>
        </w:rPr>
        <w:t xml:space="preserve"> mana </w:t>
      </w:r>
      <w:proofErr w:type="spellStart"/>
      <w:r w:rsidRPr="00C653D1">
        <w:rPr>
          <w:rFonts w:ascii="Georgia" w:eastAsia="Bodoni" w:hAnsi="Georgia" w:cs="Bodoni"/>
          <w:sz w:val="22"/>
          <w:szCs w:val="22"/>
        </w:rPr>
        <w:t>sakit</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Perilaku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hidup</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sehat</w:t>
      </w:r>
      <w:proofErr w:type="spellEnd"/>
      <w:r w:rsidRPr="00C653D1">
        <w:rPr>
          <w:rFonts w:ascii="Georgia" w:eastAsia="Bodoni" w:hAnsi="Georgia" w:cs="Bodoni"/>
          <w:sz w:val="22"/>
          <w:szCs w:val="22"/>
        </w:rPr>
        <w:t xml:space="preserve"> (</w:t>
      </w:r>
      <w:r w:rsidRPr="00C653D1">
        <w:rPr>
          <w:rFonts w:ascii="Georgia" w:eastAsia="Bodoni" w:hAnsi="Georgia" w:cs="Bodoni"/>
          <w:i/>
          <w:iCs/>
          <w:sz w:val="22"/>
          <w:szCs w:val="22"/>
        </w:rPr>
        <w:t>healthy life style</w:t>
      </w:r>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adalah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perilaku</w:t>
      </w:r>
      <w:proofErr w:type="spellEnd"/>
      <w:r w:rsidRPr="00C653D1">
        <w:rPr>
          <w:rFonts w:ascii="Georgia" w:eastAsia="Bodoni" w:hAnsi="Georgia" w:cs="Bodoni"/>
          <w:sz w:val="22"/>
          <w:szCs w:val="22"/>
        </w:rPr>
        <w:t xml:space="preserve"> - </w:t>
      </w:r>
      <w:proofErr w:type="spellStart"/>
      <w:r w:rsidRPr="00C653D1">
        <w:rPr>
          <w:rFonts w:ascii="Georgia" w:eastAsia="Bodoni" w:hAnsi="Georgia" w:cs="Bodoni"/>
          <w:sz w:val="22"/>
          <w:szCs w:val="22"/>
        </w:rPr>
        <w:t>perilaku</w:t>
      </w:r>
      <w:proofErr w:type="spellEnd"/>
      <w:r w:rsidRPr="00C653D1">
        <w:rPr>
          <w:rFonts w:ascii="Georgia" w:eastAsia="Bodoni" w:hAnsi="Georgia" w:cs="Bodoni"/>
          <w:sz w:val="22"/>
          <w:szCs w:val="22"/>
        </w:rPr>
        <w:t xml:space="preserve"> yang </w:t>
      </w:r>
      <w:proofErr w:type="spellStart"/>
      <w:r w:rsidRPr="00C653D1">
        <w:rPr>
          <w:rFonts w:ascii="Georgia" w:eastAsia="Bodoni" w:hAnsi="Georgia" w:cs="Bodoni"/>
          <w:sz w:val="22"/>
          <w:szCs w:val="22"/>
        </w:rPr>
        <w:t>berkaitan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dengan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upaya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atau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kegiatan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seseorang</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untuk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mempertahankan</w:t>
      </w:r>
      <w:proofErr w:type="spellEnd"/>
      <w:r w:rsidRPr="00C653D1">
        <w:rPr>
          <w:rFonts w:ascii="Georgia" w:eastAsia="Bodoni" w:hAnsi="Georgia" w:cs="Bodoni"/>
          <w:sz w:val="22"/>
          <w:szCs w:val="22"/>
        </w:rPr>
        <w:t xml:space="preserve"> dan </w:t>
      </w:r>
      <w:proofErr w:type="spellStart"/>
      <w:r w:rsidRPr="00C653D1">
        <w:rPr>
          <w:rFonts w:ascii="Georgia" w:eastAsia="Bodoni" w:hAnsi="Georgia" w:cs="Bodoni"/>
          <w:sz w:val="22"/>
          <w:szCs w:val="22"/>
        </w:rPr>
        <w:t>meningkatkan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kesehatannya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atau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pola</w:t>
      </w:r>
      <w:proofErr w:type="spellEnd"/>
      <w:r w:rsidRPr="00C653D1">
        <w:rPr>
          <w:rFonts w:ascii="Georgia" w:eastAsia="Bodoni" w:hAnsi="Georgia" w:cs="Bodoni"/>
          <w:sz w:val="22"/>
          <w:szCs w:val="22"/>
        </w:rPr>
        <w:t xml:space="preserve"> / </w:t>
      </w:r>
      <w:proofErr w:type="spellStart"/>
      <w:r w:rsidRPr="00C653D1">
        <w:rPr>
          <w:rFonts w:ascii="Georgia" w:eastAsia="Bodoni" w:hAnsi="Georgia" w:cs="Bodoni"/>
          <w:sz w:val="22"/>
          <w:szCs w:val="22"/>
        </w:rPr>
        <w:t>gaya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hidup</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sehat</w:t>
      </w:r>
      <w:proofErr w:type="spellEnd"/>
      <w:r w:rsidRPr="00C653D1">
        <w:rPr>
          <w:rFonts w:ascii="Georgia" w:eastAsia="Bodoni" w:hAnsi="Georgia" w:cs="Bodoni"/>
          <w:sz w:val="22"/>
          <w:szCs w:val="22"/>
        </w:rPr>
        <w:t xml:space="preserve"> </w:t>
      </w:r>
      <w:r w:rsidR="000E203A">
        <w:rPr>
          <w:rFonts w:ascii="Georgia" w:eastAsia="Bodoni" w:hAnsi="Georgia" w:cs="Bodoni"/>
          <w:sz w:val="22"/>
          <w:szCs w:val="22"/>
        </w:rPr>
        <w:fldChar w:fldCharType="begin" w:fldLock="1"/>
      </w:r>
      <w:r w:rsidR="00CE23D8">
        <w:rPr>
          <w:rFonts w:ascii="Georgia" w:eastAsia="Bodoni" w:hAnsi="Georgia" w:cs="Bodoni"/>
          <w:sz w:val="22"/>
          <w:szCs w:val="22"/>
        </w:rPr>
        <w:instrText>ADDIN CSL_CITATION {"citationItems":[{"id":"ITEM-1","itemData":{"abstract":"Latar Belakang : Diare sampai saat ini masih menjadi masalah utama di masyarakat yang sulit untuk ditanggulangi. Penyebab utama kematian akibat diare adalah tatalaksana yang tidak tepat baik di rumah maupun di sarana kesehatan. Untuk menurunkan kematian karena diare perlu tatalaksana yang cepat dan tepat. Faktor risiko kejadian diare adalah faktor host, faktor lingkungan, faktor perilaku, dan pelayanan kesehatan. Jumlah balita umur 1-4 tahun yang mengalami diare di wilayah Puskesmas Wedung II pada tahun 2014 sebanyak 116 balita. Tujuan : Untuk mengetahui gambaran kejadian diare pada Balita di wilayah kerja Puskesmas Wedung II. Metode : Penelitian ini menggunakan jenis penelitian deskriptif kuantitatif. Subyek penelitian ini adalah semua balita umur 1-4 tahum yang menderita diare pada bulan Januari-Maret 2016 di wilayah kerja Puskesmas Wedung II. Hasil : Rata-rata umur balita 27,44. Umur minimum 13 bulan dan umur maksimum 48 bulan dengan simpangan baku 10.314 dan berjenis kelamin laki- laki sebanyak 18 balita (56,2%). Perilaku pertolongan pertama ibu tidak tepat sebanyak 29 (90,6%). Penyediaan air bersih kategori tinggi sebanyak 14 (43,8%) dan penyediaan jamban sehat kategori rendah-sedang sebanyak 16 (50,0%). Kesimpulan: Kejadian diare pada balita umur 1-4 tahun di wilayah kerja Puskesmas Wedung II disebabkan oleh perilaku pertolongan pertama ibu tidak tepat sebanyak 29 (90,6%) dan penyediaan jamban sehat kategori rendah-sedang sebanyak 16 (50,0%).","author":[{"dropping-particle":"","family":"Fatkhiyah","given":"","non-dropping-particle":"","parse-names":false,"suffix":""}],"container-title":"Universitas Muhammadiyah Semarang","id":"ITEM-1","issued":{"date-parts":[["2016"]]},"number-of-pages":"47","title":"Gambaran Kejadian Diare Pada Balita Di Wilayah Kerja Puskesmas Wedung II","type":"thesis"},"uris":["http://www.mendeley.com/documents/?uuid=baba6632-46cc-4f32-92b2-458f75467caf"]}],"mendeley":{"formattedCitation":"(Fatkhiyah, 2016)","plainTextFormattedCitation":"(Fatkhiyah, 2016)","previouslyFormattedCitation":"(Fatkhiyah, 2016)"},"properties":{"noteIndex":0},"schema":"https://github.com/citation-style-language/schema/raw/master/csl-citation.json"}</w:instrText>
      </w:r>
      <w:r w:rsidR="000E203A">
        <w:rPr>
          <w:rFonts w:ascii="Georgia" w:eastAsia="Bodoni" w:hAnsi="Georgia" w:cs="Bodoni"/>
          <w:sz w:val="22"/>
          <w:szCs w:val="22"/>
        </w:rPr>
        <w:fldChar w:fldCharType="separate"/>
      </w:r>
      <w:r w:rsidR="000E203A" w:rsidRPr="000E203A">
        <w:rPr>
          <w:rFonts w:ascii="Georgia" w:eastAsia="Bodoni" w:hAnsi="Georgia" w:cs="Bodoni"/>
          <w:noProof/>
          <w:sz w:val="22"/>
          <w:szCs w:val="22"/>
        </w:rPr>
        <w:t>(Fatkhiyah, 2016)</w:t>
      </w:r>
      <w:r w:rsidR="000E203A">
        <w:rPr>
          <w:rFonts w:ascii="Georgia" w:eastAsia="Bodoni" w:hAnsi="Georgia" w:cs="Bodoni"/>
          <w:sz w:val="22"/>
          <w:szCs w:val="22"/>
        </w:rPr>
        <w:fldChar w:fldCharType="end"/>
      </w:r>
      <w:r w:rsidRPr="00C653D1">
        <w:rPr>
          <w:rFonts w:ascii="Georgia" w:eastAsia="Bodoni" w:hAnsi="Georgia" w:cs="Bodoni"/>
          <w:sz w:val="22"/>
          <w:szCs w:val="22"/>
        </w:rPr>
        <w:t>.</w:t>
      </w:r>
    </w:p>
    <w:p w14:paraId="747C583A" w14:textId="3226F966" w:rsidR="00F644DA" w:rsidRDefault="00F644DA" w:rsidP="00F644DA">
      <w:pPr>
        <w:pStyle w:val="DaftarParagraf"/>
        <w:numPr>
          <w:ilvl w:val="0"/>
          <w:numId w:val="2"/>
        </w:numPr>
        <w:spacing w:after="0" w:line="240" w:lineRule="auto"/>
        <w:jc w:val="both"/>
        <w:rPr>
          <w:rFonts w:ascii="Georgia" w:eastAsia="Bodoni" w:hAnsi="Georgia" w:cs="Bodoni"/>
          <w:sz w:val="22"/>
          <w:szCs w:val="22"/>
        </w:rPr>
      </w:pPr>
      <w:proofErr w:type="spellStart"/>
      <w:r>
        <w:rPr>
          <w:rFonts w:ascii="Georgia" w:eastAsia="Bodoni" w:hAnsi="Georgia" w:cs="Bodoni"/>
          <w:sz w:val="22"/>
          <w:szCs w:val="22"/>
        </w:rPr>
        <w:t>Kejadian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Diare</w:t>
      </w:r>
      <w:proofErr w:type="spellEnd"/>
    </w:p>
    <w:p w14:paraId="1F8EF01E" w14:textId="63363DFF" w:rsidR="00F644DA" w:rsidRDefault="00F644DA" w:rsidP="00D47482">
      <w:pPr>
        <w:spacing w:after="0" w:line="240" w:lineRule="auto"/>
        <w:ind w:firstLine="360"/>
        <w:jc w:val="both"/>
        <w:rPr>
          <w:rFonts w:ascii="Georgia" w:eastAsia="Bodoni" w:hAnsi="Georgia" w:cs="Bodoni"/>
          <w:sz w:val="22"/>
          <w:szCs w:val="22"/>
        </w:rPr>
      </w:pP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adalah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peningkatan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ekskresi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feses</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dengan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konsistensi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lebih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lunak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atau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lebih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cair</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dari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biasanya</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terjadi</w:t>
      </w:r>
      <w:proofErr w:type="spellEnd"/>
      <w:r w:rsidRPr="00F644DA">
        <w:rPr>
          <w:rFonts w:ascii="Georgia" w:eastAsia="Bodoni" w:hAnsi="Georgia" w:cs="Bodoni"/>
          <w:sz w:val="22"/>
          <w:szCs w:val="22"/>
        </w:rPr>
        <w:t xml:space="preserve"> minimal 3 kali </w:t>
      </w:r>
      <w:proofErr w:type="spellStart"/>
      <w:r w:rsidRPr="00F644DA">
        <w:rPr>
          <w:rFonts w:ascii="Georgia" w:eastAsia="Bodoni" w:hAnsi="Georgia" w:cs="Bodoni"/>
          <w:sz w:val="22"/>
          <w:szCs w:val="22"/>
        </w:rPr>
        <w:t>dalam</w:t>
      </w:r>
      <w:proofErr w:type="spellEnd"/>
      <w:r w:rsidRPr="00F644DA">
        <w:rPr>
          <w:rFonts w:ascii="Georgia" w:eastAsia="Bodoni" w:hAnsi="Georgia" w:cs="Bodoni"/>
          <w:sz w:val="22"/>
          <w:szCs w:val="22"/>
        </w:rPr>
        <w:t xml:space="preserve"> 24 </w:t>
      </w:r>
      <w:proofErr w:type="gramStart"/>
      <w:r w:rsidRPr="00F644DA">
        <w:rPr>
          <w:rFonts w:ascii="Georgia" w:eastAsia="Bodoni" w:hAnsi="Georgia" w:cs="Bodoni"/>
          <w:sz w:val="22"/>
          <w:szCs w:val="22"/>
        </w:rPr>
        <w:t>jam</w:t>
      </w:r>
      <w:proofErr w:type="gram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Sedangkan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untuk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bayi</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anak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didefinisikan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sebagai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ekskresi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feses</w:t>
      </w:r>
      <w:proofErr w:type="spellEnd"/>
      <w:r w:rsidRPr="00F644DA">
        <w:rPr>
          <w:rFonts w:ascii="Georgia" w:eastAsia="Bodoni" w:hAnsi="Georgia" w:cs="Bodoni"/>
          <w:sz w:val="22"/>
          <w:szCs w:val="22"/>
        </w:rPr>
        <w:t xml:space="preserve"> &gt;10 g/kg/24 jam, </w:t>
      </w:r>
      <w:proofErr w:type="spellStart"/>
      <w:r w:rsidRPr="00F644DA">
        <w:rPr>
          <w:rFonts w:ascii="Georgia" w:eastAsia="Bodoni" w:hAnsi="Georgia" w:cs="Bodoni"/>
          <w:sz w:val="22"/>
          <w:szCs w:val="22"/>
        </w:rPr>
        <w:t>sedangkan</w:t>
      </w:r>
      <w:proofErr w:type="spellEnd"/>
      <w:r w:rsidRPr="00F644DA">
        <w:rPr>
          <w:rFonts w:ascii="Georgia" w:eastAsia="Bodoni" w:hAnsi="Georgia" w:cs="Bodoni"/>
          <w:sz w:val="22"/>
          <w:szCs w:val="22"/>
        </w:rPr>
        <w:t xml:space="preserve"> rata-rata </w:t>
      </w:r>
      <w:proofErr w:type="spellStart"/>
      <w:r w:rsidRPr="00F644DA">
        <w:rPr>
          <w:rFonts w:ascii="Georgia" w:eastAsia="Bodoni" w:hAnsi="Georgia" w:cs="Bodoni"/>
          <w:sz w:val="22"/>
          <w:szCs w:val="22"/>
        </w:rPr>
        <w:t>pengeluaran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feses</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bayi</w:t>
      </w:r>
      <w:proofErr w:type="spellEnd"/>
      <w:r w:rsidRPr="00F644DA">
        <w:rPr>
          <w:rFonts w:ascii="Georgia" w:eastAsia="Bodoni" w:hAnsi="Georgia" w:cs="Bodoni"/>
          <w:sz w:val="22"/>
          <w:szCs w:val="22"/>
        </w:rPr>
        <w:t xml:space="preserve"> normal </w:t>
      </w:r>
      <w:proofErr w:type="spellStart"/>
      <w:r w:rsidRPr="00F644DA">
        <w:rPr>
          <w:rFonts w:ascii="Georgia" w:eastAsia="Bodoni" w:hAnsi="Georgia" w:cs="Bodoni"/>
          <w:sz w:val="22"/>
          <w:szCs w:val="22"/>
        </w:rPr>
        <w:t>adalah</w:t>
      </w:r>
      <w:proofErr w:type="spellEnd"/>
      <w:r w:rsidRPr="00F644DA">
        <w:rPr>
          <w:rFonts w:ascii="Georgia" w:eastAsia="Bodoni" w:hAnsi="Georgia" w:cs="Bodoni"/>
          <w:sz w:val="22"/>
          <w:szCs w:val="22"/>
        </w:rPr>
        <w:t xml:space="preserve"> 5-10 g/kg/24 jam.</w:t>
      </w:r>
    </w:p>
    <w:p w14:paraId="32F54DDB" w14:textId="77777777" w:rsidR="00D47482" w:rsidRDefault="00D47482" w:rsidP="00D47482">
      <w:pPr>
        <w:spacing w:after="0" w:line="240" w:lineRule="auto"/>
        <w:ind w:firstLine="360"/>
        <w:jc w:val="both"/>
        <w:rPr>
          <w:rFonts w:ascii="Georgia" w:eastAsia="Bodoni" w:hAnsi="Georgia" w:cs="Bodoni"/>
          <w:sz w:val="22"/>
          <w:szCs w:val="22"/>
        </w:rPr>
      </w:pPr>
    </w:p>
    <w:p w14:paraId="5D58F83A" w14:textId="5C18C17E" w:rsidR="00F644DA" w:rsidRPr="00D47482" w:rsidRDefault="00F644DA" w:rsidP="00F644DA">
      <w:pPr>
        <w:spacing w:after="0" w:line="240" w:lineRule="auto"/>
        <w:ind w:firstLine="360"/>
        <w:jc w:val="center"/>
        <w:rPr>
          <w:rFonts w:ascii="Georgia" w:eastAsia="Bodoni" w:hAnsi="Georgia" w:cs="Bodoni"/>
          <w:sz w:val="18"/>
          <w:szCs w:val="18"/>
        </w:rPr>
      </w:pPr>
      <w:proofErr w:type="spellStart"/>
      <w:r w:rsidRPr="00D47482">
        <w:rPr>
          <w:rFonts w:ascii="Georgia" w:eastAsia="Bodoni" w:hAnsi="Georgia" w:cs="Bodoni"/>
          <w:sz w:val="18"/>
          <w:szCs w:val="18"/>
        </w:rPr>
        <w:t>Tabel</w:t>
      </w:r>
      <w:proofErr w:type="spellEnd"/>
      <w:r w:rsidRPr="00D47482">
        <w:rPr>
          <w:rFonts w:ascii="Georgia" w:eastAsia="Bodoni" w:hAnsi="Georgia" w:cs="Bodoni"/>
          <w:sz w:val="18"/>
          <w:szCs w:val="18"/>
        </w:rPr>
        <w:t xml:space="preserve"> 3. </w:t>
      </w:r>
      <w:proofErr w:type="spellStart"/>
      <w:r w:rsidRPr="00D47482">
        <w:rPr>
          <w:rFonts w:ascii="Georgia" w:eastAsia="Bodoni" w:hAnsi="Georgia" w:cs="Bodoni"/>
          <w:sz w:val="18"/>
          <w:szCs w:val="18"/>
        </w:rPr>
        <w:t>Kejadian</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Diare</w:t>
      </w:r>
      <w:proofErr w:type="spellEnd"/>
    </w:p>
    <w:tbl>
      <w:tblPr>
        <w:tblStyle w:val="KisiTabel"/>
        <w:tblW w:w="0" w:type="auto"/>
        <w:tblBorders>
          <w:left w:val="none" w:sz="0" w:space="0" w:color="auto"/>
          <w:right w:val="none" w:sz="0" w:space="0" w:color="auto"/>
        </w:tblBorders>
        <w:tblLook w:val="04A0" w:firstRow="1" w:lastRow="0" w:firstColumn="1" w:lastColumn="0" w:noHBand="0" w:noVBand="1"/>
      </w:tblPr>
      <w:tblGrid>
        <w:gridCol w:w="2064"/>
        <w:gridCol w:w="1169"/>
        <w:gridCol w:w="1095"/>
      </w:tblGrid>
      <w:tr w:rsidR="00F644DA" w:rsidRPr="00D47482" w14:paraId="27469BB7" w14:textId="77777777" w:rsidTr="00CA34C4">
        <w:tc>
          <w:tcPr>
            <w:tcW w:w="3823" w:type="dxa"/>
          </w:tcPr>
          <w:p w14:paraId="09DBD86B"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Kejadian Diare Pada Balita</w:t>
            </w:r>
          </w:p>
        </w:tc>
        <w:tc>
          <w:tcPr>
            <w:tcW w:w="2409" w:type="dxa"/>
          </w:tcPr>
          <w:p w14:paraId="520A40B6"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n</w:t>
            </w:r>
          </w:p>
        </w:tc>
        <w:tc>
          <w:tcPr>
            <w:tcW w:w="2029" w:type="dxa"/>
          </w:tcPr>
          <w:p w14:paraId="6E6156AA"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w:t>
            </w:r>
          </w:p>
        </w:tc>
      </w:tr>
      <w:tr w:rsidR="00F644DA" w:rsidRPr="00D47482" w14:paraId="36087F2F" w14:textId="77777777" w:rsidTr="00CA34C4">
        <w:tc>
          <w:tcPr>
            <w:tcW w:w="3823" w:type="dxa"/>
          </w:tcPr>
          <w:p w14:paraId="5AD07AF2"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Ya</w:t>
            </w:r>
          </w:p>
          <w:p w14:paraId="0B0969FD"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Tidak</w:t>
            </w:r>
          </w:p>
        </w:tc>
        <w:tc>
          <w:tcPr>
            <w:tcW w:w="2409" w:type="dxa"/>
          </w:tcPr>
          <w:p w14:paraId="0333BABF"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31</w:t>
            </w:r>
          </w:p>
          <w:p w14:paraId="728FEED3"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17</w:t>
            </w:r>
          </w:p>
        </w:tc>
        <w:tc>
          <w:tcPr>
            <w:tcW w:w="2029" w:type="dxa"/>
          </w:tcPr>
          <w:p w14:paraId="16CA12C3"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65</w:t>
            </w:r>
          </w:p>
          <w:p w14:paraId="613E81DA"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35</w:t>
            </w:r>
          </w:p>
        </w:tc>
      </w:tr>
      <w:tr w:rsidR="00F644DA" w:rsidRPr="00D47482" w14:paraId="4CAAF953" w14:textId="77777777" w:rsidTr="00CA34C4">
        <w:tc>
          <w:tcPr>
            <w:tcW w:w="3823" w:type="dxa"/>
          </w:tcPr>
          <w:p w14:paraId="7F03F2A1"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Total</w:t>
            </w:r>
          </w:p>
        </w:tc>
        <w:tc>
          <w:tcPr>
            <w:tcW w:w="2409" w:type="dxa"/>
          </w:tcPr>
          <w:p w14:paraId="55801268"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48</w:t>
            </w:r>
          </w:p>
        </w:tc>
        <w:tc>
          <w:tcPr>
            <w:tcW w:w="2029" w:type="dxa"/>
          </w:tcPr>
          <w:p w14:paraId="2D4F0CCE"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100</w:t>
            </w:r>
          </w:p>
        </w:tc>
      </w:tr>
    </w:tbl>
    <w:p w14:paraId="3CC3F7EF" w14:textId="77777777" w:rsidR="00F644DA" w:rsidRPr="00F644DA" w:rsidRDefault="00F644DA" w:rsidP="00F644DA">
      <w:pPr>
        <w:spacing w:after="0" w:line="240" w:lineRule="auto"/>
        <w:rPr>
          <w:rFonts w:ascii="Georgia" w:eastAsia="Bodoni" w:hAnsi="Georgia" w:cs="Bodoni"/>
          <w:sz w:val="22"/>
          <w:szCs w:val="22"/>
        </w:rPr>
      </w:pPr>
    </w:p>
    <w:p w14:paraId="658409BD" w14:textId="1F691801" w:rsidR="00F644DA" w:rsidRPr="00D47482" w:rsidRDefault="00F644DA" w:rsidP="00F644DA">
      <w:pPr>
        <w:spacing w:after="0" w:line="240" w:lineRule="auto"/>
        <w:ind w:firstLine="720"/>
        <w:jc w:val="both"/>
        <w:rPr>
          <w:rFonts w:ascii="Georgia" w:eastAsia="Bodoni" w:hAnsi="Georgia" w:cs="Bodoni"/>
          <w:sz w:val="22"/>
          <w:szCs w:val="22"/>
        </w:rPr>
      </w:pPr>
      <w:proofErr w:type="spellStart"/>
      <w:r w:rsidRPr="00D47482">
        <w:rPr>
          <w:rFonts w:ascii="Georgia" w:eastAsia="Bodoni" w:hAnsi="Georgia" w:cs="Bodoni"/>
          <w:sz w:val="22"/>
          <w:szCs w:val="22"/>
        </w:rPr>
        <w:t>Distribusi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frekuensi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kejadian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pada </w:t>
      </w:r>
      <w:proofErr w:type="spellStart"/>
      <w:r w:rsidRPr="00D47482">
        <w:rPr>
          <w:rFonts w:ascii="Georgia" w:eastAsia="Bodoni" w:hAnsi="Georgia" w:cs="Bodoni"/>
          <w:sz w:val="22"/>
          <w:szCs w:val="22"/>
        </w:rPr>
        <w:t>balita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dapat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dilihat</w:t>
      </w:r>
      <w:proofErr w:type="spellEnd"/>
      <w:r w:rsidRPr="00D47482">
        <w:rPr>
          <w:rFonts w:ascii="Georgia" w:eastAsia="Bodoni" w:hAnsi="Georgia" w:cs="Bodoni"/>
          <w:sz w:val="22"/>
          <w:szCs w:val="22"/>
        </w:rPr>
        <w:t xml:space="preserve"> pada </w:t>
      </w:r>
      <w:proofErr w:type="spellStart"/>
      <w:r w:rsidRPr="00D47482">
        <w:rPr>
          <w:rFonts w:ascii="Georgia" w:eastAsia="Bodoni" w:hAnsi="Georgia" w:cs="Bodoni"/>
          <w:sz w:val="22"/>
          <w:szCs w:val="22"/>
        </w:rPr>
        <w:t>tabel</w:t>
      </w:r>
      <w:proofErr w:type="spellEnd"/>
      <w:r w:rsidRPr="00D47482">
        <w:rPr>
          <w:rFonts w:ascii="Georgia" w:eastAsia="Bodoni" w:hAnsi="Georgia" w:cs="Bodoni"/>
          <w:sz w:val="22"/>
          <w:szCs w:val="22"/>
        </w:rPr>
        <w:t xml:space="preserve"> di </w:t>
      </w:r>
      <w:proofErr w:type="spellStart"/>
      <w:r w:rsidRPr="00D47482">
        <w:rPr>
          <w:rFonts w:ascii="Georgia" w:eastAsia="Bodoni" w:hAnsi="Georgia" w:cs="Bodoni"/>
          <w:sz w:val="22"/>
          <w:szCs w:val="22"/>
        </w:rPr>
        <w:t>atas</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dengan</w:t>
      </w:r>
      <w:proofErr w:type="spellEnd"/>
      <w:r w:rsidRPr="00D47482">
        <w:rPr>
          <w:rFonts w:ascii="Georgia" w:eastAsia="Bodoni" w:hAnsi="Georgia" w:cs="Bodoni"/>
          <w:sz w:val="22"/>
          <w:szCs w:val="22"/>
        </w:rPr>
        <w:t xml:space="preserve"> 65% </w:t>
      </w:r>
      <w:proofErr w:type="spellStart"/>
      <w:r w:rsidRPr="00D47482">
        <w:rPr>
          <w:rFonts w:ascii="Georgia" w:eastAsia="Bodoni" w:hAnsi="Georgia" w:cs="Bodoni"/>
          <w:sz w:val="22"/>
          <w:szCs w:val="22"/>
        </w:rPr>
        <w:t>balita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mengalami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dan 35% </w:t>
      </w:r>
      <w:proofErr w:type="spellStart"/>
      <w:r w:rsidRPr="00D47482">
        <w:rPr>
          <w:rFonts w:ascii="Georgia" w:eastAsia="Bodoni" w:hAnsi="Georgia" w:cs="Bodoni"/>
          <w:sz w:val="22"/>
          <w:szCs w:val="22"/>
        </w:rPr>
        <w:t>balita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tidak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mengalaminya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Infeksi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kuman</w:t>
      </w:r>
      <w:proofErr w:type="spellEnd"/>
      <w:r w:rsidRPr="00D47482">
        <w:rPr>
          <w:rFonts w:ascii="Georgia" w:eastAsia="Bodoni" w:hAnsi="Georgia" w:cs="Bodoni"/>
          <w:sz w:val="22"/>
          <w:szCs w:val="22"/>
        </w:rPr>
        <w:t xml:space="preserve">, virus, dan </w:t>
      </w:r>
      <w:proofErr w:type="spellStart"/>
      <w:r w:rsidRPr="00D47482">
        <w:rPr>
          <w:rFonts w:ascii="Georgia" w:eastAsia="Bodoni" w:hAnsi="Georgia" w:cs="Bodoni"/>
          <w:sz w:val="22"/>
          <w:szCs w:val="22"/>
        </w:rPr>
        <w:t>malabsorpsi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makanan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akibat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perilaku</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kesehatan</w:t>
      </w:r>
      <w:proofErr w:type="spellEnd"/>
      <w:r w:rsidRPr="00D47482">
        <w:rPr>
          <w:rFonts w:ascii="Georgia" w:eastAsia="Bodoni" w:hAnsi="Georgia" w:cs="Bodoni"/>
          <w:sz w:val="22"/>
          <w:szCs w:val="22"/>
        </w:rPr>
        <w:t xml:space="preserve"> yang </w:t>
      </w:r>
      <w:proofErr w:type="spellStart"/>
      <w:r w:rsidRPr="00D47482">
        <w:rPr>
          <w:rFonts w:ascii="Georgia" w:eastAsia="Bodoni" w:hAnsi="Georgia" w:cs="Bodoni"/>
          <w:sz w:val="22"/>
          <w:szCs w:val="22"/>
        </w:rPr>
        <w:t>buruk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seperti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higiene</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perorangan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ibu</w:t>
      </w:r>
      <w:proofErr w:type="spellEnd"/>
      <w:r w:rsidRPr="00D47482">
        <w:rPr>
          <w:rFonts w:ascii="Georgia" w:eastAsia="Bodoni" w:hAnsi="Georgia" w:cs="Bodoni"/>
          <w:sz w:val="22"/>
          <w:szCs w:val="22"/>
        </w:rPr>
        <w:t xml:space="preserve"> dan </w:t>
      </w:r>
      <w:proofErr w:type="spellStart"/>
      <w:r w:rsidRPr="00D47482">
        <w:rPr>
          <w:rFonts w:ascii="Georgia" w:eastAsia="Bodoni" w:hAnsi="Georgia" w:cs="Bodoni"/>
          <w:sz w:val="22"/>
          <w:szCs w:val="22"/>
        </w:rPr>
        <w:t>higiene</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sanitasi</w:t>
      </w:r>
      <w:proofErr w:type="spellEnd"/>
      <w:r w:rsidRPr="00D47482">
        <w:rPr>
          <w:rFonts w:ascii="Georgia" w:eastAsia="Bodoni" w:hAnsi="Georgia" w:cs="Bodoni"/>
          <w:sz w:val="22"/>
          <w:szCs w:val="22"/>
        </w:rPr>
        <w:t xml:space="preserve"> MP-ASI yang </w:t>
      </w:r>
      <w:proofErr w:type="spellStart"/>
      <w:r w:rsidRPr="00D47482">
        <w:rPr>
          <w:rFonts w:ascii="Georgia" w:eastAsia="Bodoni" w:hAnsi="Georgia" w:cs="Bodoni"/>
          <w:sz w:val="22"/>
          <w:szCs w:val="22"/>
        </w:rPr>
        <w:t>buruk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serta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faktor</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risiko</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lainnya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seperti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lingkungan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sekitar</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dapat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menjadi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penyebab</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proporsi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balita</w:t>
      </w:r>
      <w:proofErr w:type="spellEnd"/>
      <w:r w:rsidRPr="00D47482">
        <w:rPr>
          <w:rFonts w:ascii="Georgia" w:eastAsia="Bodoni" w:hAnsi="Georgia" w:cs="Bodoni"/>
          <w:sz w:val="22"/>
          <w:szCs w:val="22"/>
        </w:rPr>
        <w:t xml:space="preserve"> yang </w:t>
      </w:r>
      <w:proofErr w:type="spellStart"/>
      <w:r w:rsidRPr="00D47482">
        <w:rPr>
          <w:rFonts w:ascii="Georgia" w:eastAsia="Bodoni" w:hAnsi="Georgia" w:cs="Bodoni"/>
          <w:sz w:val="22"/>
          <w:szCs w:val="22"/>
        </w:rPr>
        <w:t>mengalami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anak-anak</w:t>
      </w:r>
      <w:proofErr w:type="spellEnd"/>
      <w:r w:rsidRPr="00D47482">
        <w:rPr>
          <w:rFonts w:ascii="Georgia" w:eastAsia="Bodoni" w:hAnsi="Georgia" w:cs="Bodoni"/>
          <w:sz w:val="22"/>
          <w:szCs w:val="22"/>
        </w:rPr>
        <w:t xml:space="preserve"> yang </w:t>
      </w:r>
      <w:proofErr w:type="spellStart"/>
      <w:r w:rsidRPr="00D47482">
        <w:rPr>
          <w:rFonts w:ascii="Georgia" w:eastAsia="Bodoni" w:hAnsi="Georgia" w:cs="Bodoni"/>
          <w:sz w:val="22"/>
          <w:szCs w:val="22"/>
        </w:rPr>
        <w:t>tidak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hanya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disusui</w:t>
      </w:r>
      <w:proofErr w:type="spellEnd"/>
      <w:r w:rsidRPr="00D47482">
        <w:rPr>
          <w:rFonts w:ascii="Georgia" w:eastAsia="Bodoni" w:hAnsi="Georgia" w:cs="Bodoni"/>
          <w:sz w:val="22"/>
          <w:szCs w:val="22"/>
        </w:rPr>
        <w:t>.</w:t>
      </w:r>
    </w:p>
    <w:p w14:paraId="44D8E978" w14:textId="35B4A447" w:rsidR="00F644DA" w:rsidRPr="00D47482" w:rsidRDefault="00F644DA" w:rsidP="00F644DA">
      <w:pPr>
        <w:spacing w:after="0" w:line="240" w:lineRule="auto"/>
        <w:ind w:firstLine="720"/>
        <w:jc w:val="both"/>
        <w:rPr>
          <w:rFonts w:ascii="Georgia" w:eastAsia="Bodoni" w:hAnsi="Georgia" w:cs="Bodoni"/>
          <w:sz w:val="22"/>
          <w:szCs w:val="22"/>
        </w:rPr>
      </w:pPr>
      <w:proofErr w:type="spellStart"/>
      <w:r w:rsidRPr="00D47482">
        <w:rPr>
          <w:rFonts w:ascii="Georgia" w:eastAsia="Bodoni" w:hAnsi="Georgia" w:cs="Bodoni"/>
          <w:sz w:val="22"/>
          <w:szCs w:val="22"/>
        </w:rPr>
        <w:t>Berdasarkan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keadaan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tersebut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diperlukan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upaya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untuk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mengurangi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prevalensi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dengan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pencegahan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melalui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penerapan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perilaku</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hidup</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bersih</w:t>
      </w:r>
      <w:proofErr w:type="spellEnd"/>
      <w:r w:rsidRPr="00D47482">
        <w:rPr>
          <w:rFonts w:ascii="Georgia" w:eastAsia="Bodoni" w:hAnsi="Georgia" w:cs="Bodoni"/>
          <w:sz w:val="22"/>
          <w:szCs w:val="22"/>
        </w:rPr>
        <w:t xml:space="preserve"> dan </w:t>
      </w:r>
      <w:proofErr w:type="spellStart"/>
      <w:r w:rsidRPr="00D47482">
        <w:rPr>
          <w:rFonts w:ascii="Georgia" w:eastAsia="Bodoni" w:hAnsi="Georgia" w:cs="Bodoni"/>
          <w:sz w:val="22"/>
          <w:szCs w:val="22"/>
        </w:rPr>
        <w:t>sehat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serta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penyuluhan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penanggulangan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di </w:t>
      </w:r>
      <w:proofErr w:type="spellStart"/>
      <w:r w:rsidRPr="00D47482">
        <w:rPr>
          <w:rFonts w:ascii="Georgia" w:eastAsia="Bodoni" w:hAnsi="Georgia" w:cs="Bodoni"/>
          <w:sz w:val="22"/>
          <w:szCs w:val="22"/>
        </w:rPr>
        <w:t>rumah</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sehingga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dampak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negatif</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dapat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dihindari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sebelum</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berkembang</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lebih</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lanjut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pertolongan</w:t>
      </w:r>
      <w:proofErr w:type="spellEnd"/>
      <w:r w:rsidRPr="00D47482">
        <w:rPr>
          <w:rFonts w:ascii="Georgia" w:eastAsia="Bodoni" w:hAnsi="Georgia" w:cs="Bodoni"/>
          <w:sz w:val="22"/>
          <w:szCs w:val="22"/>
        </w:rPr>
        <w:t xml:space="preserve"> di </w:t>
      </w:r>
      <w:proofErr w:type="spellStart"/>
      <w:r w:rsidRPr="00D47482">
        <w:rPr>
          <w:rFonts w:ascii="Georgia" w:eastAsia="Bodoni" w:hAnsi="Georgia" w:cs="Bodoni"/>
          <w:sz w:val="22"/>
          <w:szCs w:val="22"/>
        </w:rPr>
        <w:t>fasilitas</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kesehatan</w:t>
      </w:r>
      <w:proofErr w:type="spellEnd"/>
      <w:r w:rsidRPr="00D47482">
        <w:rPr>
          <w:rFonts w:ascii="Georgia" w:eastAsia="Bodoni" w:hAnsi="Georgia" w:cs="Bodoni"/>
          <w:sz w:val="22"/>
          <w:szCs w:val="22"/>
        </w:rPr>
        <w:t>.</w:t>
      </w:r>
    </w:p>
    <w:p w14:paraId="206DFAA5" w14:textId="363561CF" w:rsidR="00F644DA" w:rsidRPr="00D47482" w:rsidRDefault="00F644DA" w:rsidP="00F644DA">
      <w:pPr>
        <w:spacing w:after="0" w:line="240" w:lineRule="auto"/>
        <w:jc w:val="both"/>
        <w:rPr>
          <w:rFonts w:ascii="Georgia" w:eastAsia="Bodoni" w:hAnsi="Georgia" w:cs="Bodoni"/>
          <w:sz w:val="22"/>
          <w:szCs w:val="22"/>
        </w:rPr>
      </w:pPr>
    </w:p>
    <w:p w14:paraId="034793B7" w14:textId="6B1AC178" w:rsidR="00D47482" w:rsidRPr="00D47482" w:rsidRDefault="00F644DA" w:rsidP="00D47482">
      <w:pPr>
        <w:pStyle w:val="DaftarParagraf"/>
        <w:numPr>
          <w:ilvl w:val="0"/>
          <w:numId w:val="2"/>
        </w:numPr>
        <w:spacing w:after="0" w:line="240" w:lineRule="auto"/>
        <w:jc w:val="both"/>
        <w:rPr>
          <w:rFonts w:ascii="Georgia" w:eastAsia="Bodoni" w:hAnsi="Georgia" w:cs="Bodoni"/>
          <w:sz w:val="22"/>
          <w:szCs w:val="22"/>
        </w:rPr>
      </w:pPr>
      <w:proofErr w:type="spellStart"/>
      <w:r w:rsidRPr="001213FD">
        <w:rPr>
          <w:rFonts w:ascii="Georgia" w:eastAsia="Bodoni" w:hAnsi="Georgia" w:cs="Bodoni"/>
          <w:sz w:val="22"/>
          <w:szCs w:val="22"/>
        </w:rPr>
        <w:t>Hubungan</w:t>
      </w:r>
      <w:proofErr w:type="spellEnd"/>
      <w:r w:rsidRPr="001213FD">
        <w:rPr>
          <w:rFonts w:ascii="Georgia" w:eastAsia="Bodoni" w:hAnsi="Georgia" w:cs="Bodoni"/>
          <w:sz w:val="22"/>
          <w:szCs w:val="22"/>
        </w:rPr>
        <w:t xml:space="preserve"> </w:t>
      </w:r>
      <w:r w:rsidR="001213FD" w:rsidRPr="001213FD">
        <w:rPr>
          <w:rFonts w:ascii="Georgia" w:eastAsia="Bodoni" w:hAnsi="Georgia" w:cs="Bodoni"/>
          <w:sz w:val="22"/>
          <w:szCs w:val="22"/>
        </w:rPr>
        <w:t>Personal H</w:t>
      </w:r>
      <w:r w:rsidR="00AB3367">
        <w:rPr>
          <w:rFonts w:ascii="Georgia" w:eastAsia="Bodoni" w:hAnsi="Georgia" w:cs="Bodoni"/>
          <w:sz w:val="22"/>
          <w:szCs w:val="22"/>
        </w:rPr>
        <w:t>y</w:t>
      </w:r>
      <w:r w:rsidR="001213FD" w:rsidRPr="001213FD">
        <w:rPr>
          <w:rFonts w:ascii="Georgia" w:eastAsia="Bodoni" w:hAnsi="Georgia" w:cs="Bodoni"/>
          <w:sz w:val="22"/>
          <w:szCs w:val="22"/>
        </w:rPr>
        <w:t xml:space="preserve">giene Ibu </w:t>
      </w:r>
      <w:proofErr w:type="spellStart"/>
      <w:r w:rsidR="001213FD" w:rsidRPr="001213FD">
        <w:rPr>
          <w:rFonts w:ascii="Georgia" w:eastAsia="Bodoni" w:hAnsi="Georgia" w:cs="Bodoni"/>
          <w:sz w:val="22"/>
          <w:szCs w:val="22"/>
        </w:rPr>
        <w:t>dengan</w:t>
      </w:r>
      <w:proofErr w:type="spellEnd"/>
      <w:r w:rsidR="003B0B0B">
        <w:rPr>
          <w:rFonts w:ascii="Georgia" w:eastAsia="Bodoni" w:hAnsi="Georgia" w:cs="Bodoni"/>
          <w:sz w:val="22"/>
          <w:szCs w:val="22"/>
        </w:rPr>
        <w:t xml:space="preserve"> </w:t>
      </w:r>
      <w:proofErr w:type="spellStart"/>
      <w:r w:rsidR="001213FD" w:rsidRPr="001213FD">
        <w:rPr>
          <w:rFonts w:ascii="Georgia" w:eastAsia="Bodoni" w:hAnsi="Georgia" w:cs="Bodoni"/>
          <w:sz w:val="22"/>
          <w:szCs w:val="22"/>
        </w:rPr>
        <w:t>Kejadian</w:t>
      </w:r>
      <w:proofErr w:type="spellEnd"/>
      <w:r w:rsidR="001213FD" w:rsidRPr="001213FD">
        <w:rPr>
          <w:rFonts w:ascii="Georgia" w:eastAsia="Bodoni" w:hAnsi="Georgia" w:cs="Bodoni"/>
          <w:sz w:val="22"/>
          <w:szCs w:val="22"/>
        </w:rPr>
        <w:t xml:space="preserve"> </w:t>
      </w:r>
      <w:proofErr w:type="spellStart"/>
      <w:r w:rsidR="001213FD" w:rsidRPr="001213FD">
        <w:rPr>
          <w:rFonts w:ascii="Georgia" w:eastAsia="Bodoni" w:hAnsi="Georgia" w:cs="Bodoni"/>
          <w:sz w:val="22"/>
          <w:szCs w:val="22"/>
        </w:rPr>
        <w:t>Diare</w:t>
      </w:r>
      <w:proofErr w:type="spellEnd"/>
      <w:r w:rsidR="001213FD" w:rsidRPr="001213FD">
        <w:rPr>
          <w:rFonts w:ascii="Georgia" w:eastAsia="Bodoni" w:hAnsi="Georgia" w:cs="Bodoni"/>
          <w:sz w:val="22"/>
          <w:szCs w:val="22"/>
        </w:rPr>
        <w:t xml:space="preserve"> pada </w:t>
      </w:r>
      <w:proofErr w:type="spellStart"/>
      <w:r w:rsidR="001213FD" w:rsidRPr="001213FD">
        <w:rPr>
          <w:rFonts w:ascii="Georgia" w:eastAsia="Bodoni" w:hAnsi="Georgia" w:cs="Bodoni"/>
          <w:sz w:val="22"/>
          <w:szCs w:val="22"/>
        </w:rPr>
        <w:t>Balita</w:t>
      </w:r>
      <w:proofErr w:type="spellEnd"/>
    </w:p>
    <w:p w14:paraId="517E8DB4" w14:textId="2481C327" w:rsidR="00AB3367" w:rsidRDefault="00AB3367" w:rsidP="00AB3367">
      <w:pPr>
        <w:spacing w:after="0" w:line="240" w:lineRule="auto"/>
        <w:ind w:firstLine="360"/>
        <w:jc w:val="both"/>
        <w:rPr>
          <w:rFonts w:ascii="Georgia" w:eastAsia="Bodoni" w:hAnsi="Georgia" w:cs="Bodoni"/>
          <w:sz w:val="22"/>
          <w:szCs w:val="22"/>
        </w:rPr>
      </w:pP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perorangan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atau</w:t>
      </w:r>
      <w:proofErr w:type="spellEnd"/>
      <w:r w:rsidRPr="00AB3367">
        <w:rPr>
          <w:rFonts w:ascii="Georgia" w:eastAsia="Bodoni" w:hAnsi="Georgia" w:cs="Bodoni"/>
          <w:sz w:val="22"/>
          <w:szCs w:val="22"/>
        </w:rPr>
        <w:t xml:space="preserve"> personal hygiene </w:t>
      </w:r>
      <w:proofErr w:type="spellStart"/>
      <w:r w:rsidRPr="00AB3367">
        <w:rPr>
          <w:rFonts w:ascii="Georgia" w:eastAsia="Bodoni" w:hAnsi="Georgia" w:cs="Bodoni"/>
          <w:sz w:val="22"/>
          <w:szCs w:val="22"/>
        </w:rPr>
        <w:t>merupakan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tindakan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untuk</w:t>
      </w:r>
      <w:proofErr w:type="spellEnd"/>
      <w:r>
        <w:rPr>
          <w:rFonts w:ascii="Georgia" w:eastAsia="Bodoni" w:hAnsi="Georgia" w:cs="Bodoni"/>
          <w:sz w:val="22"/>
          <w:szCs w:val="22"/>
        </w:rPr>
        <w:t xml:space="preserve"> </w:t>
      </w:r>
      <w:proofErr w:type="spellStart"/>
      <w:r w:rsidRPr="00AB3367">
        <w:rPr>
          <w:rFonts w:ascii="Georgia" w:eastAsia="Bodoni" w:hAnsi="Georgia" w:cs="Bodoni"/>
          <w:sz w:val="22"/>
          <w:szCs w:val="22"/>
        </w:rPr>
        <w:t>menjaga</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memelihara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seseorang</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untuk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meningkatkan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derajat</w:t>
      </w:r>
      <w:proofErr w:type="spellEnd"/>
      <w:r>
        <w:rPr>
          <w:rFonts w:ascii="Georgia" w:eastAsia="Bodoni" w:hAnsi="Georgia" w:cs="Bodoni"/>
          <w:sz w:val="22"/>
          <w:szCs w:val="22"/>
        </w:rPr>
        <w:t xml:space="preserve"> </w:t>
      </w:r>
      <w:proofErr w:type="spellStart"/>
      <w:r w:rsidRPr="00AB3367">
        <w:rPr>
          <w:rFonts w:ascii="Georgia" w:eastAsia="Bodoni" w:hAnsi="Georgia" w:cs="Bodoni"/>
          <w:sz w:val="22"/>
          <w:szCs w:val="22"/>
        </w:rPr>
        <w:t>kesehatan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Faktor</w:t>
      </w:r>
      <w:proofErr w:type="spellEnd"/>
      <w:r w:rsidRPr="00AB3367">
        <w:rPr>
          <w:rFonts w:ascii="Georgia" w:eastAsia="Bodoni" w:hAnsi="Georgia" w:cs="Bodoni"/>
          <w:sz w:val="22"/>
          <w:szCs w:val="22"/>
        </w:rPr>
        <w:t xml:space="preserve"> personal hygiene </w:t>
      </w:r>
      <w:proofErr w:type="spellStart"/>
      <w:r w:rsidRPr="00AB3367">
        <w:rPr>
          <w:rFonts w:ascii="Georgia" w:eastAsia="Bodoni" w:hAnsi="Georgia" w:cs="Bodoni"/>
          <w:sz w:val="22"/>
          <w:szCs w:val="22"/>
        </w:rPr>
        <w:t>berpengaruh</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terhadap</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kejadian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Pr>
          <w:rFonts w:ascii="Georgia" w:eastAsia="Bodoni" w:hAnsi="Georgia" w:cs="Bodoni"/>
          <w:sz w:val="22"/>
          <w:szCs w:val="22"/>
        </w:rPr>
        <w:t xml:space="preserve"> </w:t>
      </w:r>
      <w:r w:rsidRPr="00AB3367">
        <w:rPr>
          <w:rFonts w:ascii="Georgia" w:eastAsia="Bodoni" w:hAnsi="Georgia" w:cs="Bodoni"/>
          <w:sz w:val="22"/>
          <w:szCs w:val="22"/>
        </w:rPr>
        <w:t xml:space="preserve">pada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disebabkan</w:t>
      </w:r>
      <w:proofErr w:type="spellEnd"/>
      <w:r w:rsidRPr="00AB3367">
        <w:rPr>
          <w:rFonts w:ascii="Georgia" w:eastAsia="Bodoni" w:hAnsi="Georgia" w:cs="Bodoni"/>
          <w:sz w:val="22"/>
          <w:szCs w:val="22"/>
        </w:rPr>
        <w:t xml:space="preserve"> oleh </w:t>
      </w:r>
      <w:proofErr w:type="spellStart"/>
      <w:r w:rsidRPr="00AB3367">
        <w:rPr>
          <w:rFonts w:ascii="Georgia" w:eastAsia="Bodoni" w:hAnsi="Georgia" w:cs="Bodoni"/>
          <w:sz w:val="22"/>
          <w:szCs w:val="22"/>
        </w:rPr>
        <w:t>beberapa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faktor</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seperti</w:t>
      </w:r>
      <w:proofErr w:type="spellEnd"/>
      <w:r w:rsidRPr="00AB3367">
        <w:rPr>
          <w:rFonts w:ascii="Georgia" w:eastAsia="Bodoni" w:hAnsi="Georgia" w:cs="Bodoni"/>
          <w:sz w:val="22"/>
          <w:szCs w:val="22"/>
        </w:rPr>
        <w:t xml:space="preserve"> personal hygiene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jika</w:t>
      </w:r>
      <w:proofErr w:type="spellEnd"/>
      <w:r>
        <w:rPr>
          <w:rFonts w:ascii="Georgia" w:eastAsia="Bodoni" w:hAnsi="Georgia" w:cs="Bodoni"/>
          <w:sz w:val="22"/>
          <w:szCs w:val="22"/>
        </w:rPr>
        <w:t xml:space="preserve"> </w:t>
      </w:r>
      <w:r w:rsidRPr="00AB3367">
        <w:rPr>
          <w:rFonts w:ascii="Georgia" w:eastAsia="Bodoni" w:hAnsi="Georgia" w:cs="Bodoni"/>
          <w:sz w:val="22"/>
          <w:szCs w:val="22"/>
        </w:rPr>
        <w:t xml:space="preserve">personal hygiene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kurang</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baik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maka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akan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mudah</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terkena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penyakit</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Pr>
          <w:rFonts w:ascii="Georgia" w:eastAsia="Bodoni" w:hAnsi="Georgia" w:cs="Bodoni"/>
          <w:sz w:val="22"/>
          <w:szCs w:val="22"/>
        </w:rPr>
        <w:t xml:space="preserve"> </w:t>
      </w:r>
      <w:r w:rsidRPr="00AB3367">
        <w:rPr>
          <w:rFonts w:ascii="Georgia" w:eastAsia="Bodoni" w:hAnsi="Georgia" w:cs="Bodoni"/>
          <w:sz w:val="22"/>
          <w:szCs w:val="22"/>
        </w:rPr>
        <w:t xml:space="preserve">dan </w:t>
      </w:r>
      <w:proofErr w:type="spellStart"/>
      <w:r w:rsidRPr="00AB3367">
        <w:rPr>
          <w:rFonts w:ascii="Georgia" w:eastAsia="Bodoni" w:hAnsi="Georgia" w:cs="Bodoni"/>
          <w:sz w:val="22"/>
          <w:szCs w:val="22"/>
        </w:rPr>
        <w:t>sanitasi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lingkungan</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kurang</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baik</w:t>
      </w:r>
      <w:proofErr w:type="spellEnd"/>
      <w:r w:rsidRPr="00AB3367">
        <w:rPr>
          <w:rFonts w:ascii="Georgia" w:eastAsia="Bodoni" w:hAnsi="Georgia" w:cs="Bodoni"/>
          <w:sz w:val="22"/>
          <w:szCs w:val="22"/>
        </w:rPr>
        <w:t xml:space="preserve">. Salah </w:t>
      </w:r>
      <w:proofErr w:type="spellStart"/>
      <w:r w:rsidRPr="00AB3367">
        <w:rPr>
          <w:rFonts w:ascii="Georgia" w:eastAsia="Bodoni" w:hAnsi="Georgia" w:cs="Bodoni"/>
          <w:sz w:val="22"/>
          <w:szCs w:val="22"/>
        </w:rPr>
        <w:t>satu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sikap</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perilaku</w:t>
      </w:r>
      <w:proofErr w:type="spellEnd"/>
      <w:r>
        <w:rPr>
          <w:rFonts w:ascii="Georgia" w:eastAsia="Bodoni" w:hAnsi="Georgia" w:cs="Bodoni"/>
          <w:sz w:val="22"/>
          <w:szCs w:val="22"/>
        </w:rPr>
        <w:t xml:space="preserve"> </w:t>
      </w:r>
      <w:proofErr w:type="spellStart"/>
      <w:r w:rsidRPr="00AB3367">
        <w:rPr>
          <w:rFonts w:ascii="Georgia" w:eastAsia="Bodoni" w:hAnsi="Georgia" w:cs="Bodoni"/>
          <w:sz w:val="22"/>
          <w:szCs w:val="22"/>
        </w:rPr>
        <w:t>masyarakat</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terhadap</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lingkungan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dapat</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dilihat</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dari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kondisi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lingkungan</w:t>
      </w:r>
      <w:proofErr w:type="spellEnd"/>
      <w:r w:rsidR="00FA3C69">
        <w:rPr>
          <w:rFonts w:ascii="Georgia" w:eastAsia="Bodoni" w:hAnsi="Georgia" w:cs="Bodoni"/>
          <w:sz w:val="22"/>
          <w:szCs w:val="22"/>
        </w:rPr>
        <w:t xml:space="preserve">. </w:t>
      </w:r>
    </w:p>
    <w:p w14:paraId="212881D1" w14:textId="7421E589" w:rsidR="00FA3C69" w:rsidRPr="00FA3C69" w:rsidRDefault="00FA3C69" w:rsidP="00FA3C69">
      <w:pPr>
        <w:spacing w:after="0" w:line="240" w:lineRule="auto"/>
        <w:ind w:firstLine="360"/>
        <w:jc w:val="both"/>
        <w:rPr>
          <w:rFonts w:ascii="Georgia" w:eastAsia="Bodoni" w:hAnsi="Georgia" w:cs="Bodoni"/>
          <w:sz w:val="22"/>
          <w:szCs w:val="22"/>
        </w:rPr>
      </w:pPr>
      <w:r w:rsidRPr="00FA3C69">
        <w:rPr>
          <w:rFonts w:ascii="Georgia" w:eastAsia="Bodoni" w:hAnsi="Georgia" w:cs="Bodoni"/>
          <w:sz w:val="22"/>
          <w:szCs w:val="22"/>
        </w:rPr>
        <w:t xml:space="preserve">Personal hygiene </w:t>
      </w:r>
      <w:proofErr w:type="spellStart"/>
      <w:r w:rsidRPr="00FA3C69">
        <w:rPr>
          <w:rFonts w:ascii="Georgia" w:eastAsia="Bodoni" w:hAnsi="Georgia" w:cs="Bodoni"/>
          <w:sz w:val="22"/>
          <w:szCs w:val="22"/>
        </w:rPr>
        <w:t>adalah</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untuk</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memelihara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kebersihan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diri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menciptakan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keindahaan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serta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meningkatkan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derajat</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kesehatan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individu</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sehingga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dapat</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mencegah</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timbulnya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penyakit</w:t>
      </w:r>
      <w:proofErr w:type="spellEnd"/>
      <w:r w:rsidRPr="00FA3C69">
        <w:rPr>
          <w:rFonts w:ascii="Georgia" w:eastAsia="Bodoni" w:hAnsi="Georgia" w:cs="Bodoni"/>
          <w:sz w:val="22"/>
          <w:szCs w:val="22"/>
        </w:rPr>
        <w:t xml:space="preserve"> pada </w:t>
      </w:r>
      <w:proofErr w:type="spellStart"/>
      <w:r w:rsidRPr="00FA3C69">
        <w:rPr>
          <w:rFonts w:ascii="Georgia" w:eastAsia="Bodoni" w:hAnsi="Georgia" w:cs="Bodoni"/>
          <w:sz w:val="22"/>
          <w:szCs w:val="22"/>
        </w:rPr>
        <w:t>diri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sendiri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maupun</w:t>
      </w:r>
      <w:proofErr w:type="spellEnd"/>
      <w:r w:rsidRPr="00FA3C69">
        <w:rPr>
          <w:rFonts w:ascii="Georgia" w:eastAsia="Bodoni" w:hAnsi="Georgia" w:cs="Bodoni"/>
          <w:sz w:val="22"/>
          <w:szCs w:val="22"/>
        </w:rPr>
        <w:t xml:space="preserve"> orang lain. </w:t>
      </w:r>
      <w:proofErr w:type="spellStart"/>
      <w:r w:rsidRPr="00FA3C69">
        <w:rPr>
          <w:rFonts w:ascii="Georgia" w:eastAsia="Bodoni" w:hAnsi="Georgia" w:cs="Bodoni"/>
          <w:sz w:val="22"/>
          <w:szCs w:val="22"/>
        </w:rPr>
        <w:t>Kebiasaan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mencuci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tangan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berpengaruh</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terhadap</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terjadinya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diare</w:t>
      </w:r>
      <w:proofErr w:type="spellEnd"/>
      <w:r w:rsidRPr="00FA3C69">
        <w:rPr>
          <w:rFonts w:ascii="Georgia" w:eastAsia="Bodoni" w:hAnsi="Georgia" w:cs="Bodoni"/>
          <w:sz w:val="22"/>
          <w:szCs w:val="22"/>
        </w:rPr>
        <w:t xml:space="preserve"> pada </w:t>
      </w:r>
      <w:proofErr w:type="spellStart"/>
      <w:r w:rsidRPr="00FA3C69">
        <w:rPr>
          <w:rFonts w:ascii="Georgia" w:eastAsia="Bodoni" w:hAnsi="Georgia" w:cs="Bodoni"/>
          <w:sz w:val="22"/>
          <w:szCs w:val="22"/>
        </w:rPr>
        <w:t>anak</w:t>
      </w:r>
      <w:proofErr w:type="spellEnd"/>
      <w:r w:rsidRPr="00FA3C69">
        <w:rPr>
          <w:rFonts w:ascii="Georgia" w:eastAsia="Bodoni" w:hAnsi="Georgia" w:cs="Bodoni"/>
          <w:sz w:val="22"/>
          <w:szCs w:val="22"/>
        </w:rPr>
        <w:t xml:space="preserve">. Hal </w:t>
      </w:r>
      <w:proofErr w:type="spellStart"/>
      <w:r w:rsidRPr="00FA3C69">
        <w:rPr>
          <w:rFonts w:ascii="Georgia" w:eastAsia="Bodoni" w:hAnsi="Georgia" w:cs="Bodoni"/>
          <w:sz w:val="22"/>
          <w:szCs w:val="22"/>
        </w:rPr>
        <w:t>ini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disebabkan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karena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balita</w:t>
      </w:r>
      <w:proofErr w:type="spellEnd"/>
      <w:r w:rsidRPr="00FA3C69">
        <w:rPr>
          <w:rFonts w:ascii="Georgia" w:eastAsia="Bodoni" w:hAnsi="Georgia" w:cs="Bodoni"/>
          <w:sz w:val="22"/>
          <w:szCs w:val="22"/>
        </w:rPr>
        <w:t>/</w:t>
      </w:r>
      <w:proofErr w:type="spellStart"/>
      <w:r w:rsidRPr="00FA3C69">
        <w:rPr>
          <w:rFonts w:ascii="Georgia" w:eastAsia="Bodoni" w:hAnsi="Georgia" w:cs="Bodoni"/>
          <w:sz w:val="22"/>
          <w:szCs w:val="22"/>
        </w:rPr>
        <w:t>anak</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rentan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terhadap</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mikroorganisme</w:t>
      </w:r>
      <w:proofErr w:type="spellEnd"/>
      <w:r w:rsidRPr="00FA3C69">
        <w:rPr>
          <w:rFonts w:ascii="Georgia" w:eastAsia="Bodoni" w:hAnsi="Georgia" w:cs="Bodoni"/>
          <w:sz w:val="22"/>
          <w:szCs w:val="22"/>
        </w:rPr>
        <w:t xml:space="preserve"> dan </w:t>
      </w:r>
      <w:proofErr w:type="spellStart"/>
      <w:r w:rsidRPr="00FA3C69">
        <w:rPr>
          <w:rFonts w:ascii="Georgia" w:eastAsia="Bodoni" w:hAnsi="Georgia" w:cs="Bodoni"/>
          <w:sz w:val="22"/>
          <w:szCs w:val="22"/>
        </w:rPr>
        <w:t>berbagai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agen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infeksius</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segala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aktivitas</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anak</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dibantu</w:t>
      </w:r>
      <w:proofErr w:type="spellEnd"/>
      <w:r w:rsidRPr="00FA3C69">
        <w:rPr>
          <w:rFonts w:ascii="Georgia" w:eastAsia="Bodoni" w:hAnsi="Georgia" w:cs="Bodoni"/>
          <w:sz w:val="22"/>
          <w:szCs w:val="22"/>
        </w:rPr>
        <w:t xml:space="preserve"> oleh orang </w:t>
      </w:r>
      <w:proofErr w:type="spellStart"/>
      <w:r w:rsidRPr="00FA3C69">
        <w:rPr>
          <w:rFonts w:ascii="Georgia" w:eastAsia="Bodoni" w:hAnsi="Georgia" w:cs="Bodoni"/>
          <w:sz w:val="22"/>
          <w:szCs w:val="22"/>
        </w:rPr>
        <w:t>tua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khususnya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ibu</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sehingga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cuci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tangan</w:t>
      </w:r>
      <w:proofErr w:type="spellEnd"/>
      <w:r w:rsidRPr="00FA3C69">
        <w:rPr>
          <w:rFonts w:ascii="Georgia" w:eastAsia="Bodoni" w:hAnsi="Georgia" w:cs="Bodoni"/>
          <w:sz w:val="22"/>
          <w:szCs w:val="22"/>
        </w:rPr>
        <w:t xml:space="preserve"> sangat </w:t>
      </w:r>
      <w:proofErr w:type="spellStart"/>
      <w:r w:rsidRPr="00FA3C69">
        <w:rPr>
          <w:rFonts w:ascii="Georgia" w:eastAsia="Bodoni" w:hAnsi="Georgia" w:cs="Bodoni"/>
          <w:sz w:val="22"/>
          <w:szCs w:val="22"/>
        </w:rPr>
        <w:t>diperlukan</w:t>
      </w:r>
      <w:proofErr w:type="spellEnd"/>
      <w:r w:rsidRPr="00FA3C69">
        <w:rPr>
          <w:rFonts w:ascii="Georgia" w:eastAsia="Bodoni" w:hAnsi="Georgia" w:cs="Bodoni"/>
          <w:sz w:val="22"/>
          <w:szCs w:val="22"/>
        </w:rPr>
        <w:t xml:space="preserve"> oleh </w:t>
      </w:r>
      <w:proofErr w:type="spellStart"/>
      <w:r w:rsidRPr="00FA3C69">
        <w:rPr>
          <w:rFonts w:ascii="Georgia" w:eastAsia="Bodoni" w:hAnsi="Georgia" w:cs="Bodoni"/>
          <w:sz w:val="22"/>
          <w:szCs w:val="22"/>
        </w:rPr>
        <w:t>ibu</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sebelum</w:t>
      </w:r>
      <w:proofErr w:type="spellEnd"/>
      <w:r w:rsidRPr="00FA3C69">
        <w:rPr>
          <w:rFonts w:ascii="Georgia" w:eastAsia="Bodoni" w:hAnsi="Georgia" w:cs="Bodoni"/>
          <w:sz w:val="22"/>
          <w:szCs w:val="22"/>
        </w:rPr>
        <w:t xml:space="preserve"> </w:t>
      </w:r>
      <w:r w:rsidRPr="00FA3C69">
        <w:rPr>
          <w:rFonts w:ascii="Georgia" w:eastAsia="Bodoni" w:hAnsi="Georgia" w:cs="Bodoni"/>
          <w:sz w:val="22"/>
          <w:szCs w:val="22"/>
        </w:rPr>
        <w:lastRenderedPageBreak/>
        <w:t xml:space="preserve">dan </w:t>
      </w:r>
      <w:proofErr w:type="spellStart"/>
      <w:r w:rsidRPr="00FA3C69">
        <w:rPr>
          <w:rFonts w:ascii="Georgia" w:eastAsia="Bodoni" w:hAnsi="Georgia" w:cs="Bodoni"/>
          <w:sz w:val="22"/>
          <w:szCs w:val="22"/>
        </w:rPr>
        <w:t>sesudah</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kontak</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dengan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anak</w:t>
      </w:r>
      <w:proofErr w:type="spellEnd"/>
      <w:r w:rsidRPr="00FA3C69">
        <w:rPr>
          <w:rFonts w:ascii="Georgia" w:eastAsia="Bodoni" w:hAnsi="Georgia" w:cs="Bodoni"/>
          <w:sz w:val="22"/>
          <w:szCs w:val="22"/>
        </w:rPr>
        <w:t xml:space="preserve">, yang </w:t>
      </w:r>
      <w:proofErr w:type="spellStart"/>
      <w:r w:rsidRPr="00FA3C69">
        <w:rPr>
          <w:rFonts w:ascii="Georgia" w:eastAsia="Bodoni" w:hAnsi="Georgia" w:cs="Bodoni"/>
          <w:sz w:val="22"/>
          <w:szCs w:val="22"/>
        </w:rPr>
        <w:t>bertujuan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untuk</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menurunkan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resiko</w:t>
      </w:r>
      <w:proofErr w:type="spellEnd"/>
      <w:r>
        <w:rPr>
          <w:rFonts w:ascii="Georgia" w:eastAsia="Bodoni" w:hAnsi="Georgia" w:cs="Bodoni"/>
          <w:sz w:val="22"/>
          <w:szCs w:val="22"/>
        </w:rPr>
        <w:t xml:space="preserve"> </w:t>
      </w:r>
      <w:proofErr w:type="spellStart"/>
      <w:r w:rsidRPr="00FA3C69">
        <w:rPr>
          <w:rFonts w:ascii="Georgia" w:eastAsia="Bodoni" w:hAnsi="Georgia" w:cs="Bodoni"/>
          <w:sz w:val="22"/>
          <w:szCs w:val="22"/>
        </w:rPr>
        <w:t>terjadinya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diare</w:t>
      </w:r>
      <w:proofErr w:type="spellEnd"/>
      <w:r w:rsidRPr="00FA3C69">
        <w:rPr>
          <w:rFonts w:ascii="Georgia" w:eastAsia="Bodoni" w:hAnsi="Georgia" w:cs="Bodoni"/>
          <w:sz w:val="22"/>
          <w:szCs w:val="22"/>
        </w:rPr>
        <w:t xml:space="preserve"> pada </w:t>
      </w:r>
      <w:proofErr w:type="spellStart"/>
      <w:r w:rsidRPr="00FA3C69">
        <w:rPr>
          <w:rFonts w:ascii="Georgia" w:eastAsia="Bodoni" w:hAnsi="Georgia" w:cs="Bodoni"/>
          <w:sz w:val="22"/>
          <w:szCs w:val="22"/>
        </w:rPr>
        <w:t>anak</w:t>
      </w:r>
      <w:proofErr w:type="spellEnd"/>
      <w:r>
        <w:rPr>
          <w:rFonts w:ascii="Georgia" w:eastAsia="Bodoni" w:hAnsi="Georgia" w:cs="Bodoni"/>
          <w:sz w:val="22"/>
          <w:szCs w:val="22"/>
        </w:rPr>
        <w:t xml:space="preserve"> </w:t>
      </w:r>
      <w:r>
        <w:rPr>
          <w:rFonts w:ascii="Georgia" w:eastAsia="Bodoni" w:hAnsi="Georgia" w:cs="Bodoni"/>
          <w:sz w:val="22"/>
          <w:szCs w:val="22"/>
        </w:rPr>
        <w:fldChar w:fldCharType="begin" w:fldLock="1"/>
      </w:r>
      <w:r w:rsidR="00CC336A">
        <w:rPr>
          <w:rFonts w:ascii="Georgia" w:eastAsia="Bodoni" w:hAnsi="Georgia" w:cs="Bodoni"/>
          <w:sz w:val="22"/>
          <w:szCs w:val="22"/>
        </w:rPr>
        <w:instrText>ADDIN CSL_CITATION {"citationItems":[{"id":"ITEM-1","itemData":{"ISSN":"2302-1349","abstract":"The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author":[{"dropping-particle":"","family":"Mokodompit","given":"A.","non-dropping-particle":"","parse-names":false,"suffix":""},{"dropping-particle":"","family":"Ismanto","given":"A.","non-dropping-particle":"","parse-names":false,"suffix":""},{"dropping-particle":"","family":"Onibala","given":"F.","non-dropping-particle":"","parse-names":false,"suffix":""}],"container-title":"e-Jurnal Keperawatan","id":"ITEM-1","issue":"2","issued":{"date-parts":[["2015"]]},"page":"1-7","title":"Hubungan Tindakan Personal Hygiene Ibu Dengan Kejadian Diare Pada Balita Di Puskesmas Bilalang Kota Kotamobagu","type":"article-journal","volume":"3"},"uris":["http://www.mendeley.com/documents/?uuid=698e84b7-be74-49dc-b26f-9d3139977c31"]}],"mendeley":{"formattedCitation":"(Mokodompit et al., 2015)","plainTextFormattedCitation":"(Mokodompit et al., 2015)","previouslyFormattedCitation":"(Mokodompit et al., 2015)"},"properties":{"noteIndex":0},"schema":"https://github.com/citation-style-language/schema/raw/master/csl-citation.json"}</w:instrText>
      </w:r>
      <w:r>
        <w:rPr>
          <w:rFonts w:ascii="Georgia" w:eastAsia="Bodoni" w:hAnsi="Georgia" w:cs="Bodoni"/>
          <w:sz w:val="22"/>
          <w:szCs w:val="22"/>
        </w:rPr>
        <w:fldChar w:fldCharType="separate"/>
      </w:r>
      <w:r w:rsidRPr="00FA3C69">
        <w:rPr>
          <w:rFonts w:ascii="Georgia" w:eastAsia="Bodoni" w:hAnsi="Georgia" w:cs="Bodoni"/>
          <w:noProof/>
          <w:sz w:val="22"/>
          <w:szCs w:val="22"/>
        </w:rPr>
        <w:t>(Mokodompit et al., 2015)</w:t>
      </w:r>
      <w:r>
        <w:rPr>
          <w:rFonts w:ascii="Georgia" w:eastAsia="Bodoni" w:hAnsi="Georgia" w:cs="Bodoni"/>
          <w:sz w:val="22"/>
          <w:szCs w:val="22"/>
        </w:rPr>
        <w:fldChar w:fldCharType="end"/>
      </w:r>
      <w:r>
        <w:rPr>
          <w:rFonts w:ascii="Georgia" w:eastAsia="Bodoni" w:hAnsi="Georgia" w:cs="Bodoni"/>
          <w:sz w:val="22"/>
          <w:szCs w:val="22"/>
        </w:rPr>
        <w:t xml:space="preserve">. </w:t>
      </w:r>
    </w:p>
    <w:p w14:paraId="4183366D" w14:textId="77777777" w:rsidR="00AB3367" w:rsidRPr="00AB3367" w:rsidRDefault="00AB3367" w:rsidP="00AB3367">
      <w:pPr>
        <w:spacing w:after="0" w:line="240" w:lineRule="auto"/>
        <w:jc w:val="both"/>
        <w:rPr>
          <w:rFonts w:ascii="Georgia" w:eastAsia="Bodoni" w:hAnsi="Georgia" w:cs="Bodoni"/>
          <w:sz w:val="22"/>
          <w:szCs w:val="22"/>
        </w:rPr>
      </w:pPr>
    </w:p>
    <w:p w14:paraId="0F6B86B8" w14:textId="7033AA3E" w:rsidR="00F644DA" w:rsidRPr="00D47482" w:rsidRDefault="00AB3367" w:rsidP="00AB3367">
      <w:pPr>
        <w:spacing w:after="0" w:line="240" w:lineRule="auto"/>
        <w:jc w:val="center"/>
        <w:rPr>
          <w:rFonts w:ascii="Georgia" w:eastAsia="Bodoni" w:hAnsi="Georgia" w:cs="Bodoni"/>
          <w:sz w:val="18"/>
          <w:szCs w:val="18"/>
        </w:rPr>
      </w:pPr>
      <w:proofErr w:type="spellStart"/>
      <w:r w:rsidRPr="00D47482">
        <w:rPr>
          <w:rFonts w:ascii="Georgia" w:eastAsia="Bodoni" w:hAnsi="Georgia" w:cs="Bodoni"/>
          <w:sz w:val="18"/>
          <w:szCs w:val="18"/>
        </w:rPr>
        <w:t>Tabel</w:t>
      </w:r>
      <w:proofErr w:type="spellEnd"/>
      <w:r w:rsidRPr="00D47482">
        <w:rPr>
          <w:rFonts w:ascii="Georgia" w:eastAsia="Bodoni" w:hAnsi="Georgia" w:cs="Bodoni"/>
          <w:sz w:val="18"/>
          <w:szCs w:val="18"/>
        </w:rPr>
        <w:t xml:space="preserve"> 4. </w:t>
      </w:r>
      <w:proofErr w:type="spellStart"/>
      <w:r w:rsidRPr="00D47482">
        <w:rPr>
          <w:rFonts w:ascii="Georgia" w:eastAsia="Bodoni" w:hAnsi="Georgia" w:cs="Bodoni"/>
          <w:sz w:val="18"/>
          <w:szCs w:val="18"/>
        </w:rPr>
        <w:t>Hubungan</w:t>
      </w:r>
      <w:proofErr w:type="spellEnd"/>
      <w:r w:rsidRPr="00D47482">
        <w:rPr>
          <w:rFonts w:ascii="Georgia" w:eastAsia="Bodoni" w:hAnsi="Georgia" w:cs="Bodoni"/>
          <w:sz w:val="18"/>
          <w:szCs w:val="18"/>
        </w:rPr>
        <w:t xml:space="preserve"> Personal Hygiene Ibu </w:t>
      </w:r>
      <w:proofErr w:type="spellStart"/>
      <w:r w:rsidRPr="00D47482">
        <w:rPr>
          <w:rFonts w:ascii="Georgia" w:eastAsia="Bodoni" w:hAnsi="Georgia" w:cs="Bodoni"/>
          <w:sz w:val="18"/>
          <w:szCs w:val="18"/>
        </w:rPr>
        <w:t>dengan</w:t>
      </w:r>
      <w:proofErr w:type="spellEnd"/>
      <w:r w:rsidRPr="00D47482">
        <w:rPr>
          <w:rFonts w:ascii="Georgia" w:eastAsia="Bodoni" w:hAnsi="Georgia" w:cs="Bodoni"/>
          <w:sz w:val="18"/>
          <w:szCs w:val="18"/>
        </w:rPr>
        <w:t xml:space="preserve"> </w:t>
      </w:r>
      <w:commentRangeStart w:id="8"/>
      <w:proofErr w:type="spellStart"/>
      <w:r w:rsidRPr="00D47482">
        <w:rPr>
          <w:rFonts w:ascii="Georgia" w:eastAsia="Bodoni" w:hAnsi="Georgia" w:cs="Bodoni"/>
          <w:sz w:val="18"/>
          <w:szCs w:val="18"/>
        </w:rPr>
        <w:t>Kejadian</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Diare</w:t>
      </w:r>
      <w:proofErr w:type="spellEnd"/>
      <w:r w:rsidRPr="00D47482">
        <w:rPr>
          <w:rFonts w:ascii="Georgia" w:eastAsia="Bodoni" w:hAnsi="Georgia" w:cs="Bodoni"/>
          <w:sz w:val="18"/>
          <w:szCs w:val="18"/>
        </w:rPr>
        <w:t xml:space="preserve"> pada </w:t>
      </w:r>
      <w:proofErr w:type="spellStart"/>
      <w:r w:rsidRPr="00D47482">
        <w:rPr>
          <w:rFonts w:ascii="Georgia" w:eastAsia="Bodoni" w:hAnsi="Georgia" w:cs="Bodoni"/>
          <w:sz w:val="18"/>
          <w:szCs w:val="18"/>
        </w:rPr>
        <w:t>Balita</w:t>
      </w:r>
      <w:commentRangeEnd w:id="8"/>
      <w:proofErr w:type="spellEnd"/>
      <w:r w:rsidR="004067B6">
        <w:rPr>
          <w:rStyle w:val="ReferensiKomentar"/>
        </w:rPr>
        <w:commentReference w:id="8"/>
      </w:r>
    </w:p>
    <w:p w14:paraId="7DD0B5AE" w14:textId="7C18593B" w:rsidR="00AB3367" w:rsidRDefault="00AB3367" w:rsidP="00AB3367">
      <w:pPr>
        <w:spacing w:after="0" w:line="240" w:lineRule="auto"/>
        <w:jc w:val="both"/>
        <w:rPr>
          <w:rFonts w:ascii="Georgia" w:eastAsia="Bodoni" w:hAnsi="Georgia" w:cs="Bodoni"/>
          <w:sz w:val="22"/>
          <w:szCs w:val="22"/>
        </w:rPr>
      </w:pPr>
    </w:p>
    <w:tbl>
      <w:tblPr>
        <w:tblStyle w:val="KisiTabel"/>
        <w:tblpPr w:leftFromText="180" w:rightFromText="180" w:vertAnchor="text" w:horzAnchor="page" w:tblpX="6074" w:tblpY="-15"/>
        <w:tblW w:w="5052" w:type="dxa"/>
        <w:tblBorders>
          <w:left w:val="none" w:sz="0" w:space="0" w:color="auto"/>
          <w:right w:val="none" w:sz="0" w:space="0" w:color="auto"/>
        </w:tblBorders>
        <w:tblLook w:val="04A0" w:firstRow="1" w:lastRow="0" w:firstColumn="1" w:lastColumn="0" w:noHBand="0" w:noVBand="1"/>
      </w:tblPr>
      <w:tblGrid>
        <w:gridCol w:w="1240"/>
        <w:gridCol w:w="462"/>
        <w:gridCol w:w="472"/>
        <w:gridCol w:w="446"/>
        <w:gridCol w:w="462"/>
        <w:gridCol w:w="508"/>
        <w:gridCol w:w="581"/>
        <w:gridCol w:w="881"/>
      </w:tblGrid>
      <w:tr w:rsidR="00833B46" w:rsidRPr="00D47482" w14:paraId="3B79F7C4" w14:textId="77777777" w:rsidTr="00833B46">
        <w:tc>
          <w:tcPr>
            <w:tcW w:w="1240" w:type="dxa"/>
            <w:vMerge w:val="restart"/>
            <w:vAlign w:val="center"/>
          </w:tcPr>
          <w:p w14:paraId="427CFAA1" w14:textId="77777777" w:rsidR="00833B46" w:rsidRPr="00AB3367" w:rsidRDefault="00833B46" w:rsidP="00833B46">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i/>
                <w:iCs/>
                <w:sz w:val="18"/>
                <w:szCs w:val="18"/>
              </w:rPr>
              <w:t xml:space="preserve">Personal </w:t>
            </w:r>
            <w:proofErr w:type="spellStart"/>
            <w:r w:rsidRPr="00AB3367">
              <w:rPr>
                <w:rFonts w:ascii="Georgia" w:eastAsia="Calibri" w:hAnsi="Georgia" w:cs="Times New Roman"/>
                <w:b/>
                <w:bCs/>
                <w:i/>
                <w:iCs/>
                <w:sz w:val="18"/>
                <w:szCs w:val="18"/>
              </w:rPr>
              <w:t>Hygiene</w:t>
            </w:r>
            <w:proofErr w:type="spellEnd"/>
            <w:r w:rsidRPr="00AB3367">
              <w:rPr>
                <w:rFonts w:ascii="Georgia" w:eastAsia="Calibri" w:hAnsi="Georgia" w:cs="Times New Roman"/>
                <w:b/>
                <w:bCs/>
                <w:sz w:val="18"/>
                <w:szCs w:val="18"/>
              </w:rPr>
              <w:t xml:space="preserve"> Ibu</w:t>
            </w:r>
          </w:p>
        </w:tc>
        <w:tc>
          <w:tcPr>
            <w:tcW w:w="1842" w:type="dxa"/>
            <w:gridSpan w:val="4"/>
            <w:vAlign w:val="center"/>
          </w:tcPr>
          <w:p w14:paraId="4FA7CAD4" w14:textId="77777777" w:rsidR="00833B46" w:rsidRPr="00AB3367" w:rsidRDefault="00833B46" w:rsidP="00833B46">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Kejadian Diare</w:t>
            </w:r>
          </w:p>
        </w:tc>
        <w:tc>
          <w:tcPr>
            <w:tcW w:w="1089" w:type="dxa"/>
            <w:gridSpan w:val="2"/>
            <w:vMerge w:val="restart"/>
            <w:vAlign w:val="center"/>
          </w:tcPr>
          <w:p w14:paraId="731D06C5" w14:textId="77777777" w:rsidR="00833B46" w:rsidRPr="00AB3367" w:rsidRDefault="00833B46" w:rsidP="00833B46">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Total</w:t>
            </w:r>
          </w:p>
        </w:tc>
        <w:tc>
          <w:tcPr>
            <w:tcW w:w="881" w:type="dxa"/>
            <w:vMerge w:val="restart"/>
            <w:vAlign w:val="center"/>
          </w:tcPr>
          <w:p w14:paraId="3B99B904" w14:textId="77777777" w:rsidR="00833B46" w:rsidRPr="00AB3367" w:rsidRDefault="00833B46" w:rsidP="00833B46">
            <w:pPr>
              <w:spacing w:after="0" w:line="240" w:lineRule="auto"/>
              <w:jc w:val="center"/>
              <w:rPr>
                <w:rFonts w:ascii="Georgia" w:eastAsia="Calibri" w:hAnsi="Georgia" w:cs="Times New Roman"/>
                <w:b/>
                <w:bCs/>
                <w:i/>
                <w:iCs/>
                <w:sz w:val="18"/>
                <w:szCs w:val="18"/>
              </w:rPr>
            </w:pPr>
            <w:r w:rsidRPr="00AB3367">
              <w:rPr>
                <w:rFonts w:ascii="Georgia" w:eastAsia="Calibri" w:hAnsi="Georgia" w:cs="Times New Roman"/>
                <w:b/>
                <w:bCs/>
                <w:i/>
                <w:iCs/>
                <w:sz w:val="18"/>
                <w:szCs w:val="18"/>
              </w:rPr>
              <w:t>p</w:t>
            </w:r>
          </w:p>
          <w:p w14:paraId="135B9543" w14:textId="77777777" w:rsidR="00833B46" w:rsidRPr="00AB3367" w:rsidRDefault="00833B46" w:rsidP="00833B46">
            <w:pPr>
              <w:spacing w:after="0" w:line="240" w:lineRule="auto"/>
              <w:jc w:val="center"/>
              <w:rPr>
                <w:rFonts w:ascii="Georgia" w:eastAsia="Calibri" w:hAnsi="Georgia" w:cs="Times New Roman"/>
                <w:b/>
                <w:bCs/>
                <w:i/>
                <w:iCs/>
                <w:sz w:val="18"/>
                <w:szCs w:val="18"/>
              </w:rPr>
            </w:pPr>
            <w:proofErr w:type="spellStart"/>
            <w:r w:rsidRPr="00AB3367">
              <w:rPr>
                <w:rFonts w:ascii="Georgia" w:eastAsia="Calibri" w:hAnsi="Georgia" w:cs="Times New Roman"/>
                <w:b/>
                <w:bCs/>
                <w:i/>
                <w:iCs/>
                <w:sz w:val="18"/>
                <w:szCs w:val="18"/>
              </w:rPr>
              <w:t>Value</w:t>
            </w:r>
            <w:proofErr w:type="spellEnd"/>
          </w:p>
        </w:tc>
      </w:tr>
      <w:tr w:rsidR="00833B46" w:rsidRPr="00D47482" w14:paraId="68568E16" w14:textId="77777777" w:rsidTr="00833B46">
        <w:tc>
          <w:tcPr>
            <w:tcW w:w="1240" w:type="dxa"/>
            <w:vMerge/>
          </w:tcPr>
          <w:p w14:paraId="5122FE88" w14:textId="77777777" w:rsidR="00833B46" w:rsidRPr="00AB3367" w:rsidRDefault="00833B46" w:rsidP="00833B46">
            <w:pPr>
              <w:spacing w:after="0" w:line="240" w:lineRule="auto"/>
              <w:jc w:val="center"/>
              <w:rPr>
                <w:rFonts w:ascii="Georgia" w:eastAsia="Calibri" w:hAnsi="Georgia" w:cs="Times New Roman"/>
                <w:b/>
                <w:bCs/>
                <w:i/>
                <w:iCs/>
                <w:sz w:val="18"/>
                <w:szCs w:val="18"/>
              </w:rPr>
            </w:pPr>
          </w:p>
        </w:tc>
        <w:tc>
          <w:tcPr>
            <w:tcW w:w="934" w:type="dxa"/>
            <w:gridSpan w:val="2"/>
            <w:vAlign w:val="center"/>
          </w:tcPr>
          <w:p w14:paraId="468B8990" w14:textId="77777777" w:rsidR="00833B46" w:rsidRPr="00AB3367" w:rsidRDefault="00833B46" w:rsidP="00833B46">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Ya</w:t>
            </w:r>
          </w:p>
        </w:tc>
        <w:tc>
          <w:tcPr>
            <w:tcW w:w="908" w:type="dxa"/>
            <w:gridSpan w:val="2"/>
            <w:vAlign w:val="center"/>
          </w:tcPr>
          <w:p w14:paraId="72293133" w14:textId="77777777" w:rsidR="00833B46" w:rsidRPr="00AB3367" w:rsidRDefault="00833B46" w:rsidP="00833B46">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Tidak</w:t>
            </w:r>
          </w:p>
        </w:tc>
        <w:tc>
          <w:tcPr>
            <w:tcW w:w="1089" w:type="dxa"/>
            <w:gridSpan w:val="2"/>
            <w:vMerge/>
          </w:tcPr>
          <w:p w14:paraId="31517434" w14:textId="77777777" w:rsidR="00833B46" w:rsidRPr="00AB3367" w:rsidRDefault="00833B46" w:rsidP="00833B46">
            <w:pPr>
              <w:spacing w:after="0" w:line="240" w:lineRule="auto"/>
              <w:jc w:val="center"/>
              <w:rPr>
                <w:rFonts w:ascii="Georgia" w:eastAsia="Calibri" w:hAnsi="Georgia" w:cs="Times New Roman"/>
                <w:b/>
                <w:bCs/>
                <w:sz w:val="18"/>
                <w:szCs w:val="18"/>
              </w:rPr>
            </w:pPr>
          </w:p>
        </w:tc>
        <w:tc>
          <w:tcPr>
            <w:tcW w:w="881" w:type="dxa"/>
            <w:vMerge/>
          </w:tcPr>
          <w:p w14:paraId="1CE3C057" w14:textId="77777777" w:rsidR="00833B46" w:rsidRPr="00AB3367" w:rsidRDefault="00833B46" w:rsidP="00833B46">
            <w:pPr>
              <w:spacing w:after="0" w:line="240" w:lineRule="auto"/>
              <w:jc w:val="center"/>
              <w:rPr>
                <w:rFonts w:ascii="Georgia" w:eastAsia="Calibri" w:hAnsi="Georgia" w:cs="Times New Roman"/>
                <w:b/>
                <w:bCs/>
                <w:sz w:val="18"/>
                <w:szCs w:val="18"/>
              </w:rPr>
            </w:pPr>
          </w:p>
        </w:tc>
      </w:tr>
      <w:tr w:rsidR="00833B46" w:rsidRPr="00D47482" w14:paraId="306FBE88" w14:textId="77777777" w:rsidTr="00833B46">
        <w:tc>
          <w:tcPr>
            <w:tcW w:w="1240" w:type="dxa"/>
            <w:vMerge/>
          </w:tcPr>
          <w:p w14:paraId="5B95E2F1" w14:textId="77777777" w:rsidR="00833B46" w:rsidRPr="00AB3367" w:rsidRDefault="00833B46" w:rsidP="00833B46">
            <w:pPr>
              <w:spacing w:after="0" w:line="240" w:lineRule="auto"/>
              <w:jc w:val="center"/>
              <w:rPr>
                <w:rFonts w:ascii="Georgia" w:eastAsia="Calibri" w:hAnsi="Georgia" w:cs="Times New Roman"/>
                <w:b/>
                <w:bCs/>
                <w:i/>
                <w:iCs/>
                <w:sz w:val="18"/>
                <w:szCs w:val="18"/>
              </w:rPr>
            </w:pPr>
          </w:p>
        </w:tc>
        <w:tc>
          <w:tcPr>
            <w:tcW w:w="462" w:type="dxa"/>
          </w:tcPr>
          <w:p w14:paraId="2030288B" w14:textId="77777777" w:rsidR="00833B46" w:rsidRPr="00AB3367" w:rsidRDefault="00833B46" w:rsidP="00833B46">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n</w:t>
            </w:r>
          </w:p>
        </w:tc>
        <w:tc>
          <w:tcPr>
            <w:tcW w:w="472" w:type="dxa"/>
          </w:tcPr>
          <w:p w14:paraId="72903309" w14:textId="77777777" w:rsidR="00833B46" w:rsidRPr="00AB3367" w:rsidRDefault="00833B46" w:rsidP="00833B46">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w:t>
            </w:r>
          </w:p>
        </w:tc>
        <w:tc>
          <w:tcPr>
            <w:tcW w:w="446" w:type="dxa"/>
          </w:tcPr>
          <w:p w14:paraId="2102D89B" w14:textId="77777777" w:rsidR="00833B46" w:rsidRPr="00AB3367" w:rsidRDefault="00833B46" w:rsidP="00833B46">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n</w:t>
            </w:r>
          </w:p>
        </w:tc>
        <w:tc>
          <w:tcPr>
            <w:tcW w:w="462" w:type="dxa"/>
          </w:tcPr>
          <w:p w14:paraId="053C815D" w14:textId="77777777" w:rsidR="00833B46" w:rsidRPr="00AB3367" w:rsidRDefault="00833B46" w:rsidP="00833B46">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w:t>
            </w:r>
          </w:p>
        </w:tc>
        <w:tc>
          <w:tcPr>
            <w:tcW w:w="508" w:type="dxa"/>
          </w:tcPr>
          <w:p w14:paraId="7D3B7219" w14:textId="77777777" w:rsidR="00833B46" w:rsidRPr="00AB3367" w:rsidRDefault="00833B46" w:rsidP="00833B46">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n</w:t>
            </w:r>
          </w:p>
        </w:tc>
        <w:tc>
          <w:tcPr>
            <w:tcW w:w="581" w:type="dxa"/>
          </w:tcPr>
          <w:p w14:paraId="6C951474" w14:textId="77777777" w:rsidR="00833B46" w:rsidRPr="00AB3367" w:rsidRDefault="00833B46" w:rsidP="00833B46">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w:t>
            </w:r>
          </w:p>
        </w:tc>
        <w:tc>
          <w:tcPr>
            <w:tcW w:w="881" w:type="dxa"/>
            <w:vMerge/>
          </w:tcPr>
          <w:p w14:paraId="2E3E8B38" w14:textId="77777777" w:rsidR="00833B46" w:rsidRPr="00AB3367" w:rsidRDefault="00833B46" w:rsidP="00833B46">
            <w:pPr>
              <w:spacing w:after="0" w:line="240" w:lineRule="auto"/>
              <w:jc w:val="center"/>
              <w:rPr>
                <w:rFonts w:ascii="Georgia" w:eastAsia="Calibri" w:hAnsi="Georgia" w:cs="Times New Roman"/>
                <w:b/>
                <w:bCs/>
                <w:sz w:val="18"/>
                <w:szCs w:val="18"/>
              </w:rPr>
            </w:pPr>
          </w:p>
        </w:tc>
      </w:tr>
      <w:tr w:rsidR="00833B46" w:rsidRPr="00D47482" w14:paraId="30F6BD65" w14:textId="77777777" w:rsidTr="00833B46">
        <w:tc>
          <w:tcPr>
            <w:tcW w:w="1240" w:type="dxa"/>
          </w:tcPr>
          <w:p w14:paraId="49ED436B" w14:textId="77777777" w:rsidR="00833B46" w:rsidRPr="00AB3367" w:rsidRDefault="00833B46" w:rsidP="00833B46">
            <w:pPr>
              <w:spacing w:after="0" w:line="240" w:lineRule="auto"/>
              <w:jc w:val="center"/>
              <w:rPr>
                <w:rFonts w:ascii="Georgia" w:eastAsia="Calibri" w:hAnsi="Georgia" w:cs="Times New Roman"/>
                <w:sz w:val="18"/>
                <w:szCs w:val="18"/>
              </w:rPr>
            </w:pPr>
            <w:r w:rsidRPr="00AB3367">
              <w:rPr>
                <w:rFonts w:ascii="Georgia" w:eastAsia="Calibri" w:hAnsi="Georgia" w:cs="Times New Roman"/>
                <w:sz w:val="18"/>
                <w:szCs w:val="18"/>
              </w:rPr>
              <w:t>Bersih</w:t>
            </w:r>
          </w:p>
          <w:p w14:paraId="2E403BCF" w14:textId="77777777" w:rsidR="00833B46" w:rsidRPr="00AB3367" w:rsidRDefault="00833B46" w:rsidP="00833B46">
            <w:pPr>
              <w:spacing w:after="0" w:line="240" w:lineRule="auto"/>
              <w:jc w:val="center"/>
              <w:rPr>
                <w:rFonts w:ascii="Georgia" w:eastAsia="Calibri" w:hAnsi="Georgia" w:cs="Times New Roman"/>
                <w:sz w:val="18"/>
                <w:szCs w:val="18"/>
              </w:rPr>
            </w:pPr>
            <w:r w:rsidRPr="00AB3367">
              <w:rPr>
                <w:rFonts w:ascii="Georgia" w:eastAsia="Calibri" w:hAnsi="Georgia" w:cs="Times New Roman"/>
                <w:sz w:val="18"/>
                <w:szCs w:val="18"/>
              </w:rPr>
              <w:t>Tidak Bersih</w:t>
            </w:r>
          </w:p>
        </w:tc>
        <w:tc>
          <w:tcPr>
            <w:tcW w:w="462" w:type="dxa"/>
          </w:tcPr>
          <w:p w14:paraId="7143492A" w14:textId="77777777" w:rsidR="00833B46" w:rsidRPr="00AB3367" w:rsidRDefault="00833B46" w:rsidP="00833B46">
            <w:pPr>
              <w:spacing w:after="0" w:line="240" w:lineRule="auto"/>
              <w:jc w:val="center"/>
              <w:rPr>
                <w:rFonts w:ascii="Georgia" w:eastAsia="Calibri" w:hAnsi="Georgia" w:cs="Times New Roman"/>
                <w:sz w:val="18"/>
                <w:szCs w:val="18"/>
              </w:rPr>
            </w:pPr>
            <w:r w:rsidRPr="00AB3367">
              <w:rPr>
                <w:rFonts w:ascii="Georgia" w:eastAsia="Calibri" w:hAnsi="Georgia" w:cs="Times New Roman"/>
                <w:sz w:val="18"/>
                <w:szCs w:val="18"/>
              </w:rPr>
              <w:t>10</w:t>
            </w:r>
          </w:p>
          <w:p w14:paraId="3D5ACFB6" w14:textId="77777777" w:rsidR="00833B46" w:rsidRPr="00AB3367" w:rsidRDefault="00833B46" w:rsidP="00833B46">
            <w:pPr>
              <w:spacing w:after="0" w:line="240" w:lineRule="auto"/>
              <w:jc w:val="center"/>
              <w:rPr>
                <w:rFonts w:ascii="Georgia" w:eastAsia="Calibri" w:hAnsi="Georgia" w:cs="Times New Roman"/>
                <w:sz w:val="18"/>
                <w:szCs w:val="18"/>
              </w:rPr>
            </w:pPr>
            <w:r w:rsidRPr="00AB3367">
              <w:rPr>
                <w:rFonts w:ascii="Georgia" w:eastAsia="Calibri" w:hAnsi="Georgia" w:cs="Times New Roman"/>
                <w:sz w:val="18"/>
                <w:szCs w:val="18"/>
              </w:rPr>
              <w:t>21</w:t>
            </w:r>
          </w:p>
        </w:tc>
        <w:tc>
          <w:tcPr>
            <w:tcW w:w="472" w:type="dxa"/>
          </w:tcPr>
          <w:p w14:paraId="5FDF51E8" w14:textId="77777777" w:rsidR="00833B46" w:rsidRPr="00AB3367" w:rsidRDefault="00833B46" w:rsidP="00833B46">
            <w:pPr>
              <w:spacing w:after="0" w:line="240" w:lineRule="auto"/>
              <w:jc w:val="center"/>
              <w:rPr>
                <w:rFonts w:ascii="Georgia" w:eastAsia="Calibri" w:hAnsi="Georgia" w:cs="Times New Roman"/>
                <w:sz w:val="18"/>
                <w:szCs w:val="18"/>
              </w:rPr>
            </w:pPr>
            <w:r w:rsidRPr="00AB3367">
              <w:rPr>
                <w:rFonts w:ascii="Georgia" w:eastAsia="Calibri" w:hAnsi="Georgia" w:cs="Times New Roman"/>
                <w:sz w:val="18"/>
                <w:szCs w:val="18"/>
              </w:rPr>
              <w:t>48</w:t>
            </w:r>
          </w:p>
          <w:p w14:paraId="1556147D" w14:textId="77777777" w:rsidR="00833B46" w:rsidRPr="00AB3367" w:rsidRDefault="00833B46" w:rsidP="00833B46">
            <w:pPr>
              <w:spacing w:after="0" w:line="240" w:lineRule="auto"/>
              <w:jc w:val="center"/>
              <w:rPr>
                <w:rFonts w:ascii="Georgia" w:eastAsia="Calibri" w:hAnsi="Georgia" w:cs="Times New Roman"/>
                <w:sz w:val="18"/>
                <w:szCs w:val="18"/>
              </w:rPr>
            </w:pPr>
            <w:r w:rsidRPr="00AB3367">
              <w:rPr>
                <w:rFonts w:ascii="Georgia" w:eastAsia="Calibri" w:hAnsi="Georgia" w:cs="Times New Roman"/>
                <w:sz w:val="18"/>
                <w:szCs w:val="18"/>
              </w:rPr>
              <w:t>79</w:t>
            </w:r>
          </w:p>
        </w:tc>
        <w:tc>
          <w:tcPr>
            <w:tcW w:w="446" w:type="dxa"/>
          </w:tcPr>
          <w:p w14:paraId="225CC5C5" w14:textId="77777777" w:rsidR="00833B46" w:rsidRPr="00AB3367" w:rsidRDefault="00833B46" w:rsidP="00833B46">
            <w:pPr>
              <w:spacing w:after="0" w:line="240" w:lineRule="auto"/>
              <w:jc w:val="center"/>
              <w:rPr>
                <w:rFonts w:ascii="Georgia" w:eastAsia="Calibri" w:hAnsi="Georgia" w:cs="Times New Roman"/>
                <w:sz w:val="18"/>
                <w:szCs w:val="18"/>
              </w:rPr>
            </w:pPr>
            <w:r w:rsidRPr="00AB3367">
              <w:rPr>
                <w:rFonts w:ascii="Georgia" w:eastAsia="Calibri" w:hAnsi="Georgia" w:cs="Times New Roman"/>
                <w:sz w:val="18"/>
                <w:szCs w:val="18"/>
              </w:rPr>
              <w:t>11</w:t>
            </w:r>
          </w:p>
          <w:p w14:paraId="5C1BDF8C" w14:textId="77777777" w:rsidR="00833B46" w:rsidRPr="00AB3367" w:rsidRDefault="00833B46" w:rsidP="00833B46">
            <w:pPr>
              <w:spacing w:after="0" w:line="240" w:lineRule="auto"/>
              <w:jc w:val="center"/>
              <w:rPr>
                <w:rFonts w:ascii="Georgia" w:eastAsia="Calibri" w:hAnsi="Georgia" w:cs="Times New Roman"/>
                <w:sz w:val="18"/>
                <w:szCs w:val="18"/>
              </w:rPr>
            </w:pPr>
            <w:r w:rsidRPr="00AB3367">
              <w:rPr>
                <w:rFonts w:ascii="Georgia" w:eastAsia="Calibri" w:hAnsi="Georgia" w:cs="Times New Roman"/>
                <w:sz w:val="18"/>
                <w:szCs w:val="18"/>
              </w:rPr>
              <w:t>6</w:t>
            </w:r>
          </w:p>
        </w:tc>
        <w:tc>
          <w:tcPr>
            <w:tcW w:w="462" w:type="dxa"/>
          </w:tcPr>
          <w:p w14:paraId="345BD48D" w14:textId="77777777" w:rsidR="00833B46" w:rsidRPr="00AB3367" w:rsidRDefault="00833B46" w:rsidP="00833B46">
            <w:pPr>
              <w:spacing w:after="0" w:line="240" w:lineRule="auto"/>
              <w:jc w:val="center"/>
              <w:rPr>
                <w:rFonts w:ascii="Georgia" w:eastAsia="Calibri" w:hAnsi="Georgia" w:cs="Times New Roman"/>
                <w:sz w:val="18"/>
                <w:szCs w:val="18"/>
              </w:rPr>
            </w:pPr>
            <w:r w:rsidRPr="00AB3367">
              <w:rPr>
                <w:rFonts w:ascii="Georgia" w:eastAsia="Calibri" w:hAnsi="Georgia" w:cs="Times New Roman"/>
                <w:sz w:val="18"/>
                <w:szCs w:val="18"/>
              </w:rPr>
              <w:t>52</w:t>
            </w:r>
          </w:p>
          <w:p w14:paraId="41F60522" w14:textId="77777777" w:rsidR="00833B46" w:rsidRPr="00AB3367" w:rsidRDefault="00833B46" w:rsidP="00833B46">
            <w:pPr>
              <w:spacing w:after="0" w:line="240" w:lineRule="auto"/>
              <w:jc w:val="center"/>
              <w:rPr>
                <w:rFonts w:ascii="Georgia" w:eastAsia="Calibri" w:hAnsi="Georgia" w:cs="Times New Roman"/>
                <w:sz w:val="18"/>
                <w:szCs w:val="18"/>
              </w:rPr>
            </w:pPr>
            <w:r w:rsidRPr="00AB3367">
              <w:rPr>
                <w:rFonts w:ascii="Georgia" w:eastAsia="Calibri" w:hAnsi="Georgia" w:cs="Times New Roman"/>
                <w:sz w:val="18"/>
                <w:szCs w:val="18"/>
              </w:rPr>
              <w:t>22</w:t>
            </w:r>
          </w:p>
        </w:tc>
        <w:tc>
          <w:tcPr>
            <w:tcW w:w="508" w:type="dxa"/>
          </w:tcPr>
          <w:p w14:paraId="162FB003" w14:textId="77777777" w:rsidR="00833B46" w:rsidRPr="00AB3367" w:rsidRDefault="00833B46" w:rsidP="00833B46">
            <w:pPr>
              <w:spacing w:after="0" w:line="240" w:lineRule="auto"/>
              <w:jc w:val="center"/>
              <w:rPr>
                <w:rFonts w:ascii="Georgia" w:eastAsia="Calibri" w:hAnsi="Georgia" w:cs="Times New Roman"/>
                <w:sz w:val="18"/>
                <w:szCs w:val="18"/>
              </w:rPr>
            </w:pPr>
            <w:r w:rsidRPr="00AB3367">
              <w:rPr>
                <w:rFonts w:ascii="Georgia" w:eastAsia="Calibri" w:hAnsi="Georgia" w:cs="Times New Roman"/>
                <w:sz w:val="18"/>
                <w:szCs w:val="18"/>
              </w:rPr>
              <w:t>21</w:t>
            </w:r>
          </w:p>
          <w:p w14:paraId="3E802195" w14:textId="77777777" w:rsidR="00833B46" w:rsidRPr="00AB3367" w:rsidRDefault="00833B46" w:rsidP="00833B46">
            <w:pPr>
              <w:spacing w:after="0" w:line="240" w:lineRule="auto"/>
              <w:jc w:val="center"/>
              <w:rPr>
                <w:rFonts w:ascii="Georgia" w:eastAsia="Calibri" w:hAnsi="Georgia" w:cs="Times New Roman"/>
                <w:sz w:val="18"/>
                <w:szCs w:val="18"/>
              </w:rPr>
            </w:pPr>
            <w:r w:rsidRPr="00AB3367">
              <w:rPr>
                <w:rFonts w:ascii="Georgia" w:eastAsia="Calibri" w:hAnsi="Georgia" w:cs="Times New Roman"/>
                <w:sz w:val="18"/>
                <w:szCs w:val="18"/>
              </w:rPr>
              <w:t>27</w:t>
            </w:r>
          </w:p>
        </w:tc>
        <w:tc>
          <w:tcPr>
            <w:tcW w:w="581" w:type="dxa"/>
          </w:tcPr>
          <w:p w14:paraId="54951756" w14:textId="77777777" w:rsidR="00833B46" w:rsidRPr="00AB3367" w:rsidRDefault="00833B46" w:rsidP="00833B46">
            <w:pPr>
              <w:spacing w:after="0" w:line="240" w:lineRule="auto"/>
              <w:jc w:val="center"/>
              <w:rPr>
                <w:rFonts w:ascii="Georgia" w:eastAsia="Calibri" w:hAnsi="Georgia" w:cs="Times New Roman"/>
                <w:sz w:val="18"/>
                <w:szCs w:val="18"/>
              </w:rPr>
            </w:pPr>
            <w:r w:rsidRPr="00AB3367">
              <w:rPr>
                <w:rFonts w:ascii="Georgia" w:eastAsia="Calibri" w:hAnsi="Georgia" w:cs="Times New Roman"/>
                <w:sz w:val="18"/>
                <w:szCs w:val="18"/>
              </w:rPr>
              <w:t>100</w:t>
            </w:r>
          </w:p>
          <w:p w14:paraId="76AD1FA5" w14:textId="77777777" w:rsidR="00833B46" w:rsidRPr="00AB3367" w:rsidRDefault="00833B46" w:rsidP="00833B46">
            <w:pPr>
              <w:spacing w:after="0" w:line="240" w:lineRule="auto"/>
              <w:jc w:val="center"/>
              <w:rPr>
                <w:rFonts w:ascii="Georgia" w:eastAsia="Calibri" w:hAnsi="Georgia" w:cs="Times New Roman"/>
                <w:sz w:val="18"/>
                <w:szCs w:val="18"/>
              </w:rPr>
            </w:pPr>
            <w:r w:rsidRPr="00AB3367">
              <w:rPr>
                <w:rFonts w:ascii="Georgia" w:eastAsia="Calibri" w:hAnsi="Georgia" w:cs="Times New Roman"/>
                <w:sz w:val="18"/>
                <w:szCs w:val="18"/>
              </w:rPr>
              <w:t>100</w:t>
            </w:r>
          </w:p>
        </w:tc>
        <w:tc>
          <w:tcPr>
            <w:tcW w:w="881" w:type="dxa"/>
            <w:vAlign w:val="center"/>
          </w:tcPr>
          <w:p w14:paraId="6AA4023D" w14:textId="77777777" w:rsidR="00833B46" w:rsidRPr="00AB3367" w:rsidRDefault="00833B46" w:rsidP="00833B46">
            <w:pPr>
              <w:spacing w:after="0" w:line="240" w:lineRule="auto"/>
              <w:jc w:val="center"/>
              <w:rPr>
                <w:rFonts w:ascii="Georgia" w:eastAsia="Calibri" w:hAnsi="Georgia" w:cs="Times New Roman"/>
                <w:sz w:val="18"/>
                <w:szCs w:val="18"/>
              </w:rPr>
            </w:pPr>
            <w:r w:rsidRPr="00AB3367">
              <w:rPr>
                <w:rFonts w:ascii="Georgia" w:eastAsia="Calibri" w:hAnsi="Georgia" w:cs="Times New Roman"/>
                <w:sz w:val="18"/>
                <w:szCs w:val="18"/>
              </w:rPr>
              <w:t>0.030</w:t>
            </w:r>
          </w:p>
        </w:tc>
      </w:tr>
      <w:tr w:rsidR="00833B46" w:rsidRPr="00D47482" w14:paraId="11A7AEE9" w14:textId="77777777" w:rsidTr="00833B46">
        <w:tc>
          <w:tcPr>
            <w:tcW w:w="1240" w:type="dxa"/>
          </w:tcPr>
          <w:p w14:paraId="04CCA05D" w14:textId="77777777" w:rsidR="00833B46" w:rsidRPr="00AB3367" w:rsidRDefault="00833B46" w:rsidP="00833B46">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Total</w:t>
            </w:r>
          </w:p>
        </w:tc>
        <w:tc>
          <w:tcPr>
            <w:tcW w:w="462" w:type="dxa"/>
          </w:tcPr>
          <w:p w14:paraId="3930CD01" w14:textId="77777777" w:rsidR="00833B46" w:rsidRPr="00AB3367" w:rsidRDefault="00833B46" w:rsidP="00833B46">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31</w:t>
            </w:r>
          </w:p>
        </w:tc>
        <w:tc>
          <w:tcPr>
            <w:tcW w:w="472" w:type="dxa"/>
          </w:tcPr>
          <w:p w14:paraId="20356234" w14:textId="77777777" w:rsidR="00833B46" w:rsidRPr="00AB3367" w:rsidRDefault="00833B46" w:rsidP="00833B46">
            <w:pPr>
              <w:spacing w:after="0" w:line="240" w:lineRule="auto"/>
              <w:jc w:val="center"/>
              <w:rPr>
                <w:rFonts w:ascii="Georgia" w:eastAsia="Calibri" w:hAnsi="Georgia" w:cs="Times New Roman"/>
                <w:b/>
                <w:bCs/>
                <w:sz w:val="18"/>
                <w:szCs w:val="18"/>
              </w:rPr>
            </w:pPr>
          </w:p>
        </w:tc>
        <w:tc>
          <w:tcPr>
            <w:tcW w:w="446" w:type="dxa"/>
          </w:tcPr>
          <w:p w14:paraId="3B051944" w14:textId="77777777" w:rsidR="00833B46" w:rsidRPr="00AB3367" w:rsidRDefault="00833B46" w:rsidP="00833B46">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17</w:t>
            </w:r>
          </w:p>
        </w:tc>
        <w:tc>
          <w:tcPr>
            <w:tcW w:w="462" w:type="dxa"/>
          </w:tcPr>
          <w:p w14:paraId="4DA71E45" w14:textId="77777777" w:rsidR="00833B46" w:rsidRPr="00AB3367" w:rsidRDefault="00833B46" w:rsidP="00833B46">
            <w:pPr>
              <w:spacing w:after="0" w:line="240" w:lineRule="auto"/>
              <w:jc w:val="center"/>
              <w:rPr>
                <w:rFonts w:ascii="Georgia" w:eastAsia="Calibri" w:hAnsi="Georgia" w:cs="Times New Roman"/>
                <w:b/>
                <w:bCs/>
                <w:sz w:val="18"/>
                <w:szCs w:val="18"/>
              </w:rPr>
            </w:pPr>
          </w:p>
        </w:tc>
        <w:tc>
          <w:tcPr>
            <w:tcW w:w="508" w:type="dxa"/>
          </w:tcPr>
          <w:p w14:paraId="1F410B5E" w14:textId="77777777" w:rsidR="00833B46" w:rsidRPr="00AB3367" w:rsidRDefault="00833B46" w:rsidP="00833B46">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48</w:t>
            </w:r>
          </w:p>
        </w:tc>
        <w:tc>
          <w:tcPr>
            <w:tcW w:w="581" w:type="dxa"/>
          </w:tcPr>
          <w:p w14:paraId="1D5DE7DF" w14:textId="77777777" w:rsidR="00833B46" w:rsidRPr="00AB3367" w:rsidRDefault="00833B46" w:rsidP="00833B46">
            <w:pPr>
              <w:spacing w:after="0" w:line="240" w:lineRule="auto"/>
              <w:jc w:val="center"/>
              <w:rPr>
                <w:rFonts w:ascii="Georgia" w:eastAsia="Calibri" w:hAnsi="Georgia" w:cs="Times New Roman"/>
                <w:b/>
                <w:bCs/>
                <w:sz w:val="18"/>
                <w:szCs w:val="18"/>
              </w:rPr>
            </w:pPr>
          </w:p>
        </w:tc>
        <w:tc>
          <w:tcPr>
            <w:tcW w:w="881" w:type="dxa"/>
          </w:tcPr>
          <w:p w14:paraId="36951DDE" w14:textId="77777777" w:rsidR="00833B46" w:rsidRPr="00AB3367" w:rsidRDefault="00833B46" w:rsidP="00833B46">
            <w:pPr>
              <w:spacing w:after="0" w:line="240" w:lineRule="auto"/>
              <w:jc w:val="center"/>
              <w:rPr>
                <w:rFonts w:ascii="Georgia" w:eastAsia="Calibri" w:hAnsi="Georgia" w:cs="Times New Roman"/>
                <w:b/>
                <w:bCs/>
                <w:sz w:val="18"/>
                <w:szCs w:val="18"/>
              </w:rPr>
            </w:pPr>
          </w:p>
        </w:tc>
      </w:tr>
    </w:tbl>
    <w:p w14:paraId="304F662F" w14:textId="77777777" w:rsidR="00833B46" w:rsidRDefault="00833B46" w:rsidP="00AB3367">
      <w:pPr>
        <w:spacing w:after="0" w:line="240" w:lineRule="auto"/>
        <w:jc w:val="both"/>
        <w:rPr>
          <w:rFonts w:ascii="Georgia" w:eastAsia="Bodoni" w:hAnsi="Georgia" w:cs="Bodoni"/>
          <w:sz w:val="22"/>
          <w:szCs w:val="22"/>
        </w:rPr>
      </w:pPr>
    </w:p>
    <w:p w14:paraId="5485B296" w14:textId="176FAA20" w:rsidR="00F644DA" w:rsidRDefault="00AB3367" w:rsidP="00AB3367">
      <w:pPr>
        <w:spacing w:after="0" w:line="240" w:lineRule="auto"/>
        <w:ind w:firstLine="720"/>
        <w:jc w:val="both"/>
        <w:rPr>
          <w:rFonts w:ascii="Georgia" w:eastAsia="Bodoni" w:hAnsi="Georgia" w:cs="Bodoni"/>
          <w:sz w:val="22"/>
          <w:szCs w:val="22"/>
        </w:rPr>
      </w:pPr>
      <w:r w:rsidRPr="00AB3367">
        <w:rPr>
          <w:rFonts w:ascii="Georgia" w:eastAsia="Bodoni" w:hAnsi="Georgia" w:cs="Bodoni"/>
          <w:sz w:val="22"/>
          <w:szCs w:val="22"/>
        </w:rPr>
        <w:t xml:space="preserve">Personal hygiene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tidak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bersih</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balitanya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adalah</w:t>
      </w:r>
      <w:proofErr w:type="spellEnd"/>
      <w:r w:rsidRPr="00AB3367">
        <w:rPr>
          <w:rFonts w:ascii="Georgia" w:eastAsia="Bodoni" w:hAnsi="Georgia" w:cs="Bodoni"/>
          <w:sz w:val="22"/>
          <w:szCs w:val="22"/>
        </w:rPr>
        <w:t xml:space="preserve"> 79%, </w:t>
      </w:r>
      <w:proofErr w:type="spellStart"/>
      <w:r w:rsidRPr="00AB3367">
        <w:rPr>
          <w:rFonts w:ascii="Georgia" w:eastAsia="Bodoni" w:hAnsi="Georgia" w:cs="Bodoni"/>
          <w:sz w:val="22"/>
          <w:szCs w:val="22"/>
        </w:rPr>
        <w:t>sedangkan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tidak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bersih</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balitanya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tidak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adalah</w:t>
      </w:r>
      <w:proofErr w:type="spellEnd"/>
      <w:r w:rsidRPr="00AB3367">
        <w:rPr>
          <w:rFonts w:ascii="Georgia" w:eastAsia="Bodoni" w:hAnsi="Georgia" w:cs="Bodoni"/>
          <w:sz w:val="22"/>
          <w:szCs w:val="22"/>
        </w:rPr>
        <w:t xml:space="preserve"> 22%, </w:t>
      </w:r>
      <w:proofErr w:type="spellStart"/>
      <w:r w:rsidRPr="00AB3367">
        <w:rPr>
          <w:rFonts w:ascii="Georgia" w:eastAsia="Bodoni" w:hAnsi="Georgia" w:cs="Bodoni"/>
          <w:sz w:val="22"/>
          <w:szCs w:val="22"/>
        </w:rPr>
        <w:t>seperti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terlihat</w:t>
      </w:r>
      <w:proofErr w:type="spellEnd"/>
      <w:r w:rsidRPr="00AB3367">
        <w:rPr>
          <w:rFonts w:ascii="Georgia" w:eastAsia="Bodoni" w:hAnsi="Georgia" w:cs="Bodoni"/>
          <w:sz w:val="22"/>
          <w:szCs w:val="22"/>
        </w:rPr>
        <w:t xml:space="preserve"> pada </w:t>
      </w:r>
      <w:proofErr w:type="spellStart"/>
      <w:r w:rsidRPr="00AB3367">
        <w:rPr>
          <w:rFonts w:ascii="Georgia" w:eastAsia="Bodoni" w:hAnsi="Georgia" w:cs="Bodoni"/>
          <w:sz w:val="22"/>
          <w:szCs w:val="22"/>
        </w:rPr>
        <w:t>tabel</w:t>
      </w:r>
      <w:proofErr w:type="spellEnd"/>
      <w:r w:rsidRPr="00AB3367">
        <w:rPr>
          <w:rFonts w:ascii="Georgia" w:eastAsia="Bodoni" w:hAnsi="Georgia" w:cs="Bodoni"/>
          <w:sz w:val="22"/>
          <w:szCs w:val="22"/>
        </w:rPr>
        <w:t xml:space="preserve"> di </w:t>
      </w:r>
      <w:proofErr w:type="spellStart"/>
      <w:r w:rsidRPr="00AB3367">
        <w:rPr>
          <w:rFonts w:ascii="Georgia" w:eastAsia="Bodoni" w:hAnsi="Georgia" w:cs="Bodoni"/>
          <w:sz w:val="22"/>
          <w:szCs w:val="22"/>
        </w:rPr>
        <w:t>atas</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Bila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bersih</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mengalami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maka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tingkat</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perorangan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sebesar</w:t>
      </w:r>
      <w:proofErr w:type="spellEnd"/>
      <w:r w:rsidRPr="00AB3367">
        <w:rPr>
          <w:rFonts w:ascii="Georgia" w:eastAsia="Bodoni" w:hAnsi="Georgia" w:cs="Bodoni"/>
          <w:sz w:val="22"/>
          <w:szCs w:val="22"/>
        </w:rPr>
        <w:t xml:space="preserve"> 48%; </w:t>
      </w:r>
      <w:proofErr w:type="spellStart"/>
      <w:r w:rsidRPr="00AB3367">
        <w:rPr>
          <w:rFonts w:ascii="Georgia" w:eastAsia="Bodoni" w:hAnsi="Georgia" w:cs="Bodoni"/>
          <w:sz w:val="22"/>
          <w:szCs w:val="22"/>
        </w:rPr>
        <w:t>bila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bersih</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tidak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mengalami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maka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angka</w:t>
      </w:r>
      <w:proofErr w:type="spellEnd"/>
      <w:r w:rsidRPr="00AB3367">
        <w:rPr>
          <w:rFonts w:ascii="Georgia" w:eastAsia="Bodoni" w:hAnsi="Georgia" w:cs="Bodoni"/>
          <w:sz w:val="22"/>
          <w:szCs w:val="22"/>
        </w:rPr>
        <w:t xml:space="preserve"> personal hygiene </w:t>
      </w:r>
      <w:proofErr w:type="spellStart"/>
      <w:r w:rsidRPr="00AB3367">
        <w:rPr>
          <w:rFonts w:ascii="Georgia" w:eastAsia="Bodoni" w:hAnsi="Georgia" w:cs="Bodoni"/>
          <w:sz w:val="22"/>
          <w:szCs w:val="22"/>
        </w:rPr>
        <w:t>sebesar</w:t>
      </w:r>
      <w:proofErr w:type="spellEnd"/>
      <w:r w:rsidRPr="00AB3367">
        <w:rPr>
          <w:rFonts w:ascii="Georgia" w:eastAsia="Bodoni" w:hAnsi="Georgia" w:cs="Bodoni"/>
          <w:sz w:val="22"/>
          <w:szCs w:val="22"/>
        </w:rPr>
        <w:t xml:space="preserve"> 52%. Masih </w:t>
      </w:r>
      <w:proofErr w:type="spellStart"/>
      <w:r w:rsidRPr="00AB3367">
        <w:rPr>
          <w:rFonts w:ascii="Georgia" w:eastAsia="Bodoni" w:hAnsi="Georgia" w:cs="Bodoni"/>
          <w:sz w:val="22"/>
          <w:szCs w:val="22"/>
        </w:rPr>
        <w:t>ada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beberapa</w:t>
      </w:r>
      <w:proofErr w:type="spellEnd"/>
      <w:r w:rsidRPr="00AB3367">
        <w:rPr>
          <w:rFonts w:ascii="Georgia" w:eastAsia="Bodoni" w:hAnsi="Georgia" w:cs="Bodoni"/>
          <w:sz w:val="22"/>
          <w:szCs w:val="22"/>
        </w:rPr>
        <w:t xml:space="preserve"> orang </w:t>
      </w:r>
      <w:proofErr w:type="spellStart"/>
      <w:r w:rsidRPr="00AB3367">
        <w:rPr>
          <w:rFonts w:ascii="Georgia" w:eastAsia="Bodoni" w:hAnsi="Georgia" w:cs="Bodoni"/>
          <w:sz w:val="22"/>
          <w:szCs w:val="22"/>
        </w:rPr>
        <w:t>dengan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diri</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tidak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bersih</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Berdasarkan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hasil</w:t>
      </w:r>
      <w:proofErr w:type="spellEnd"/>
      <w:r w:rsidRPr="00AB3367">
        <w:rPr>
          <w:rFonts w:ascii="Georgia" w:eastAsia="Bodoni" w:hAnsi="Georgia" w:cs="Bodoni"/>
          <w:sz w:val="22"/>
          <w:szCs w:val="22"/>
        </w:rPr>
        <w:t xml:space="preserve"> uji </w:t>
      </w:r>
      <w:proofErr w:type="spellStart"/>
      <w:r w:rsidRPr="00AB3367">
        <w:rPr>
          <w:rFonts w:ascii="Georgia" w:eastAsia="Bodoni" w:hAnsi="Georgia" w:cs="Bodoni"/>
          <w:sz w:val="22"/>
          <w:szCs w:val="22"/>
        </w:rPr>
        <w:t>analisis</w:t>
      </w:r>
      <w:proofErr w:type="spellEnd"/>
      <w:r w:rsidRPr="00AB3367">
        <w:rPr>
          <w:rFonts w:ascii="Georgia" w:eastAsia="Bodoni" w:hAnsi="Georgia" w:cs="Bodoni"/>
          <w:sz w:val="22"/>
          <w:szCs w:val="22"/>
        </w:rPr>
        <w:t xml:space="preserve"> Chi-Square </w:t>
      </w:r>
      <w:proofErr w:type="spellStart"/>
      <w:r w:rsidRPr="00AB3367">
        <w:rPr>
          <w:rFonts w:ascii="Georgia" w:eastAsia="Bodoni" w:hAnsi="Georgia" w:cs="Bodoni"/>
          <w:sz w:val="22"/>
          <w:szCs w:val="22"/>
        </w:rPr>
        <w:t>prevalensi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pada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berhubungan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bermakna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dengan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diri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ditunjukan</w:t>
      </w:r>
      <w:proofErr w:type="spellEnd"/>
      <w:r w:rsidRPr="00AB3367">
        <w:rPr>
          <w:rFonts w:ascii="Georgia" w:eastAsia="Bodoni" w:hAnsi="Georgia" w:cs="Bodoni"/>
          <w:sz w:val="22"/>
          <w:szCs w:val="22"/>
        </w:rPr>
        <w:t xml:space="preserve"> pada p value = 0.030 (p&lt;0.05). Anak-</w:t>
      </w:r>
      <w:proofErr w:type="spellStart"/>
      <w:r w:rsidRPr="00AB3367">
        <w:rPr>
          <w:rFonts w:ascii="Georgia" w:eastAsia="Bodoni" w:hAnsi="Georgia" w:cs="Bodoni"/>
          <w:sz w:val="22"/>
          <w:szCs w:val="22"/>
        </w:rPr>
        <w:t>anak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lebih</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mungkin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mengalami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ketika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mereka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memiliki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pribadi</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buruk</w:t>
      </w:r>
      <w:proofErr w:type="spellEnd"/>
      <w:r w:rsidRPr="00AB3367">
        <w:rPr>
          <w:rFonts w:ascii="Georgia" w:eastAsia="Bodoni" w:hAnsi="Georgia" w:cs="Bodoni"/>
          <w:sz w:val="22"/>
          <w:szCs w:val="22"/>
        </w:rPr>
        <w:t>.</w:t>
      </w:r>
    </w:p>
    <w:p w14:paraId="11C79354" w14:textId="65D73D9E" w:rsidR="00AB3367" w:rsidRDefault="0045503B" w:rsidP="002C5A04">
      <w:pPr>
        <w:spacing w:after="0" w:line="240" w:lineRule="auto"/>
        <w:ind w:firstLine="709"/>
        <w:jc w:val="both"/>
        <w:rPr>
          <w:rFonts w:ascii="Georgia" w:eastAsia="Bodoni" w:hAnsi="Georgia" w:cs="Bodoni"/>
          <w:sz w:val="22"/>
          <w:szCs w:val="22"/>
        </w:rPr>
      </w:pPr>
      <w:proofErr w:type="spellStart"/>
      <w:r w:rsidRPr="0045503B">
        <w:rPr>
          <w:rFonts w:ascii="Georgia" w:eastAsia="Bodoni" w:hAnsi="Georgia" w:cs="Bodoni"/>
          <w:sz w:val="22"/>
          <w:szCs w:val="22"/>
        </w:rPr>
        <w:t>Penelitian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ini</w:t>
      </w:r>
      <w:proofErr w:type="spellEnd"/>
      <w:r w:rsidRPr="0045503B">
        <w:rPr>
          <w:rFonts w:ascii="Georgia" w:eastAsia="Bodoni" w:hAnsi="Georgia" w:cs="Bodoni"/>
          <w:sz w:val="22"/>
          <w:szCs w:val="22"/>
        </w:rPr>
        <w:t xml:space="preserve"> juga </w:t>
      </w:r>
      <w:proofErr w:type="spellStart"/>
      <w:r w:rsidRPr="0045503B">
        <w:rPr>
          <w:rFonts w:ascii="Georgia" w:eastAsia="Bodoni" w:hAnsi="Georgia" w:cs="Bodoni"/>
          <w:sz w:val="22"/>
          <w:szCs w:val="22"/>
        </w:rPr>
        <w:t>sejalan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dengan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penelitian</w:t>
      </w:r>
      <w:proofErr w:type="spellEnd"/>
      <w:r w:rsidR="004849EE">
        <w:rPr>
          <w:rFonts w:ascii="Georgia" w:eastAsia="Bodoni" w:hAnsi="Georgia" w:cs="Bodoni"/>
          <w:sz w:val="22"/>
          <w:szCs w:val="22"/>
        </w:rPr>
        <w:t xml:space="preserve"> </w:t>
      </w:r>
      <w:r w:rsidR="00CE23D8">
        <w:rPr>
          <w:rFonts w:ascii="Georgia" w:eastAsia="Bodoni" w:hAnsi="Georgia" w:cs="Bodoni"/>
          <w:sz w:val="22"/>
          <w:szCs w:val="22"/>
        </w:rPr>
        <w:fldChar w:fldCharType="begin" w:fldLock="1"/>
      </w:r>
      <w:r w:rsidR="007A26D8">
        <w:rPr>
          <w:rFonts w:ascii="Georgia" w:eastAsia="Bodoni" w:hAnsi="Georgia" w:cs="Bodoni"/>
          <w:sz w:val="22"/>
          <w:szCs w:val="22"/>
        </w:rPr>
        <w:instrText>ADDIN CSL_CITATION {"citationItems":[{"id":"ITEM-1","itemData":{"abstract":"Diare merupakan penyebab kematian utama di dunia, terhitung 5-10 juta kematian setiap tahun.Menurut Word Health Organitation (WHO) memperkirakan 4 miliar kasus terjadi di dunia dan 2,2 juta diantaranya meninggal, sebagian besar anak-anak dibawah umur 5 tahun. Penelitian ini bertujuanuntuk mengetahui hubungan personal hygiene ibu dengan kejadian diare pada Balita umur 1-5 tahundi Puskesmas Putri Ayu Kota Jambi. Penelitian ini merupakan penelitian deskriptif korelatif dengandesain cross sectional. Populasi dalam penelitian ini adalah seluruh ibu Balita yang berkunjung diPuskesmas Putri Ayu pada tahun 2017. Jumlah sampel sebesar 45 dengan teknik accidentalsampling. Pengumpulan data menggunakan data primer dan analisis data menggunakan Chi-Squareα=0,05. Hasil penelitian menujukkan bahwa sebagian besar responden memiliki personal hygienekurang baik, yaitu 28 responden (62,2%), sedangkan personal hygiene baik, yaitu 17 responden(37,8%). Berdasarkan uji Chi-Square, ada hubungan antara personal hygiene ibu dengan kejadiandiare pada Balita umur 1-5 tahun di Puskesmas Putri Ayu Kota Jambi (p value = 0,000). DiharapkanDinas Kesehatan bekerja sama dengan Puskesmas Putri Ayu Kota Jambi meningkatkan pelayanandalam memberikan konseling tentang perilaku hidup bersih dan sehat (PHBS) khususnya tentangpersonal hygiene ibu dan keluarga untuk pencegahan diare pada anak.","author":[{"dropping-particle":"","family":"Puspitaningrum","given":"Elisa Murti","non-dropping-particle":"","parse-names":false,"suffix":""}],"container-title":"Scientia Journal","id":"ITEM-1","issue":"2","issued":{"date-parts":[["2019"]]},"page":"63-69","title":"Hubungan Personal Hygiene Ibu dengan Kejadian Diare pada Balita Umur 1-5 Tahun di Puskesmas Putri Ayu Kota Jambi","type":"article-journal","volume":"6"},"uris":["http://www.mendeley.com/documents/?uuid=980cec6e-5670-4e03-9b5e-5ee5900ac4a0"]}],"mendeley":{"formattedCitation":"(Puspitaningrum, 2019)","manualFormatting":"Puspitaningrum(2019)","plainTextFormattedCitation":"(Puspitaningrum, 2019)","previouslyFormattedCitation":"(Puspitaningrum, 2019)"},"properties":{"noteIndex":0},"schema":"https://github.com/citation-style-language/schema/raw/master/csl-citation.json"}</w:instrText>
      </w:r>
      <w:r w:rsidR="00CE23D8">
        <w:rPr>
          <w:rFonts w:ascii="Georgia" w:eastAsia="Bodoni" w:hAnsi="Georgia" w:cs="Bodoni"/>
          <w:sz w:val="22"/>
          <w:szCs w:val="22"/>
        </w:rPr>
        <w:fldChar w:fldCharType="separate"/>
      </w:r>
      <w:r w:rsidR="00CE23D8" w:rsidRPr="00CE23D8">
        <w:rPr>
          <w:rFonts w:ascii="Georgia" w:eastAsia="Bodoni" w:hAnsi="Georgia" w:cs="Bodoni"/>
          <w:noProof/>
          <w:sz w:val="22"/>
          <w:szCs w:val="22"/>
        </w:rPr>
        <w:t>Puspitaningrum</w:t>
      </w:r>
      <w:r w:rsidR="00CE23D8">
        <w:rPr>
          <w:rFonts w:ascii="Georgia" w:eastAsia="Bodoni" w:hAnsi="Georgia" w:cs="Bodoni"/>
          <w:noProof/>
          <w:sz w:val="22"/>
          <w:szCs w:val="22"/>
        </w:rPr>
        <w:t>(</w:t>
      </w:r>
      <w:r w:rsidR="00CE23D8" w:rsidRPr="00CE23D8">
        <w:rPr>
          <w:rFonts w:ascii="Georgia" w:eastAsia="Bodoni" w:hAnsi="Georgia" w:cs="Bodoni"/>
          <w:noProof/>
          <w:sz w:val="22"/>
          <w:szCs w:val="22"/>
        </w:rPr>
        <w:t>2019)</w:t>
      </w:r>
      <w:r w:rsidR="00CE23D8">
        <w:rPr>
          <w:rFonts w:ascii="Georgia" w:eastAsia="Bodoni" w:hAnsi="Georgia" w:cs="Bodoni"/>
          <w:sz w:val="22"/>
          <w:szCs w:val="22"/>
        </w:rPr>
        <w:fldChar w:fldCharType="end"/>
      </w:r>
      <w:r w:rsidR="00CE23D8">
        <w:rPr>
          <w:rFonts w:ascii="Georgia" w:eastAsia="Bodoni" w:hAnsi="Georgia" w:cs="Bodoni"/>
          <w:sz w:val="22"/>
          <w:szCs w:val="22"/>
        </w:rPr>
        <w:t>,</w:t>
      </w:r>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menyatakan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bahwa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ada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hubungan</w:t>
      </w:r>
      <w:proofErr w:type="spellEnd"/>
      <w:r w:rsidRPr="0045503B">
        <w:rPr>
          <w:rFonts w:ascii="Georgia" w:eastAsia="Bodoni" w:hAnsi="Georgia" w:cs="Bodoni"/>
          <w:sz w:val="22"/>
          <w:szCs w:val="22"/>
        </w:rPr>
        <w:t xml:space="preserve"> yang sangat </w:t>
      </w:r>
      <w:proofErr w:type="spellStart"/>
      <w:r w:rsidRPr="0045503B">
        <w:rPr>
          <w:rFonts w:ascii="Georgia" w:eastAsia="Bodoni" w:hAnsi="Georgia" w:cs="Bodoni"/>
          <w:sz w:val="22"/>
          <w:szCs w:val="22"/>
        </w:rPr>
        <w:t>signifikan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antara</w:t>
      </w:r>
      <w:proofErr w:type="spellEnd"/>
      <w:r w:rsidRPr="0045503B">
        <w:rPr>
          <w:rFonts w:ascii="Georgia" w:eastAsia="Bodoni" w:hAnsi="Georgia" w:cs="Bodoni"/>
          <w:sz w:val="22"/>
          <w:szCs w:val="22"/>
        </w:rPr>
        <w:t xml:space="preserve"> personal hygiene </w:t>
      </w:r>
      <w:proofErr w:type="spellStart"/>
      <w:r w:rsidRPr="0045503B">
        <w:rPr>
          <w:rFonts w:ascii="Georgia" w:eastAsia="Bodoni" w:hAnsi="Georgia" w:cs="Bodoni"/>
          <w:sz w:val="22"/>
          <w:szCs w:val="22"/>
        </w:rPr>
        <w:t>ibu</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dengan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kejadian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diare</w:t>
      </w:r>
      <w:proofErr w:type="spellEnd"/>
      <w:r w:rsidRPr="0045503B">
        <w:rPr>
          <w:rFonts w:ascii="Georgia" w:eastAsia="Bodoni" w:hAnsi="Georgia" w:cs="Bodoni"/>
          <w:sz w:val="22"/>
          <w:szCs w:val="22"/>
        </w:rPr>
        <w:t xml:space="preserve"> pada </w:t>
      </w:r>
      <w:proofErr w:type="spellStart"/>
      <w:r w:rsidRPr="0045503B">
        <w:rPr>
          <w:rFonts w:ascii="Georgia" w:eastAsia="Bodoni" w:hAnsi="Georgia" w:cs="Bodoni"/>
          <w:sz w:val="22"/>
          <w:szCs w:val="22"/>
        </w:rPr>
        <w:t>balita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dalam</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penelitian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ini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menyatakan</w:t>
      </w:r>
      <w:proofErr w:type="spellEnd"/>
      <w:r w:rsidRPr="0045503B">
        <w:rPr>
          <w:rFonts w:ascii="Georgia" w:eastAsia="Bodoni" w:hAnsi="Georgia" w:cs="Bodoni"/>
          <w:sz w:val="22"/>
          <w:szCs w:val="22"/>
        </w:rPr>
        <w:t xml:space="preserve"> personal hygiene </w:t>
      </w:r>
      <w:proofErr w:type="spellStart"/>
      <w:r w:rsidRPr="0045503B">
        <w:rPr>
          <w:rFonts w:ascii="Georgia" w:eastAsia="Bodoni" w:hAnsi="Georgia" w:cs="Bodoni"/>
          <w:sz w:val="22"/>
          <w:szCs w:val="22"/>
        </w:rPr>
        <w:t>ibu</w:t>
      </w:r>
      <w:proofErr w:type="spellEnd"/>
      <w:r w:rsidRPr="0045503B">
        <w:rPr>
          <w:rFonts w:ascii="Georgia" w:eastAsia="Bodoni" w:hAnsi="Georgia" w:cs="Bodoni"/>
          <w:sz w:val="22"/>
          <w:szCs w:val="22"/>
        </w:rPr>
        <w:t xml:space="preserve"> yang </w:t>
      </w:r>
      <w:proofErr w:type="spellStart"/>
      <w:r w:rsidRPr="0045503B">
        <w:rPr>
          <w:rFonts w:ascii="Georgia" w:eastAsia="Bodoni" w:hAnsi="Georgia" w:cs="Bodoni"/>
          <w:sz w:val="22"/>
          <w:szCs w:val="22"/>
        </w:rPr>
        <w:t>bermasalah</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adalah</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kebersihan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tangan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Prilaku</w:t>
      </w:r>
      <w:proofErr w:type="spellEnd"/>
      <w:r w:rsidRPr="0045503B">
        <w:rPr>
          <w:rFonts w:ascii="Georgia" w:eastAsia="Bodoni" w:hAnsi="Georgia" w:cs="Bodoni"/>
          <w:sz w:val="22"/>
          <w:szCs w:val="22"/>
        </w:rPr>
        <w:t xml:space="preserve"> yang </w:t>
      </w:r>
      <w:proofErr w:type="spellStart"/>
      <w:r w:rsidRPr="0045503B">
        <w:rPr>
          <w:rFonts w:ascii="Georgia" w:eastAsia="Bodoni" w:hAnsi="Georgia" w:cs="Bodoni"/>
          <w:sz w:val="22"/>
          <w:szCs w:val="22"/>
        </w:rPr>
        <w:t>tidak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baik</w:t>
      </w:r>
      <w:proofErr w:type="spellEnd"/>
      <w:r w:rsidRPr="0045503B">
        <w:rPr>
          <w:rFonts w:ascii="Georgia" w:eastAsia="Bodoni" w:hAnsi="Georgia" w:cs="Bodoni"/>
          <w:sz w:val="22"/>
          <w:szCs w:val="22"/>
        </w:rPr>
        <w:t xml:space="preserve"> juga </w:t>
      </w:r>
      <w:proofErr w:type="spellStart"/>
      <w:r w:rsidRPr="0045503B">
        <w:rPr>
          <w:rFonts w:ascii="Georgia" w:eastAsia="Bodoni" w:hAnsi="Georgia" w:cs="Bodoni"/>
          <w:sz w:val="22"/>
          <w:szCs w:val="22"/>
        </w:rPr>
        <w:t>dapat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menjadi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sarana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penularan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diare</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Misalnya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kebiasaan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membuang</w:t>
      </w:r>
      <w:proofErr w:type="spellEnd"/>
      <w:r w:rsidRPr="0045503B">
        <w:rPr>
          <w:rFonts w:ascii="Georgia" w:eastAsia="Bodoni" w:hAnsi="Georgia" w:cs="Bodoni"/>
          <w:sz w:val="22"/>
          <w:szCs w:val="22"/>
        </w:rPr>
        <w:t xml:space="preserve"> air </w:t>
      </w:r>
      <w:proofErr w:type="spellStart"/>
      <w:r w:rsidRPr="0045503B">
        <w:rPr>
          <w:rFonts w:ascii="Georgia" w:eastAsia="Bodoni" w:hAnsi="Georgia" w:cs="Bodoni"/>
          <w:sz w:val="22"/>
          <w:szCs w:val="22"/>
        </w:rPr>
        <w:t>besar</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ditempat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terbuka</w:t>
      </w:r>
      <w:proofErr w:type="spellEnd"/>
      <w:r w:rsidRPr="0045503B">
        <w:rPr>
          <w:rFonts w:ascii="Georgia" w:eastAsia="Bodoni" w:hAnsi="Georgia" w:cs="Bodoni"/>
          <w:sz w:val="22"/>
          <w:szCs w:val="22"/>
        </w:rPr>
        <w:t xml:space="preserve"> yang </w:t>
      </w:r>
      <w:proofErr w:type="spellStart"/>
      <w:r w:rsidRPr="0045503B">
        <w:rPr>
          <w:rFonts w:ascii="Georgia" w:eastAsia="Bodoni" w:hAnsi="Georgia" w:cs="Bodoni"/>
          <w:sz w:val="22"/>
          <w:szCs w:val="22"/>
        </w:rPr>
        <w:t>berakibat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mencemari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tanah</w:t>
      </w:r>
      <w:proofErr w:type="spellEnd"/>
      <w:r w:rsidRPr="0045503B">
        <w:rPr>
          <w:rFonts w:ascii="Georgia" w:eastAsia="Bodoni" w:hAnsi="Georgia" w:cs="Bodoni"/>
          <w:sz w:val="22"/>
          <w:szCs w:val="22"/>
        </w:rPr>
        <w:t xml:space="preserve">, dan </w:t>
      </w:r>
      <w:proofErr w:type="spellStart"/>
      <w:r w:rsidRPr="0045503B">
        <w:rPr>
          <w:rFonts w:ascii="Georgia" w:eastAsia="Bodoni" w:hAnsi="Georgia" w:cs="Bodoni"/>
          <w:sz w:val="22"/>
          <w:szCs w:val="22"/>
        </w:rPr>
        <w:t>menjadi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tempat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hinggap</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lalat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Tidak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mencuci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tangan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atau</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mencuci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tangan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tetapi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tidak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memakai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sabun</w:t>
      </w:r>
      <w:proofErr w:type="spellEnd"/>
      <w:r w:rsidRPr="0045503B">
        <w:rPr>
          <w:rFonts w:ascii="Georgia" w:eastAsia="Bodoni" w:hAnsi="Georgia" w:cs="Bodoni"/>
          <w:sz w:val="22"/>
          <w:szCs w:val="22"/>
        </w:rPr>
        <w:t xml:space="preserve"> dan </w:t>
      </w:r>
      <w:proofErr w:type="spellStart"/>
      <w:r w:rsidRPr="0045503B">
        <w:rPr>
          <w:rFonts w:ascii="Georgia" w:eastAsia="Bodoni" w:hAnsi="Georgia" w:cs="Bodoni"/>
          <w:sz w:val="22"/>
          <w:szCs w:val="22"/>
        </w:rPr>
        <w:t>tidak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memanfaatkan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sarana</w:t>
      </w:r>
      <w:proofErr w:type="spellEnd"/>
      <w:r w:rsidRPr="0045503B">
        <w:rPr>
          <w:rFonts w:ascii="Georgia" w:eastAsia="Bodoni" w:hAnsi="Georgia" w:cs="Bodoni"/>
          <w:sz w:val="22"/>
          <w:szCs w:val="22"/>
        </w:rPr>
        <w:t xml:space="preserve"> air </w:t>
      </w:r>
      <w:proofErr w:type="spellStart"/>
      <w:r w:rsidRPr="0045503B">
        <w:rPr>
          <w:rFonts w:ascii="Georgia" w:eastAsia="Bodoni" w:hAnsi="Georgia" w:cs="Bodoni"/>
          <w:sz w:val="22"/>
          <w:szCs w:val="22"/>
        </w:rPr>
        <w:t>bersih</w:t>
      </w:r>
      <w:proofErr w:type="spellEnd"/>
      <w:r w:rsidRPr="0045503B">
        <w:rPr>
          <w:rFonts w:ascii="Georgia" w:eastAsia="Bodoni" w:hAnsi="Georgia" w:cs="Bodoni"/>
          <w:sz w:val="22"/>
          <w:szCs w:val="22"/>
        </w:rPr>
        <w:t xml:space="preserve"> </w:t>
      </w:r>
      <w:r w:rsidR="007A26D8">
        <w:rPr>
          <w:rFonts w:ascii="Georgia" w:eastAsia="Bodoni" w:hAnsi="Georgia" w:cs="Bodoni"/>
          <w:sz w:val="22"/>
          <w:szCs w:val="22"/>
        </w:rPr>
        <w:fldChar w:fldCharType="begin" w:fldLock="1"/>
      </w:r>
      <w:r w:rsidR="00B43EBC">
        <w:rPr>
          <w:rFonts w:ascii="Georgia" w:eastAsia="Bodoni" w:hAnsi="Georgia" w:cs="Bodoni"/>
          <w:sz w:val="22"/>
          <w:szCs w:val="22"/>
        </w:rPr>
        <w:instrText>ADDIN CSL_CITATION {"citationItems":[{"id":"ITEM-1","itemData":{"abstract":"Diare merupakan penyebab kematian utama di dunia, terhitung 5-10 juta kematian setiap tahun.Menurut Word Health Organitation (WHO) memperkirakan 4 miliar kasus terjadi di dunia dan 2,2 juta diantaranya meninggal, sebagian besar anak-anak dibawah umur 5 tahun. Penelitian ini bertujuanuntuk mengetahui hubungan personal hygiene ibu dengan kejadian diare pada Balita umur 1-5 tahundi Puskesmas Putri Ayu Kota Jambi. Penelitian ini merupakan penelitian deskriptif korelatif dengandesain cross sectional. Populasi dalam penelitian ini adalah seluruh ibu Balita yang berkunjung diPuskesmas Putri Ayu pada tahun 2017. Jumlah sampel sebesar 45 dengan teknik accidentalsampling. Pengumpulan data menggunakan data primer dan analisis data menggunakan Chi-Squareα=0,05. Hasil penelitian menujukkan bahwa sebagian besar responden memiliki personal hygienekurang baik, yaitu 28 responden (62,2%), sedangkan personal hygiene baik, yaitu 17 responden(37,8%). Berdasarkan uji Chi-Square, ada hubungan antara personal hygiene ibu dengan kejadiandiare pada Balita umur 1-5 tahun di Puskesmas Putri Ayu Kota Jambi (p value = 0,000). DiharapkanDinas Kesehatan bekerja sama dengan Puskesmas Putri Ayu Kota Jambi meningkatkan pelayanandalam memberikan konseling tentang perilaku hidup bersih dan sehat (PHBS) khususnya tentangpersonal hygiene ibu dan keluarga untuk pencegahan diare pada anak.","author":[{"dropping-particle":"","family":"Puspitaningrum","given":"Elisa Murti","non-dropping-particle":"","parse-names":false,"suffix":""}],"container-title":"Scientia Journal","id":"ITEM-1","issue":"2","issued":{"date-parts":[["2019"]]},"page":"63-69","title":"Hubungan Personal Hygiene Ibu dengan Kejadian Diare pada Balita Umur 1-5 Tahun di Puskesmas Putri Ayu Kota Jambi","type":"article-journal","volume":"6"},"uris":["http://www.mendeley.com/documents/?uuid=980cec6e-5670-4e03-9b5e-5ee5900ac4a0"]}],"mendeley":{"formattedCitation":"(Puspitaningrum, 2019)","plainTextFormattedCitation":"(Puspitaningrum, 2019)","previouslyFormattedCitation":"(Puspitaningrum, 2019)"},"properties":{"noteIndex":0},"schema":"https://github.com/citation-style-language/schema/raw/master/csl-citation.json"}</w:instrText>
      </w:r>
      <w:r w:rsidR="007A26D8">
        <w:rPr>
          <w:rFonts w:ascii="Georgia" w:eastAsia="Bodoni" w:hAnsi="Georgia" w:cs="Bodoni"/>
          <w:sz w:val="22"/>
          <w:szCs w:val="22"/>
        </w:rPr>
        <w:fldChar w:fldCharType="separate"/>
      </w:r>
      <w:r w:rsidR="007A26D8" w:rsidRPr="007A26D8">
        <w:rPr>
          <w:rFonts w:ascii="Georgia" w:eastAsia="Bodoni" w:hAnsi="Georgia" w:cs="Bodoni"/>
          <w:noProof/>
          <w:sz w:val="22"/>
          <w:szCs w:val="22"/>
        </w:rPr>
        <w:t>(Puspitaningrum, 2019)</w:t>
      </w:r>
      <w:r w:rsidR="007A26D8">
        <w:rPr>
          <w:rFonts w:ascii="Georgia" w:eastAsia="Bodoni" w:hAnsi="Georgia" w:cs="Bodoni"/>
          <w:sz w:val="22"/>
          <w:szCs w:val="22"/>
        </w:rPr>
        <w:fldChar w:fldCharType="end"/>
      </w:r>
      <w:r w:rsidR="007A26D8">
        <w:rPr>
          <w:rFonts w:ascii="Georgia" w:eastAsia="Bodoni" w:hAnsi="Georgia" w:cs="Bodoni"/>
          <w:sz w:val="22"/>
          <w:szCs w:val="22"/>
        </w:rPr>
        <w:t xml:space="preserve">. </w:t>
      </w:r>
    </w:p>
    <w:p w14:paraId="5A1BF5FA" w14:textId="77777777" w:rsidR="007448B3" w:rsidRDefault="007448B3" w:rsidP="007448B3">
      <w:pPr>
        <w:spacing w:after="0" w:line="240" w:lineRule="auto"/>
        <w:jc w:val="both"/>
        <w:rPr>
          <w:rFonts w:ascii="Georgia" w:eastAsia="Bodoni" w:hAnsi="Georgia" w:cs="Bodoni"/>
          <w:sz w:val="22"/>
          <w:szCs w:val="22"/>
        </w:rPr>
      </w:pPr>
    </w:p>
    <w:p w14:paraId="2DF659C8" w14:textId="561E891C" w:rsidR="00AB3367" w:rsidRDefault="00AB3367" w:rsidP="00AB3367">
      <w:pPr>
        <w:pStyle w:val="DaftarParagraf"/>
        <w:numPr>
          <w:ilvl w:val="0"/>
          <w:numId w:val="2"/>
        </w:numPr>
        <w:spacing w:after="0" w:line="240" w:lineRule="auto"/>
        <w:jc w:val="both"/>
        <w:rPr>
          <w:rFonts w:ascii="Georgia" w:eastAsia="Bodoni" w:hAnsi="Georgia" w:cs="Bodoni"/>
          <w:sz w:val="22"/>
          <w:szCs w:val="22"/>
        </w:rPr>
      </w:pPr>
      <w:proofErr w:type="spellStart"/>
      <w:r>
        <w:rPr>
          <w:rFonts w:ascii="Georgia" w:eastAsia="Bodoni" w:hAnsi="Georgia" w:cs="Bodoni"/>
          <w:sz w:val="22"/>
          <w:szCs w:val="22"/>
        </w:rPr>
        <w:t>Hubungan</w:t>
      </w:r>
      <w:proofErr w:type="spellEnd"/>
      <w:r>
        <w:rPr>
          <w:rFonts w:ascii="Georgia" w:eastAsia="Bodoni" w:hAnsi="Georgia" w:cs="Bodoni"/>
          <w:sz w:val="22"/>
          <w:szCs w:val="22"/>
        </w:rPr>
        <w:t xml:space="preserve"> Hygiene </w:t>
      </w:r>
      <w:proofErr w:type="spellStart"/>
      <w:r>
        <w:rPr>
          <w:rFonts w:ascii="Georgia" w:eastAsia="Bodoni" w:hAnsi="Georgia" w:cs="Bodoni"/>
          <w:sz w:val="22"/>
          <w:szCs w:val="22"/>
        </w:rPr>
        <w:t>Sanitasi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dengan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Kejadian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Diare</w:t>
      </w:r>
      <w:proofErr w:type="spellEnd"/>
      <w:r>
        <w:rPr>
          <w:rFonts w:ascii="Georgia" w:eastAsia="Bodoni" w:hAnsi="Georgia" w:cs="Bodoni"/>
          <w:sz w:val="22"/>
          <w:szCs w:val="22"/>
        </w:rPr>
        <w:t xml:space="preserve"> pada </w:t>
      </w:r>
      <w:proofErr w:type="spellStart"/>
      <w:r>
        <w:rPr>
          <w:rFonts w:ascii="Georgia" w:eastAsia="Bodoni" w:hAnsi="Georgia" w:cs="Bodoni"/>
          <w:sz w:val="22"/>
          <w:szCs w:val="22"/>
        </w:rPr>
        <w:t>Balita</w:t>
      </w:r>
      <w:proofErr w:type="spellEnd"/>
    </w:p>
    <w:p w14:paraId="5D702F8F" w14:textId="77777777" w:rsidR="003B0B0B" w:rsidRDefault="003B0B0B" w:rsidP="003B0B0B">
      <w:pPr>
        <w:spacing w:after="0" w:line="240" w:lineRule="auto"/>
        <w:jc w:val="both"/>
        <w:rPr>
          <w:rFonts w:ascii="Georgia" w:eastAsia="Bodoni" w:hAnsi="Georgia" w:cs="Bodoni"/>
          <w:sz w:val="22"/>
          <w:szCs w:val="22"/>
        </w:rPr>
      </w:pPr>
    </w:p>
    <w:p w14:paraId="496D0E01" w14:textId="1EE34810" w:rsidR="003B0B0B" w:rsidRPr="00D47482" w:rsidRDefault="003B0B0B" w:rsidP="001F46EF">
      <w:pPr>
        <w:spacing w:after="0" w:line="240" w:lineRule="auto"/>
        <w:jc w:val="center"/>
        <w:rPr>
          <w:rFonts w:ascii="Georgia" w:eastAsia="Bodoni" w:hAnsi="Georgia" w:cs="Bodoni"/>
          <w:sz w:val="18"/>
          <w:szCs w:val="18"/>
        </w:rPr>
      </w:pPr>
      <w:proofErr w:type="spellStart"/>
      <w:r w:rsidRPr="00D47482">
        <w:rPr>
          <w:rFonts w:ascii="Georgia" w:eastAsia="Bodoni" w:hAnsi="Georgia" w:cs="Bodoni"/>
          <w:sz w:val="18"/>
          <w:szCs w:val="18"/>
        </w:rPr>
        <w:t>Tabel</w:t>
      </w:r>
      <w:proofErr w:type="spellEnd"/>
      <w:r w:rsidRPr="00D47482">
        <w:rPr>
          <w:rFonts w:ascii="Georgia" w:eastAsia="Bodoni" w:hAnsi="Georgia" w:cs="Bodoni"/>
          <w:sz w:val="18"/>
          <w:szCs w:val="18"/>
        </w:rPr>
        <w:t xml:space="preserve"> 5. </w:t>
      </w:r>
      <w:proofErr w:type="spellStart"/>
      <w:r w:rsidRPr="00D47482">
        <w:rPr>
          <w:rFonts w:ascii="Georgia" w:eastAsia="Bodoni" w:hAnsi="Georgia" w:cs="Bodoni"/>
          <w:sz w:val="18"/>
          <w:szCs w:val="18"/>
        </w:rPr>
        <w:t>Hubungan</w:t>
      </w:r>
      <w:proofErr w:type="spellEnd"/>
      <w:r w:rsidRPr="00D47482">
        <w:rPr>
          <w:rFonts w:ascii="Georgia" w:eastAsia="Bodoni" w:hAnsi="Georgia" w:cs="Bodoni"/>
          <w:sz w:val="18"/>
          <w:szCs w:val="18"/>
        </w:rPr>
        <w:t xml:space="preserve"> Hygiene </w:t>
      </w:r>
      <w:proofErr w:type="spellStart"/>
      <w:r w:rsidRPr="00D47482">
        <w:rPr>
          <w:rFonts w:ascii="Georgia" w:eastAsia="Bodoni" w:hAnsi="Georgia" w:cs="Bodoni"/>
          <w:sz w:val="18"/>
          <w:szCs w:val="18"/>
        </w:rPr>
        <w:t>Sanitasi</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dengan</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Kejadian</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Diare</w:t>
      </w:r>
      <w:proofErr w:type="spellEnd"/>
      <w:r w:rsidRPr="00D47482">
        <w:rPr>
          <w:rFonts w:ascii="Georgia" w:eastAsia="Bodoni" w:hAnsi="Georgia" w:cs="Bodoni"/>
          <w:sz w:val="18"/>
          <w:szCs w:val="18"/>
        </w:rPr>
        <w:t xml:space="preserve"> pada </w:t>
      </w:r>
      <w:proofErr w:type="spellStart"/>
      <w:r w:rsidRPr="00D47482">
        <w:rPr>
          <w:rFonts w:ascii="Georgia" w:eastAsia="Bodoni" w:hAnsi="Georgia" w:cs="Bodoni"/>
          <w:sz w:val="18"/>
          <w:szCs w:val="18"/>
        </w:rPr>
        <w:t>Balita</w:t>
      </w:r>
      <w:proofErr w:type="spellEnd"/>
    </w:p>
    <w:p w14:paraId="7E89E0E6" w14:textId="33AA1C34" w:rsidR="003B0B0B" w:rsidRDefault="003B0B0B" w:rsidP="00AB3367">
      <w:pPr>
        <w:spacing w:after="0" w:line="240" w:lineRule="auto"/>
        <w:jc w:val="both"/>
        <w:rPr>
          <w:rFonts w:ascii="Georgia" w:eastAsia="Bodoni" w:hAnsi="Georgia" w:cs="Bodoni"/>
          <w:sz w:val="22"/>
          <w:szCs w:val="22"/>
        </w:rPr>
      </w:pPr>
    </w:p>
    <w:tbl>
      <w:tblPr>
        <w:tblStyle w:val="KisiTabel"/>
        <w:tblpPr w:leftFromText="180" w:rightFromText="180" w:vertAnchor="text" w:horzAnchor="page" w:tblpX="941" w:tblpY="30"/>
        <w:tblW w:w="4962" w:type="dxa"/>
        <w:tblBorders>
          <w:left w:val="none" w:sz="0" w:space="0" w:color="auto"/>
          <w:right w:val="none" w:sz="0" w:space="0" w:color="auto"/>
        </w:tblBorders>
        <w:tblLook w:val="04A0" w:firstRow="1" w:lastRow="0" w:firstColumn="1" w:lastColumn="0" w:noHBand="0" w:noVBand="1"/>
      </w:tblPr>
      <w:tblGrid>
        <w:gridCol w:w="1240"/>
        <w:gridCol w:w="462"/>
        <w:gridCol w:w="483"/>
        <w:gridCol w:w="446"/>
        <w:gridCol w:w="476"/>
        <w:gridCol w:w="508"/>
        <w:gridCol w:w="581"/>
        <w:gridCol w:w="766"/>
      </w:tblGrid>
      <w:tr w:rsidR="00770DC3" w:rsidRPr="00AB3367" w14:paraId="64D0DF9E" w14:textId="77777777" w:rsidTr="00770DC3">
        <w:tc>
          <w:tcPr>
            <w:tcW w:w="1240" w:type="dxa"/>
            <w:vMerge w:val="restart"/>
            <w:vAlign w:val="center"/>
          </w:tcPr>
          <w:p w14:paraId="54D8D5E1" w14:textId="77777777" w:rsidR="00770DC3" w:rsidRPr="00AB3367" w:rsidRDefault="00770DC3" w:rsidP="00770DC3">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i/>
                <w:iCs/>
                <w:sz w:val="18"/>
                <w:szCs w:val="18"/>
              </w:rPr>
              <w:t xml:space="preserve">Personal </w:t>
            </w:r>
            <w:proofErr w:type="spellStart"/>
            <w:r w:rsidRPr="00AB3367">
              <w:rPr>
                <w:rFonts w:ascii="Georgia" w:eastAsia="Calibri" w:hAnsi="Georgia" w:cs="Times New Roman"/>
                <w:b/>
                <w:bCs/>
                <w:i/>
                <w:iCs/>
                <w:sz w:val="18"/>
                <w:szCs w:val="18"/>
              </w:rPr>
              <w:t>Hygiene</w:t>
            </w:r>
            <w:proofErr w:type="spellEnd"/>
            <w:r w:rsidRPr="00AB3367">
              <w:rPr>
                <w:rFonts w:ascii="Georgia" w:eastAsia="Calibri" w:hAnsi="Georgia" w:cs="Times New Roman"/>
                <w:b/>
                <w:bCs/>
                <w:sz w:val="18"/>
                <w:szCs w:val="18"/>
              </w:rPr>
              <w:t xml:space="preserve"> Ibu</w:t>
            </w:r>
          </w:p>
        </w:tc>
        <w:tc>
          <w:tcPr>
            <w:tcW w:w="1867" w:type="dxa"/>
            <w:gridSpan w:val="4"/>
            <w:vAlign w:val="center"/>
          </w:tcPr>
          <w:p w14:paraId="1D91E9AA" w14:textId="77777777" w:rsidR="00770DC3" w:rsidRPr="00AB3367" w:rsidRDefault="00770DC3" w:rsidP="00770DC3">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Kejadian Diare</w:t>
            </w:r>
          </w:p>
        </w:tc>
        <w:tc>
          <w:tcPr>
            <w:tcW w:w="1089" w:type="dxa"/>
            <w:gridSpan w:val="2"/>
            <w:vMerge w:val="restart"/>
            <w:vAlign w:val="center"/>
          </w:tcPr>
          <w:p w14:paraId="01BDD8D5" w14:textId="77777777" w:rsidR="00770DC3" w:rsidRPr="00AB3367" w:rsidRDefault="00770DC3" w:rsidP="00770DC3">
            <w:pPr>
              <w:spacing w:after="0" w:line="24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Total</w:t>
            </w:r>
          </w:p>
        </w:tc>
        <w:tc>
          <w:tcPr>
            <w:tcW w:w="766" w:type="dxa"/>
            <w:vMerge w:val="restart"/>
            <w:vAlign w:val="center"/>
          </w:tcPr>
          <w:p w14:paraId="6B340E16" w14:textId="77777777" w:rsidR="00770DC3" w:rsidRPr="00AB3367" w:rsidRDefault="00770DC3" w:rsidP="00770DC3">
            <w:pPr>
              <w:spacing w:after="0" w:line="240" w:lineRule="auto"/>
              <w:jc w:val="center"/>
              <w:rPr>
                <w:rFonts w:ascii="Georgia" w:eastAsia="Calibri" w:hAnsi="Georgia" w:cs="Times New Roman"/>
                <w:b/>
                <w:bCs/>
                <w:i/>
                <w:iCs/>
                <w:sz w:val="18"/>
                <w:szCs w:val="18"/>
              </w:rPr>
            </w:pPr>
            <w:r w:rsidRPr="00AB3367">
              <w:rPr>
                <w:rFonts w:ascii="Georgia" w:eastAsia="Calibri" w:hAnsi="Georgia" w:cs="Times New Roman"/>
                <w:b/>
                <w:bCs/>
                <w:i/>
                <w:iCs/>
                <w:sz w:val="18"/>
                <w:szCs w:val="18"/>
              </w:rPr>
              <w:t>p</w:t>
            </w:r>
          </w:p>
          <w:p w14:paraId="470D505D" w14:textId="77777777" w:rsidR="00770DC3" w:rsidRPr="00AB3367" w:rsidRDefault="00770DC3" w:rsidP="00770DC3">
            <w:pPr>
              <w:spacing w:after="0" w:line="240" w:lineRule="auto"/>
              <w:jc w:val="center"/>
              <w:rPr>
                <w:rFonts w:ascii="Georgia" w:eastAsia="Calibri" w:hAnsi="Georgia" w:cs="Times New Roman"/>
                <w:b/>
                <w:bCs/>
                <w:i/>
                <w:iCs/>
                <w:sz w:val="18"/>
                <w:szCs w:val="18"/>
              </w:rPr>
            </w:pPr>
            <w:proofErr w:type="spellStart"/>
            <w:r w:rsidRPr="00AB3367">
              <w:rPr>
                <w:rFonts w:ascii="Georgia" w:eastAsia="Calibri" w:hAnsi="Georgia" w:cs="Times New Roman"/>
                <w:b/>
                <w:bCs/>
                <w:i/>
                <w:iCs/>
                <w:sz w:val="18"/>
                <w:szCs w:val="18"/>
              </w:rPr>
              <w:t>Value</w:t>
            </w:r>
            <w:proofErr w:type="spellEnd"/>
          </w:p>
        </w:tc>
      </w:tr>
      <w:tr w:rsidR="00770DC3" w:rsidRPr="00AB3367" w14:paraId="3BA6553A" w14:textId="77777777" w:rsidTr="00770DC3">
        <w:tc>
          <w:tcPr>
            <w:tcW w:w="1240" w:type="dxa"/>
            <w:vMerge/>
          </w:tcPr>
          <w:p w14:paraId="3C1F9674" w14:textId="77777777" w:rsidR="00770DC3" w:rsidRPr="00AB3367" w:rsidRDefault="00770DC3" w:rsidP="00770DC3">
            <w:pPr>
              <w:spacing w:after="0" w:line="360" w:lineRule="auto"/>
              <w:jc w:val="center"/>
              <w:rPr>
                <w:rFonts w:ascii="Georgia" w:eastAsia="Calibri" w:hAnsi="Georgia" w:cs="Times New Roman"/>
                <w:b/>
                <w:bCs/>
                <w:i/>
                <w:iCs/>
                <w:sz w:val="18"/>
                <w:szCs w:val="18"/>
              </w:rPr>
            </w:pPr>
          </w:p>
        </w:tc>
        <w:tc>
          <w:tcPr>
            <w:tcW w:w="945" w:type="dxa"/>
            <w:gridSpan w:val="2"/>
            <w:vAlign w:val="center"/>
          </w:tcPr>
          <w:p w14:paraId="22DBA2C1" w14:textId="77777777" w:rsidR="00770DC3" w:rsidRPr="00AB3367" w:rsidRDefault="00770DC3" w:rsidP="00770DC3">
            <w:pPr>
              <w:spacing w:after="0" w:line="36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Ya</w:t>
            </w:r>
          </w:p>
        </w:tc>
        <w:tc>
          <w:tcPr>
            <w:tcW w:w="922" w:type="dxa"/>
            <w:gridSpan w:val="2"/>
            <w:vAlign w:val="center"/>
          </w:tcPr>
          <w:p w14:paraId="5EFF8BF2" w14:textId="77777777" w:rsidR="00770DC3" w:rsidRPr="00AB3367" w:rsidRDefault="00770DC3" w:rsidP="00770DC3">
            <w:pPr>
              <w:spacing w:after="0" w:line="36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Tidak</w:t>
            </w:r>
          </w:p>
        </w:tc>
        <w:tc>
          <w:tcPr>
            <w:tcW w:w="1089" w:type="dxa"/>
            <w:gridSpan w:val="2"/>
            <w:vMerge/>
          </w:tcPr>
          <w:p w14:paraId="0CA8A7D9" w14:textId="77777777" w:rsidR="00770DC3" w:rsidRPr="00AB3367" w:rsidRDefault="00770DC3" w:rsidP="00770DC3">
            <w:pPr>
              <w:spacing w:after="0" w:line="360" w:lineRule="auto"/>
              <w:jc w:val="center"/>
              <w:rPr>
                <w:rFonts w:ascii="Georgia" w:eastAsia="Calibri" w:hAnsi="Georgia" w:cs="Times New Roman"/>
                <w:b/>
                <w:bCs/>
                <w:sz w:val="18"/>
                <w:szCs w:val="18"/>
              </w:rPr>
            </w:pPr>
          </w:p>
        </w:tc>
        <w:tc>
          <w:tcPr>
            <w:tcW w:w="766" w:type="dxa"/>
            <w:vMerge/>
          </w:tcPr>
          <w:p w14:paraId="3D3BD6A5" w14:textId="77777777" w:rsidR="00770DC3" w:rsidRPr="00AB3367" w:rsidRDefault="00770DC3" w:rsidP="00770DC3">
            <w:pPr>
              <w:spacing w:after="0" w:line="360" w:lineRule="auto"/>
              <w:jc w:val="center"/>
              <w:rPr>
                <w:rFonts w:ascii="Georgia" w:eastAsia="Calibri" w:hAnsi="Georgia" w:cs="Times New Roman"/>
                <w:b/>
                <w:bCs/>
                <w:sz w:val="18"/>
                <w:szCs w:val="18"/>
              </w:rPr>
            </w:pPr>
          </w:p>
        </w:tc>
      </w:tr>
      <w:tr w:rsidR="00770DC3" w:rsidRPr="00AB3367" w14:paraId="5D0E815B" w14:textId="77777777" w:rsidTr="00770DC3">
        <w:tc>
          <w:tcPr>
            <w:tcW w:w="1240" w:type="dxa"/>
            <w:vMerge/>
          </w:tcPr>
          <w:p w14:paraId="77207160" w14:textId="77777777" w:rsidR="00770DC3" w:rsidRPr="00AB3367" w:rsidRDefault="00770DC3" w:rsidP="00770DC3">
            <w:pPr>
              <w:spacing w:after="0" w:line="360" w:lineRule="auto"/>
              <w:jc w:val="center"/>
              <w:rPr>
                <w:rFonts w:ascii="Georgia" w:eastAsia="Calibri" w:hAnsi="Georgia" w:cs="Times New Roman"/>
                <w:b/>
                <w:bCs/>
                <w:i/>
                <w:iCs/>
                <w:sz w:val="18"/>
                <w:szCs w:val="18"/>
              </w:rPr>
            </w:pPr>
          </w:p>
        </w:tc>
        <w:tc>
          <w:tcPr>
            <w:tcW w:w="462" w:type="dxa"/>
          </w:tcPr>
          <w:p w14:paraId="32AA71E0" w14:textId="77777777" w:rsidR="00770DC3" w:rsidRPr="00AB3367" w:rsidRDefault="00770DC3" w:rsidP="00770DC3">
            <w:pPr>
              <w:spacing w:after="0" w:line="36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n</w:t>
            </w:r>
          </w:p>
        </w:tc>
        <w:tc>
          <w:tcPr>
            <w:tcW w:w="483" w:type="dxa"/>
          </w:tcPr>
          <w:p w14:paraId="4FDF7DE8" w14:textId="77777777" w:rsidR="00770DC3" w:rsidRPr="00AB3367" w:rsidRDefault="00770DC3" w:rsidP="00770DC3">
            <w:pPr>
              <w:spacing w:after="0" w:line="36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w:t>
            </w:r>
          </w:p>
        </w:tc>
        <w:tc>
          <w:tcPr>
            <w:tcW w:w="446" w:type="dxa"/>
          </w:tcPr>
          <w:p w14:paraId="4BEE1DD3" w14:textId="77777777" w:rsidR="00770DC3" w:rsidRPr="00AB3367" w:rsidRDefault="00770DC3" w:rsidP="00770DC3">
            <w:pPr>
              <w:spacing w:after="0" w:line="36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n</w:t>
            </w:r>
          </w:p>
        </w:tc>
        <w:tc>
          <w:tcPr>
            <w:tcW w:w="476" w:type="dxa"/>
          </w:tcPr>
          <w:p w14:paraId="08FAFAC0" w14:textId="77777777" w:rsidR="00770DC3" w:rsidRPr="00AB3367" w:rsidRDefault="00770DC3" w:rsidP="00770DC3">
            <w:pPr>
              <w:spacing w:after="0" w:line="36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w:t>
            </w:r>
          </w:p>
        </w:tc>
        <w:tc>
          <w:tcPr>
            <w:tcW w:w="508" w:type="dxa"/>
          </w:tcPr>
          <w:p w14:paraId="1F725C16" w14:textId="77777777" w:rsidR="00770DC3" w:rsidRPr="00AB3367" w:rsidRDefault="00770DC3" w:rsidP="00770DC3">
            <w:pPr>
              <w:spacing w:after="0" w:line="36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n</w:t>
            </w:r>
          </w:p>
        </w:tc>
        <w:tc>
          <w:tcPr>
            <w:tcW w:w="581" w:type="dxa"/>
          </w:tcPr>
          <w:p w14:paraId="014384A6" w14:textId="77777777" w:rsidR="00770DC3" w:rsidRPr="00AB3367" w:rsidRDefault="00770DC3" w:rsidP="00770DC3">
            <w:pPr>
              <w:spacing w:after="0" w:line="36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w:t>
            </w:r>
          </w:p>
        </w:tc>
        <w:tc>
          <w:tcPr>
            <w:tcW w:w="766" w:type="dxa"/>
            <w:vMerge/>
          </w:tcPr>
          <w:p w14:paraId="164480D1" w14:textId="77777777" w:rsidR="00770DC3" w:rsidRPr="00AB3367" w:rsidRDefault="00770DC3" w:rsidP="00770DC3">
            <w:pPr>
              <w:spacing w:after="0" w:line="360" w:lineRule="auto"/>
              <w:jc w:val="center"/>
              <w:rPr>
                <w:rFonts w:ascii="Georgia" w:eastAsia="Calibri" w:hAnsi="Georgia" w:cs="Times New Roman"/>
                <w:b/>
                <w:bCs/>
                <w:sz w:val="18"/>
                <w:szCs w:val="18"/>
              </w:rPr>
            </w:pPr>
          </w:p>
        </w:tc>
      </w:tr>
      <w:tr w:rsidR="00770DC3" w:rsidRPr="00AB3367" w14:paraId="74C7EAD3" w14:textId="77777777" w:rsidTr="00770DC3">
        <w:tc>
          <w:tcPr>
            <w:tcW w:w="1240" w:type="dxa"/>
          </w:tcPr>
          <w:p w14:paraId="10856494" w14:textId="77777777" w:rsidR="00770DC3" w:rsidRPr="00AB3367" w:rsidRDefault="00770DC3" w:rsidP="00770DC3">
            <w:pPr>
              <w:spacing w:after="0" w:line="360" w:lineRule="auto"/>
              <w:jc w:val="center"/>
              <w:rPr>
                <w:rFonts w:ascii="Georgia" w:eastAsia="Calibri" w:hAnsi="Georgia" w:cs="Times New Roman"/>
                <w:sz w:val="18"/>
                <w:szCs w:val="18"/>
              </w:rPr>
            </w:pPr>
            <w:r w:rsidRPr="00AB3367">
              <w:rPr>
                <w:rFonts w:ascii="Georgia" w:eastAsia="Calibri" w:hAnsi="Georgia" w:cs="Times New Roman"/>
                <w:sz w:val="18"/>
                <w:szCs w:val="18"/>
              </w:rPr>
              <w:t>Bersih</w:t>
            </w:r>
          </w:p>
          <w:p w14:paraId="68703BC2" w14:textId="77777777" w:rsidR="00770DC3" w:rsidRPr="00AB3367" w:rsidRDefault="00770DC3" w:rsidP="00770DC3">
            <w:pPr>
              <w:spacing w:after="0" w:line="360" w:lineRule="auto"/>
              <w:jc w:val="center"/>
              <w:rPr>
                <w:rFonts w:ascii="Georgia" w:eastAsia="Calibri" w:hAnsi="Georgia" w:cs="Times New Roman"/>
                <w:sz w:val="18"/>
                <w:szCs w:val="18"/>
              </w:rPr>
            </w:pPr>
            <w:r w:rsidRPr="00AB3367">
              <w:rPr>
                <w:rFonts w:ascii="Georgia" w:eastAsia="Calibri" w:hAnsi="Georgia" w:cs="Times New Roman"/>
                <w:sz w:val="18"/>
                <w:szCs w:val="18"/>
              </w:rPr>
              <w:t>Tidak Bersih</w:t>
            </w:r>
          </w:p>
        </w:tc>
        <w:tc>
          <w:tcPr>
            <w:tcW w:w="462" w:type="dxa"/>
          </w:tcPr>
          <w:p w14:paraId="34B171F2" w14:textId="77777777" w:rsidR="00770DC3" w:rsidRPr="00AB3367" w:rsidRDefault="00770DC3" w:rsidP="00770DC3">
            <w:pPr>
              <w:spacing w:after="0" w:line="360" w:lineRule="auto"/>
              <w:jc w:val="center"/>
              <w:rPr>
                <w:rFonts w:ascii="Georgia" w:eastAsia="Calibri" w:hAnsi="Georgia" w:cs="Times New Roman"/>
                <w:sz w:val="18"/>
                <w:szCs w:val="18"/>
              </w:rPr>
            </w:pPr>
            <w:r w:rsidRPr="00AB3367">
              <w:rPr>
                <w:rFonts w:ascii="Georgia" w:eastAsia="Calibri" w:hAnsi="Georgia" w:cs="Times New Roman"/>
                <w:sz w:val="18"/>
                <w:szCs w:val="18"/>
              </w:rPr>
              <w:t>8</w:t>
            </w:r>
          </w:p>
          <w:p w14:paraId="166D1D0B" w14:textId="77777777" w:rsidR="00770DC3" w:rsidRPr="00AB3367" w:rsidRDefault="00770DC3" w:rsidP="00770DC3">
            <w:pPr>
              <w:spacing w:after="0" w:line="360" w:lineRule="auto"/>
              <w:jc w:val="center"/>
              <w:rPr>
                <w:rFonts w:ascii="Georgia" w:eastAsia="Calibri" w:hAnsi="Georgia" w:cs="Times New Roman"/>
                <w:sz w:val="18"/>
                <w:szCs w:val="18"/>
              </w:rPr>
            </w:pPr>
            <w:r w:rsidRPr="00AB3367">
              <w:rPr>
                <w:rFonts w:ascii="Georgia" w:eastAsia="Calibri" w:hAnsi="Georgia" w:cs="Times New Roman"/>
                <w:sz w:val="18"/>
                <w:szCs w:val="18"/>
              </w:rPr>
              <w:t>23</w:t>
            </w:r>
          </w:p>
        </w:tc>
        <w:tc>
          <w:tcPr>
            <w:tcW w:w="483" w:type="dxa"/>
          </w:tcPr>
          <w:p w14:paraId="72FFF773" w14:textId="77777777" w:rsidR="00770DC3" w:rsidRPr="00AB3367" w:rsidRDefault="00770DC3" w:rsidP="00770DC3">
            <w:pPr>
              <w:spacing w:after="0" w:line="360" w:lineRule="auto"/>
              <w:jc w:val="center"/>
              <w:rPr>
                <w:rFonts w:ascii="Georgia" w:eastAsia="Calibri" w:hAnsi="Georgia" w:cs="Times New Roman"/>
                <w:sz w:val="18"/>
                <w:szCs w:val="18"/>
              </w:rPr>
            </w:pPr>
            <w:r w:rsidRPr="00AB3367">
              <w:rPr>
                <w:rFonts w:ascii="Georgia" w:eastAsia="Calibri" w:hAnsi="Georgia" w:cs="Times New Roman"/>
                <w:sz w:val="18"/>
                <w:szCs w:val="18"/>
              </w:rPr>
              <w:t>80</w:t>
            </w:r>
          </w:p>
          <w:p w14:paraId="60C4E96A" w14:textId="77777777" w:rsidR="00770DC3" w:rsidRPr="00AB3367" w:rsidRDefault="00770DC3" w:rsidP="00770DC3">
            <w:pPr>
              <w:spacing w:after="0" w:line="360" w:lineRule="auto"/>
              <w:jc w:val="center"/>
              <w:rPr>
                <w:rFonts w:ascii="Georgia" w:eastAsia="Calibri" w:hAnsi="Georgia" w:cs="Times New Roman"/>
                <w:sz w:val="18"/>
                <w:szCs w:val="18"/>
              </w:rPr>
            </w:pPr>
            <w:r w:rsidRPr="00AB3367">
              <w:rPr>
                <w:rFonts w:ascii="Georgia" w:eastAsia="Calibri" w:hAnsi="Georgia" w:cs="Times New Roman"/>
                <w:sz w:val="18"/>
                <w:szCs w:val="18"/>
              </w:rPr>
              <w:t>60</w:t>
            </w:r>
          </w:p>
        </w:tc>
        <w:tc>
          <w:tcPr>
            <w:tcW w:w="446" w:type="dxa"/>
          </w:tcPr>
          <w:p w14:paraId="7D3B8469" w14:textId="77777777" w:rsidR="00770DC3" w:rsidRPr="00AB3367" w:rsidRDefault="00770DC3" w:rsidP="00770DC3">
            <w:pPr>
              <w:spacing w:after="0" w:line="360" w:lineRule="auto"/>
              <w:jc w:val="center"/>
              <w:rPr>
                <w:rFonts w:ascii="Georgia" w:eastAsia="Calibri" w:hAnsi="Georgia" w:cs="Times New Roman"/>
                <w:sz w:val="18"/>
                <w:szCs w:val="18"/>
              </w:rPr>
            </w:pPr>
            <w:r w:rsidRPr="00AB3367">
              <w:rPr>
                <w:rFonts w:ascii="Georgia" w:eastAsia="Calibri" w:hAnsi="Georgia" w:cs="Times New Roman"/>
                <w:sz w:val="18"/>
                <w:szCs w:val="18"/>
              </w:rPr>
              <w:t>2</w:t>
            </w:r>
          </w:p>
          <w:p w14:paraId="6F53A87A" w14:textId="77777777" w:rsidR="00770DC3" w:rsidRPr="00AB3367" w:rsidRDefault="00770DC3" w:rsidP="00770DC3">
            <w:pPr>
              <w:spacing w:after="0" w:line="360" w:lineRule="auto"/>
              <w:jc w:val="center"/>
              <w:rPr>
                <w:rFonts w:ascii="Georgia" w:eastAsia="Calibri" w:hAnsi="Georgia" w:cs="Times New Roman"/>
                <w:sz w:val="18"/>
                <w:szCs w:val="18"/>
              </w:rPr>
            </w:pPr>
            <w:r w:rsidRPr="00AB3367">
              <w:rPr>
                <w:rFonts w:ascii="Georgia" w:eastAsia="Calibri" w:hAnsi="Georgia" w:cs="Times New Roman"/>
                <w:sz w:val="18"/>
                <w:szCs w:val="18"/>
              </w:rPr>
              <w:t>15</w:t>
            </w:r>
          </w:p>
        </w:tc>
        <w:tc>
          <w:tcPr>
            <w:tcW w:w="476" w:type="dxa"/>
          </w:tcPr>
          <w:p w14:paraId="777345BB" w14:textId="77777777" w:rsidR="00770DC3" w:rsidRPr="00AB3367" w:rsidRDefault="00770DC3" w:rsidP="00770DC3">
            <w:pPr>
              <w:spacing w:after="0" w:line="360" w:lineRule="auto"/>
              <w:jc w:val="center"/>
              <w:rPr>
                <w:rFonts w:ascii="Georgia" w:eastAsia="Calibri" w:hAnsi="Georgia" w:cs="Times New Roman"/>
                <w:sz w:val="18"/>
                <w:szCs w:val="18"/>
              </w:rPr>
            </w:pPr>
            <w:r w:rsidRPr="00AB3367">
              <w:rPr>
                <w:rFonts w:ascii="Georgia" w:eastAsia="Calibri" w:hAnsi="Georgia" w:cs="Times New Roman"/>
                <w:sz w:val="18"/>
                <w:szCs w:val="18"/>
              </w:rPr>
              <w:t>20</w:t>
            </w:r>
          </w:p>
          <w:p w14:paraId="1C47090D" w14:textId="77777777" w:rsidR="00770DC3" w:rsidRPr="00AB3367" w:rsidRDefault="00770DC3" w:rsidP="00770DC3">
            <w:pPr>
              <w:spacing w:after="0" w:line="360" w:lineRule="auto"/>
              <w:jc w:val="center"/>
              <w:rPr>
                <w:rFonts w:ascii="Georgia" w:eastAsia="Calibri" w:hAnsi="Georgia" w:cs="Times New Roman"/>
                <w:sz w:val="18"/>
                <w:szCs w:val="18"/>
              </w:rPr>
            </w:pPr>
            <w:r w:rsidRPr="00AB3367">
              <w:rPr>
                <w:rFonts w:ascii="Georgia" w:eastAsia="Calibri" w:hAnsi="Georgia" w:cs="Times New Roman"/>
                <w:sz w:val="18"/>
                <w:szCs w:val="18"/>
              </w:rPr>
              <w:t>40</w:t>
            </w:r>
          </w:p>
        </w:tc>
        <w:tc>
          <w:tcPr>
            <w:tcW w:w="508" w:type="dxa"/>
          </w:tcPr>
          <w:p w14:paraId="6C3303C6" w14:textId="77777777" w:rsidR="00770DC3" w:rsidRPr="00AB3367" w:rsidRDefault="00770DC3" w:rsidP="00770DC3">
            <w:pPr>
              <w:spacing w:after="0" w:line="360" w:lineRule="auto"/>
              <w:jc w:val="center"/>
              <w:rPr>
                <w:rFonts w:ascii="Georgia" w:eastAsia="Calibri" w:hAnsi="Georgia" w:cs="Times New Roman"/>
                <w:sz w:val="18"/>
                <w:szCs w:val="18"/>
              </w:rPr>
            </w:pPr>
            <w:r w:rsidRPr="00AB3367">
              <w:rPr>
                <w:rFonts w:ascii="Georgia" w:eastAsia="Calibri" w:hAnsi="Georgia" w:cs="Times New Roman"/>
                <w:sz w:val="18"/>
                <w:szCs w:val="18"/>
              </w:rPr>
              <w:t>21</w:t>
            </w:r>
          </w:p>
          <w:p w14:paraId="7C24AAC7" w14:textId="77777777" w:rsidR="00770DC3" w:rsidRPr="00AB3367" w:rsidRDefault="00770DC3" w:rsidP="00770DC3">
            <w:pPr>
              <w:spacing w:after="0" w:line="360" w:lineRule="auto"/>
              <w:jc w:val="center"/>
              <w:rPr>
                <w:rFonts w:ascii="Georgia" w:eastAsia="Calibri" w:hAnsi="Georgia" w:cs="Times New Roman"/>
                <w:sz w:val="18"/>
                <w:szCs w:val="18"/>
              </w:rPr>
            </w:pPr>
            <w:r w:rsidRPr="00AB3367">
              <w:rPr>
                <w:rFonts w:ascii="Georgia" w:eastAsia="Calibri" w:hAnsi="Georgia" w:cs="Times New Roman"/>
                <w:sz w:val="18"/>
                <w:szCs w:val="18"/>
              </w:rPr>
              <w:t>27</w:t>
            </w:r>
          </w:p>
        </w:tc>
        <w:tc>
          <w:tcPr>
            <w:tcW w:w="581" w:type="dxa"/>
          </w:tcPr>
          <w:p w14:paraId="25B88B35" w14:textId="77777777" w:rsidR="00770DC3" w:rsidRPr="00AB3367" w:rsidRDefault="00770DC3" w:rsidP="00770DC3">
            <w:pPr>
              <w:spacing w:after="0" w:line="360" w:lineRule="auto"/>
              <w:jc w:val="center"/>
              <w:rPr>
                <w:rFonts w:ascii="Georgia" w:eastAsia="Calibri" w:hAnsi="Georgia" w:cs="Times New Roman"/>
                <w:sz w:val="18"/>
                <w:szCs w:val="18"/>
              </w:rPr>
            </w:pPr>
            <w:r w:rsidRPr="00AB3367">
              <w:rPr>
                <w:rFonts w:ascii="Georgia" w:eastAsia="Calibri" w:hAnsi="Georgia" w:cs="Times New Roman"/>
                <w:sz w:val="18"/>
                <w:szCs w:val="18"/>
              </w:rPr>
              <w:t>100</w:t>
            </w:r>
          </w:p>
          <w:p w14:paraId="33C12DEC" w14:textId="77777777" w:rsidR="00770DC3" w:rsidRPr="00AB3367" w:rsidRDefault="00770DC3" w:rsidP="00770DC3">
            <w:pPr>
              <w:spacing w:after="0" w:line="360" w:lineRule="auto"/>
              <w:jc w:val="center"/>
              <w:rPr>
                <w:rFonts w:ascii="Georgia" w:eastAsia="Calibri" w:hAnsi="Georgia" w:cs="Times New Roman"/>
                <w:sz w:val="18"/>
                <w:szCs w:val="18"/>
              </w:rPr>
            </w:pPr>
            <w:r w:rsidRPr="00AB3367">
              <w:rPr>
                <w:rFonts w:ascii="Georgia" w:eastAsia="Calibri" w:hAnsi="Georgia" w:cs="Times New Roman"/>
                <w:sz w:val="18"/>
                <w:szCs w:val="18"/>
              </w:rPr>
              <w:t>100</w:t>
            </w:r>
          </w:p>
        </w:tc>
        <w:tc>
          <w:tcPr>
            <w:tcW w:w="766" w:type="dxa"/>
            <w:vAlign w:val="center"/>
          </w:tcPr>
          <w:p w14:paraId="150B7D05" w14:textId="77777777" w:rsidR="00770DC3" w:rsidRPr="00AB3367" w:rsidRDefault="00770DC3" w:rsidP="00770DC3">
            <w:pPr>
              <w:spacing w:after="0" w:line="360" w:lineRule="auto"/>
              <w:jc w:val="center"/>
              <w:rPr>
                <w:rFonts w:ascii="Georgia" w:eastAsia="Calibri" w:hAnsi="Georgia" w:cs="Times New Roman"/>
                <w:sz w:val="18"/>
                <w:szCs w:val="18"/>
              </w:rPr>
            </w:pPr>
            <w:r w:rsidRPr="00AB3367">
              <w:rPr>
                <w:rFonts w:ascii="Georgia" w:eastAsia="Calibri" w:hAnsi="Georgia" w:cs="Times New Roman"/>
                <w:sz w:val="18"/>
                <w:szCs w:val="18"/>
              </w:rPr>
              <w:t>0.252</w:t>
            </w:r>
          </w:p>
        </w:tc>
      </w:tr>
      <w:tr w:rsidR="00770DC3" w:rsidRPr="00AB3367" w14:paraId="7E57E756" w14:textId="77777777" w:rsidTr="00770DC3">
        <w:tc>
          <w:tcPr>
            <w:tcW w:w="1240" w:type="dxa"/>
          </w:tcPr>
          <w:p w14:paraId="3488A1D4" w14:textId="77777777" w:rsidR="00770DC3" w:rsidRPr="00AB3367" w:rsidRDefault="00770DC3" w:rsidP="00770DC3">
            <w:pPr>
              <w:spacing w:after="0" w:line="36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Total</w:t>
            </w:r>
          </w:p>
        </w:tc>
        <w:tc>
          <w:tcPr>
            <w:tcW w:w="462" w:type="dxa"/>
          </w:tcPr>
          <w:p w14:paraId="78B5218C" w14:textId="77777777" w:rsidR="00770DC3" w:rsidRPr="00AB3367" w:rsidRDefault="00770DC3" w:rsidP="00770DC3">
            <w:pPr>
              <w:spacing w:after="0" w:line="36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31</w:t>
            </w:r>
          </w:p>
        </w:tc>
        <w:tc>
          <w:tcPr>
            <w:tcW w:w="483" w:type="dxa"/>
          </w:tcPr>
          <w:p w14:paraId="57D4E867" w14:textId="77777777" w:rsidR="00770DC3" w:rsidRPr="00AB3367" w:rsidRDefault="00770DC3" w:rsidP="00770DC3">
            <w:pPr>
              <w:spacing w:after="0" w:line="360" w:lineRule="auto"/>
              <w:jc w:val="center"/>
              <w:rPr>
                <w:rFonts w:ascii="Georgia" w:eastAsia="Calibri" w:hAnsi="Georgia" w:cs="Times New Roman"/>
                <w:b/>
                <w:bCs/>
                <w:sz w:val="18"/>
                <w:szCs w:val="18"/>
              </w:rPr>
            </w:pPr>
          </w:p>
        </w:tc>
        <w:tc>
          <w:tcPr>
            <w:tcW w:w="446" w:type="dxa"/>
          </w:tcPr>
          <w:p w14:paraId="1DE48AAA" w14:textId="77777777" w:rsidR="00770DC3" w:rsidRPr="00AB3367" w:rsidRDefault="00770DC3" w:rsidP="00770DC3">
            <w:pPr>
              <w:spacing w:after="0" w:line="36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17</w:t>
            </w:r>
          </w:p>
        </w:tc>
        <w:tc>
          <w:tcPr>
            <w:tcW w:w="476" w:type="dxa"/>
          </w:tcPr>
          <w:p w14:paraId="63A86E07" w14:textId="77777777" w:rsidR="00770DC3" w:rsidRPr="00AB3367" w:rsidRDefault="00770DC3" w:rsidP="00770DC3">
            <w:pPr>
              <w:spacing w:after="0" w:line="360" w:lineRule="auto"/>
              <w:jc w:val="center"/>
              <w:rPr>
                <w:rFonts w:ascii="Georgia" w:eastAsia="Calibri" w:hAnsi="Georgia" w:cs="Times New Roman"/>
                <w:b/>
                <w:bCs/>
                <w:sz w:val="18"/>
                <w:szCs w:val="18"/>
              </w:rPr>
            </w:pPr>
          </w:p>
        </w:tc>
        <w:tc>
          <w:tcPr>
            <w:tcW w:w="508" w:type="dxa"/>
          </w:tcPr>
          <w:p w14:paraId="4F91ED51" w14:textId="77777777" w:rsidR="00770DC3" w:rsidRPr="00AB3367" w:rsidRDefault="00770DC3" w:rsidP="00770DC3">
            <w:pPr>
              <w:spacing w:after="0" w:line="360" w:lineRule="auto"/>
              <w:jc w:val="center"/>
              <w:rPr>
                <w:rFonts w:ascii="Georgia" w:eastAsia="Calibri" w:hAnsi="Georgia" w:cs="Times New Roman"/>
                <w:b/>
                <w:bCs/>
                <w:sz w:val="18"/>
                <w:szCs w:val="18"/>
              </w:rPr>
            </w:pPr>
            <w:r w:rsidRPr="00AB3367">
              <w:rPr>
                <w:rFonts w:ascii="Georgia" w:eastAsia="Calibri" w:hAnsi="Georgia" w:cs="Times New Roman"/>
                <w:b/>
                <w:bCs/>
                <w:sz w:val="18"/>
                <w:szCs w:val="18"/>
              </w:rPr>
              <w:t>48</w:t>
            </w:r>
          </w:p>
        </w:tc>
        <w:tc>
          <w:tcPr>
            <w:tcW w:w="581" w:type="dxa"/>
          </w:tcPr>
          <w:p w14:paraId="2C4A100C" w14:textId="77777777" w:rsidR="00770DC3" w:rsidRPr="00AB3367" w:rsidRDefault="00770DC3" w:rsidP="00770DC3">
            <w:pPr>
              <w:spacing w:after="0" w:line="360" w:lineRule="auto"/>
              <w:jc w:val="center"/>
              <w:rPr>
                <w:rFonts w:ascii="Georgia" w:eastAsia="Calibri" w:hAnsi="Georgia" w:cs="Times New Roman"/>
                <w:b/>
                <w:bCs/>
                <w:sz w:val="18"/>
                <w:szCs w:val="18"/>
              </w:rPr>
            </w:pPr>
          </w:p>
        </w:tc>
        <w:tc>
          <w:tcPr>
            <w:tcW w:w="766" w:type="dxa"/>
          </w:tcPr>
          <w:p w14:paraId="30566B1C" w14:textId="77777777" w:rsidR="00770DC3" w:rsidRPr="00AB3367" w:rsidRDefault="00770DC3" w:rsidP="00770DC3">
            <w:pPr>
              <w:spacing w:after="0" w:line="360" w:lineRule="auto"/>
              <w:jc w:val="center"/>
              <w:rPr>
                <w:rFonts w:ascii="Georgia" w:eastAsia="Calibri" w:hAnsi="Georgia" w:cs="Times New Roman"/>
                <w:b/>
                <w:bCs/>
                <w:sz w:val="18"/>
                <w:szCs w:val="18"/>
              </w:rPr>
            </w:pPr>
          </w:p>
        </w:tc>
      </w:tr>
    </w:tbl>
    <w:p w14:paraId="2E350A63" w14:textId="77777777" w:rsidR="002C5A04" w:rsidRDefault="002C5A04" w:rsidP="003B0B0B">
      <w:pPr>
        <w:spacing w:after="0" w:line="240" w:lineRule="auto"/>
        <w:ind w:firstLine="720"/>
        <w:jc w:val="both"/>
        <w:rPr>
          <w:rFonts w:ascii="Georgia" w:eastAsia="Bodoni" w:hAnsi="Georgia" w:cs="Bodoni"/>
          <w:sz w:val="22"/>
          <w:szCs w:val="22"/>
        </w:rPr>
      </w:pPr>
    </w:p>
    <w:p w14:paraId="261E6888" w14:textId="329F8EC6" w:rsidR="003B0B0B" w:rsidRPr="003B0B0B" w:rsidRDefault="003B0B0B" w:rsidP="003B0B0B">
      <w:pPr>
        <w:spacing w:after="0" w:line="240" w:lineRule="auto"/>
        <w:ind w:firstLine="720"/>
        <w:jc w:val="both"/>
        <w:rPr>
          <w:rFonts w:ascii="Georgia" w:eastAsia="Bodoni" w:hAnsi="Georgia" w:cs="Bodoni"/>
          <w:sz w:val="22"/>
          <w:szCs w:val="22"/>
        </w:rPr>
      </w:pPr>
      <w:proofErr w:type="spellStart"/>
      <w:r w:rsidRPr="003B0B0B">
        <w:rPr>
          <w:rFonts w:ascii="Georgia" w:eastAsia="Bodoni" w:hAnsi="Georgia" w:cs="Bodoni"/>
          <w:sz w:val="22"/>
          <w:szCs w:val="22"/>
        </w:rPr>
        <w:t>Berdasarkan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tabel</w:t>
      </w:r>
      <w:proofErr w:type="spellEnd"/>
      <w:r w:rsidRPr="003B0B0B">
        <w:rPr>
          <w:rFonts w:ascii="Georgia" w:eastAsia="Bodoni" w:hAnsi="Georgia" w:cs="Bodoni"/>
          <w:sz w:val="22"/>
          <w:szCs w:val="22"/>
        </w:rPr>
        <w:t xml:space="preserve"> di </w:t>
      </w:r>
      <w:proofErr w:type="spellStart"/>
      <w:r w:rsidRPr="003B0B0B">
        <w:rPr>
          <w:rFonts w:ascii="Georgia" w:eastAsia="Bodoni" w:hAnsi="Georgia" w:cs="Bodoni"/>
          <w:sz w:val="22"/>
          <w:szCs w:val="22"/>
        </w:rPr>
        <w:t>atas</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dapat</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dilihat</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bahwa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bila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bersih</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mengalami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80%, </w:t>
      </w:r>
      <w:proofErr w:type="spellStart"/>
      <w:r w:rsidRPr="003B0B0B">
        <w:rPr>
          <w:rFonts w:ascii="Georgia" w:eastAsia="Bodoni" w:hAnsi="Georgia" w:cs="Bodoni"/>
          <w:sz w:val="22"/>
          <w:szCs w:val="22"/>
        </w:rPr>
        <w:t>sedangkan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tidak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40%. Angka </w:t>
      </w:r>
      <w:proofErr w:type="spellStart"/>
      <w:r w:rsidRPr="003B0B0B">
        <w:rPr>
          <w:rFonts w:ascii="Georgia" w:eastAsia="Bodoni" w:hAnsi="Georgia" w:cs="Bodoni"/>
          <w:sz w:val="22"/>
          <w:szCs w:val="22"/>
        </w:rPr>
        <w:t>kejadian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60% </w:t>
      </w:r>
      <w:proofErr w:type="spellStart"/>
      <w:r w:rsidRPr="003B0B0B">
        <w:rPr>
          <w:rFonts w:ascii="Georgia" w:eastAsia="Bodoni" w:hAnsi="Georgia" w:cs="Bodoni"/>
          <w:sz w:val="22"/>
          <w:szCs w:val="22"/>
        </w:rPr>
        <w:t>bila</w:t>
      </w:r>
      <w:proofErr w:type="spellEnd"/>
      <w:r w:rsidRPr="003B0B0B">
        <w:rPr>
          <w:rFonts w:ascii="Georgia" w:eastAsia="Bodoni" w:hAnsi="Georgia" w:cs="Bodoni"/>
          <w:sz w:val="22"/>
          <w:szCs w:val="22"/>
        </w:rPr>
        <w:t xml:space="preserve"> </w:t>
      </w:r>
      <w:commentRangeStart w:id="9"/>
      <w:proofErr w:type="spellStart"/>
      <w:r w:rsidRPr="003B0B0B">
        <w:rPr>
          <w:rFonts w:ascii="Georgia" w:eastAsia="Bodoni" w:hAnsi="Georgia" w:cs="Bodoni"/>
          <w:sz w:val="22"/>
          <w:szCs w:val="22"/>
        </w:rPr>
        <w:t>higiene</w:t>
      </w:r>
      <w:commentRangeEnd w:id="9"/>
      <w:proofErr w:type="spellEnd"/>
      <w:r w:rsidR="004849EE">
        <w:rPr>
          <w:rStyle w:val="ReferensiKomentar"/>
        </w:rPr>
        <w:commentReference w:id="9"/>
      </w:r>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buruk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sedangkan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kejadian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40% </w:t>
      </w:r>
      <w:proofErr w:type="spellStart"/>
      <w:r w:rsidRPr="003B0B0B">
        <w:rPr>
          <w:rFonts w:ascii="Georgia" w:eastAsia="Bodoni" w:hAnsi="Georgia" w:cs="Bodoni"/>
          <w:sz w:val="22"/>
          <w:szCs w:val="22"/>
        </w:rPr>
        <w:t>bila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higiene</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buruk</w:t>
      </w:r>
      <w:proofErr w:type="spellEnd"/>
      <w:r w:rsidRPr="003B0B0B">
        <w:rPr>
          <w:rFonts w:ascii="Georgia" w:eastAsia="Bodoni" w:hAnsi="Georgia" w:cs="Bodoni"/>
          <w:sz w:val="22"/>
          <w:szCs w:val="22"/>
        </w:rPr>
        <w:t>.</w:t>
      </w:r>
    </w:p>
    <w:p w14:paraId="28970AA9" w14:textId="22033719" w:rsidR="003B0B0B" w:rsidRDefault="003B0B0B" w:rsidP="003B0B0B">
      <w:pPr>
        <w:spacing w:after="0" w:line="240" w:lineRule="auto"/>
        <w:ind w:firstLine="720"/>
        <w:jc w:val="both"/>
        <w:rPr>
          <w:rFonts w:ascii="Georgia" w:eastAsia="Bodoni" w:hAnsi="Georgia" w:cs="Bodoni"/>
          <w:sz w:val="22"/>
          <w:szCs w:val="22"/>
        </w:rPr>
      </w:pPr>
      <w:r w:rsidRPr="003B0B0B">
        <w:rPr>
          <w:rFonts w:ascii="Georgia" w:eastAsia="Bodoni" w:hAnsi="Georgia" w:cs="Bodoni"/>
          <w:sz w:val="22"/>
          <w:szCs w:val="22"/>
        </w:rPr>
        <w:t xml:space="preserve">Hasil </w:t>
      </w:r>
      <w:proofErr w:type="spellStart"/>
      <w:r w:rsidRPr="003B0B0B">
        <w:rPr>
          <w:rFonts w:ascii="Georgia" w:eastAsia="Bodoni" w:hAnsi="Georgia" w:cs="Bodoni"/>
          <w:sz w:val="22"/>
          <w:szCs w:val="22"/>
        </w:rPr>
        <w:t>penelitian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menunjukkan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bahwa</w:t>
      </w:r>
      <w:proofErr w:type="spellEnd"/>
      <w:r w:rsidRPr="003B0B0B">
        <w:rPr>
          <w:rFonts w:ascii="Georgia" w:eastAsia="Bodoni" w:hAnsi="Georgia" w:cs="Bodoni"/>
          <w:sz w:val="22"/>
          <w:szCs w:val="22"/>
        </w:rPr>
        <w:t xml:space="preserve"> 23 </w:t>
      </w:r>
      <w:proofErr w:type="spellStart"/>
      <w:r w:rsidRPr="003B0B0B">
        <w:rPr>
          <w:rFonts w:ascii="Georgia" w:eastAsia="Bodoni" w:hAnsi="Georgia" w:cs="Bodoni"/>
          <w:sz w:val="22"/>
          <w:szCs w:val="22"/>
        </w:rPr>
        <w:t>ibu</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memiliki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yang </w:t>
      </w:r>
      <w:proofErr w:type="spellStart"/>
      <w:r w:rsidRPr="003B0B0B">
        <w:rPr>
          <w:rFonts w:ascii="Georgia" w:eastAsia="Bodoni" w:hAnsi="Georgia" w:cs="Bodoni"/>
          <w:sz w:val="22"/>
          <w:szCs w:val="22"/>
        </w:rPr>
        <w:t>baik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namun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tetap</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menderita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Hal </w:t>
      </w:r>
      <w:proofErr w:type="spellStart"/>
      <w:r w:rsidRPr="003B0B0B">
        <w:rPr>
          <w:rFonts w:ascii="Georgia" w:eastAsia="Bodoni" w:hAnsi="Georgia" w:cs="Bodoni"/>
          <w:sz w:val="22"/>
          <w:szCs w:val="22"/>
        </w:rPr>
        <w:t>ini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disebabkan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tidak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sepenuhnya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mempengaruhi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kejadian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Berdasarkan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hasil</w:t>
      </w:r>
      <w:proofErr w:type="spellEnd"/>
      <w:r w:rsidRPr="003B0B0B">
        <w:rPr>
          <w:rFonts w:ascii="Georgia" w:eastAsia="Bodoni" w:hAnsi="Georgia" w:cs="Bodoni"/>
          <w:sz w:val="22"/>
          <w:szCs w:val="22"/>
        </w:rPr>
        <w:t xml:space="preserve"> uji </w:t>
      </w:r>
      <w:proofErr w:type="spellStart"/>
      <w:r w:rsidRPr="003B0B0B">
        <w:rPr>
          <w:rFonts w:ascii="Georgia" w:eastAsia="Bodoni" w:hAnsi="Georgia" w:cs="Bodoni"/>
          <w:sz w:val="22"/>
          <w:szCs w:val="22"/>
        </w:rPr>
        <w:t>analisis</w:t>
      </w:r>
      <w:proofErr w:type="spellEnd"/>
      <w:r w:rsidRPr="003B0B0B">
        <w:rPr>
          <w:rFonts w:ascii="Georgia" w:eastAsia="Bodoni" w:hAnsi="Georgia" w:cs="Bodoni"/>
          <w:sz w:val="22"/>
          <w:szCs w:val="22"/>
        </w:rPr>
        <w:t xml:space="preserve"> Chi-Square, </w:t>
      </w:r>
      <w:proofErr w:type="spellStart"/>
      <w:r w:rsidRPr="003B0B0B">
        <w:rPr>
          <w:rFonts w:ascii="Georgia" w:eastAsia="Bodoni" w:hAnsi="Georgia" w:cs="Bodoni"/>
          <w:sz w:val="22"/>
          <w:szCs w:val="22"/>
        </w:rPr>
        <w:t>kejadian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dan </w:t>
      </w:r>
      <w:proofErr w:type="spellStart"/>
      <w:r w:rsidRPr="003B0B0B">
        <w:rPr>
          <w:rFonts w:ascii="Georgia" w:eastAsia="Bodoni" w:hAnsi="Georgia" w:cs="Bodoni"/>
          <w:sz w:val="22"/>
          <w:szCs w:val="22"/>
        </w:rPr>
        <w:t>kebersihan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tidak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berhubungan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secara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signifikan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satu</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sama</w:t>
      </w:r>
      <w:proofErr w:type="spellEnd"/>
      <w:r w:rsidRPr="003B0B0B">
        <w:rPr>
          <w:rFonts w:ascii="Georgia" w:eastAsia="Bodoni" w:hAnsi="Georgia" w:cs="Bodoni"/>
          <w:sz w:val="22"/>
          <w:szCs w:val="22"/>
        </w:rPr>
        <w:t xml:space="preserve"> lain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p value = 0,252 (p &gt; 0,05).</w:t>
      </w:r>
    </w:p>
    <w:p w14:paraId="70657BB7" w14:textId="7B2AD8D0" w:rsidR="0045503B" w:rsidRDefault="0045503B" w:rsidP="003B0B0B">
      <w:pPr>
        <w:spacing w:after="0" w:line="240" w:lineRule="auto"/>
        <w:ind w:firstLine="720"/>
        <w:jc w:val="both"/>
        <w:rPr>
          <w:rFonts w:ascii="Georgia" w:eastAsia="Bodoni" w:hAnsi="Georgia" w:cs="Bodoni"/>
          <w:sz w:val="22"/>
          <w:szCs w:val="22"/>
        </w:rPr>
      </w:pPr>
      <w:r w:rsidRPr="0045503B">
        <w:rPr>
          <w:rFonts w:ascii="Georgia" w:eastAsia="Bodoni" w:hAnsi="Georgia" w:cs="Bodoni"/>
          <w:sz w:val="22"/>
          <w:szCs w:val="22"/>
        </w:rPr>
        <w:t xml:space="preserve">Hasil </w:t>
      </w:r>
      <w:proofErr w:type="spellStart"/>
      <w:r w:rsidRPr="0045503B">
        <w:rPr>
          <w:rFonts w:ascii="Georgia" w:eastAsia="Bodoni" w:hAnsi="Georgia" w:cs="Bodoni"/>
          <w:sz w:val="22"/>
          <w:szCs w:val="22"/>
        </w:rPr>
        <w:t>penelitian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ini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sejalan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dengan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penelitian</w:t>
      </w:r>
      <w:proofErr w:type="spellEnd"/>
      <w:r w:rsidRPr="0045503B">
        <w:rPr>
          <w:rFonts w:ascii="Georgia" w:eastAsia="Bodoni" w:hAnsi="Georgia" w:cs="Bodoni"/>
          <w:sz w:val="22"/>
          <w:szCs w:val="22"/>
        </w:rPr>
        <w:t xml:space="preserve"> yang </w:t>
      </w:r>
      <w:proofErr w:type="spellStart"/>
      <w:r w:rsidRPr="0045503B">
        <w:rPr>
          <w:rFonts w:ascii="Georgia" w:eastAsia="Bodoni" w:hAnsi="Georgia" w:cs="Bodoni"/>
          <w:sz w:val="22"/>
          <w:szCs w:val="22"/>
        </w:rPr>
        <w:t>dilakukan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Wati</w:t>
      </w:r>
      <w:proofErr w:type="spellEnd"/>
      <w:r w:rsidRPr="0045503B">
        <w:rPr>
          <w:rFonts w:ascii="Georgia" w:eastAsia="Bodoni" w:hAnsi="Georgia" w:cs="Bodoni"/>
          <w:sz w:val="22"/>
          <w:szCs w:val="22"/>
        </w:rPr>
        <w:t xml:space="preserve"> et al., </w:t>
      </w:r>
      <w:r w:rsidR="00AA14E9">
        <w:rPr>
          <w:rFonts w:ascii="Georgia" w:eastAsia="Bodoni" w:hAnsi="Georgia" w:cs="Bodoni"/>
          <w:sz w:val="22"/>
          <w:szCs w:val="22"/>
        </w:rPr>
        <w:t>(</w:t>
      </w:r>
      <w:r w:rsidRPr="0045503B">
        <w:rPr>
          <w:rFonts w:ascii="Georgia" w:eastAsia="Bodoni" w:hAnsi="Georgia" w:cs="Bodoni"/>
          <w:sz w:val="22"/>
          <w:szCs w:val="22"/>
        </w:rPr>
        <w:t>2018)</w:t>
      </w:r>
      <w:r w:rsidR="00AA14E9">
        <w:rPr>
          <w:rFonts w:ascii="Georgia" w:eastAsia="Bodoni" w:hAnsi="Georgia" w:cs="Bodoni"/>
          <w:sz w:val="22"/>
          <w:szCs w:val="22"/>
        </w:rPr>
        <w:t>,</w:t>
      </w:r>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menunjukkan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tidak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terdapat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hubungan</w:t>
      </w:r>
      <w:proofErr w:type="spellEnd"/>
      <w:r w:rsidRPr="0045503B">
        <w:rPr>
          <w:rFonts w:ascii="Georgia" w:eastAsia="Bodoni" w:hAnsi="Georgia" w:cs="Bodoni"/>
          <w:sz w:val="22"/>
          <w:szCs w:val="22"/>
        </w:rPr>
        <w:t xml:space="preserve"> yang </w:t>
      </w:r>
      <w:proofErr w:type="spellStart"/>
      <w:r w:rsidRPr="0045503B">
        <w:rPr>
          <w:rFonts w:ascii="Georgia" w:eastAsia="Bodoni" w:hAnsi="Georgia" w:cs="Bodoni"/>
          <w:sz w:val="22"/>
          <w:szCs w:val="22"/>
        </w:rPr>
        <w:t>signifikan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antara</w:t>
      </w:r>
      <w:proofErr w:type="spellEnd"/>
      <w:r w:rsidRPr="0045503B">
        <w:rPr>
          <w:rFonts w:ascii="Georgia" w:eastAsia="Bodoni" w:hAnsi="Georgia" w:cs="Bodoni"/>
          <w:sz w:val="22"/>
          <w:szCs w:val="22"/>
        </w:rPr>
        <w:t xml:space="preserve"> hygiene </w:t>
      </w:r>
      <w:proofErr w:type="spellStart"/>
      <w:r w:rsidRPr="0045503B">
        <w:rPr>
          <w:rFonts w:ascii="Georgia" w:eastAsia="Bodoni" w:hAnsi="Georgia" w:cs="Bodoni"/>
          <w:sz w:val="22"/>
          <w:szCs w:val="22"/>
        </w:rPr>
        <w:t>sanitasi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makanan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dengan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kejadian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diare</w:t>
      </w:r>
      <w:proofErr w:type="spellEnd"/>
      <w:r w:rsidRPr="0045503B">
        <w:rPr>
          <w:rFonts w:ascii="Georgia" w:eastAsia="Bodoni" w:hAnsi="Georgia" w:cs="Bodoni"/>
          <w:sz w:val="22"/>
          <w:szCs w:val="22"/>
        </w:rPr>
        <w:t xml:space="preserve"> pada </w:t>
      </w:r>
      <w:proofErr w:type="spellStart"/>
      <w:r w:rsidRPr="0045503B">
        <w:rPr>
          <w:rFonts w:ascii="Georgia" w:eastAsia="Bodoni" w:hAnsi="Georgia" w:cs="Bodoni"/>
          <w:sz w:val="22"/>
          <w:szCs w:val="22"/>
        </w:rPr>
        <w:t>balita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ini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dikarenakan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perilaku</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sanitasi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makanan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responden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cukup</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baik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hal</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ini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dikarenakan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tingkat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pendidikan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responden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terbilang</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cukup</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tinggi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sehingga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responden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telah</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mengetahui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dengan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baik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tentang</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sanitasi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makanan</w:t>
      </w:r>
      <w:proofErr w:type="spellEnd"/>
      <w:r w:rsidRPr="0045503B">
        <w:rPr>
          <w:rFonts w:ascii="Georgia" w:eastAsia="Bodoni" w:hAnsi="Georgia" w:cs="Bodoni"/>
          <w:sz w:val="22"/>
          <w:szCs w:val="22"/>
        </w:rPr>
        <w:t>.</w:t>
      </w:r>
    </w:p>
    <w:p w14:paraId="150C1CB2" w14:textId="27702A1C" w:rsidR="0045503B" w:rsidRDefault="00AA14E9" w:rsidP="00AA14E9">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 xml:space="preserve">Hal </w:t>
      </w:r>
      <w:proofErr w:type="spellStart"/>
      <w:r>
        <w:rPr>
          <w:rFonts w:ascii="Georgia" w:eastAsia="Bodoni" w:hAnsi="Georgia" w:cs="Bodoni"/>
          <w:sz w:val="22"/>
          <w:szCs w:val="22"/>
        </w:rPr>
        <w:t>ini</w:t>
      </w:r>
      <w:proofErr w:type="spellEnd"/>
      <w:r>
        <w:rPr>
          <w:rFonts w:ascii="Georgia" w:eastAsia="Bodoni" w:hAnsi="Georgia" w:cs="Bodoni"/>
          <w:sz w:val="22"/>
          <w:szCs w:val="22"/>
        </w:rPr>
        <w:t xml:space="preserve"> juga </w:t>
      </w:r>
      <w:proofErr w:type="spellStart"/>
      <w:r>
        <w:rPr>
          <w:rFonts w:ascii="Georgia" w:eastAsia="Bodoni" w:hAnsi="Georgia" w:cs="Bodoni"/>
          <w:sz w:val="22"/>
          <w:szCs w:val="22"/>
        </w:rPr>
        <w:t>sejalan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dengan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penelitian</w:t>
      </w:r>
      <w:proofErr w:type="spellEnd"/>
      <w:r>
        <w:rPr>
          <w:rFonts w:ascii="Georgia" w:eastAsia="Bodoni" w:hAnsi="Georgia" w:cs="Bodoni"/>
          <w:sz w:val="22"/>
          <w:szCs w:val="22"/>
        </w:rPr>
        <w:t xml:space="preserve"> </w:t>
      </w:r>
      <w:r>
        <w:rPr>
          <w:rFonts w:ascii="Georgia" w:eastAsia="Bodoni" w:hAnsi="Georgia" w:cs="Bodoni"/>
          <w:sz w:val="22"/>
          <w:szCs w:val="22"/>
        </w:rPr>
        <w:fldChar w:fldCharType="begin" w:fldLock="1"/>
      </w:r>
      <w:r w:rsidR="007448B3">
        <w:rPr>
          <w:rFonts w:ascii="Georgia" w:eastAsia="Bodoni" w:hAnsi="Georgia" w:cs="Bodoni"/>
          <w:sz w:val="22"/>
          <w:szCs w:val="22"/>
        </w:rPr>
        <w:instrText>ADDIN CSL_CITATION {"citationItems":[{"id":"ITEM-1","itemData":{"abstract":"Penyakit diare sering menyerang balita dan jika tidak dilakukan penanganan lebih lanjut akan menyebabkan dehidrasi yang mengakibatkan kematian. Banyak faktor risiko yang diduga menyebabkan terjadinya penyakit diare pada balita. Faktor lingkungan yang meliputi sarana air bersih, sanitasi jamban, kondisi rumah, kualitas air minum dan personal hygiene yang buruk dapat menyebabkan terjadinya kasus diare pada balita. Prevalensi diare pada balita di Puskesmas Sering mengalami peningkatan setiap bulannya. Tahun 2017 jumlah kasus diare pada balita usia 1-4 tahun sebanyak 26 kasus, tahun 2018 berjumlah 123 kasus dan menduduki peringkat ke 3 dari 10 penyakit terbesar di Puskesmas Sering. Penelitian ini bertujuan untuk mengetahui hubungan sanitasi lingkungan dan personal hygiene ibu dengan kejadian diare pada balita di Puskesmas Sering. Jenis penelitian ini adalah deskriptif analitik dengan desain crosssectional. Hasil penelitian menunjukkan bahwa terdapat hubungan antara sanitasi lingkungan (p=0,001) dan personal hygiene ibu (p=0,002) dengan kejadian diare pada balita. Disarankan kepada ibu dari anak balita responden untuk selalu menjaga lingkungan dan sadar akan kebersihan tubuh juga makanan.","author":[{"dropping-particle":"","family":"Siti Hastia","given":"","non-dropping-particle":"","parse-names":false,"suffix":""},{"dropping-particle":"","family":"Tarianna Ginting","given":"","non-dropping-particle":"","parse-names":false,"suffix":""}],"container-title":"Jurnal Prima Medika Sains","id":"ITEM-1","issue":"1","issued":{"date-parts":[["2019"]]},"page":"1","title":"Hubungan Sanitasi Lingkungan Dan Personal Hygiene Ibu Dengan Kejadian Diare Pada Balita di Kelurahan Sidorejo Puskemas Sering","type":"article-journal","volume":"1"},"uris":["http://www.mendeley.com/documents/?uuid=b2ee76c0-49f8-43fa-b107-db3c790231dd"]}],"mendeley":{"formattedCitation":"(Siti Hastia &amp; Tarianna Ginting, 2019)","manualFormatting":"Siti Hastia &amp; Tarianna Ginting (2019)","plainTextFormattedCitation":"(Siti Hastia &amp; Tarianna Ginting, 2019)","previouslyFormattedCitation":"(Siti Hastia &amp; Tarianna Ginting, 2019)"},"properties":{"noteIndex":0},"schema":"https://github.com/citation-style-language/schema/raw/master/csl-citation.json"}</w:instrText>
      </w:r>
      <w:r>
        <w:rPr>
          <w:rFonts w:ascii="Georgia" w:eastAsia="Bodoni" w:hAnsi="Georgia" w:cs="Bodoni"/>
          <w:sz w:val="22"/>
          <w:szCs w:val="22"/>
        </w:rPr>
        <w:fldChar w:fldCharType="separate"/>
      </w:r>
      <w:r w:rsidRPr="00AA14E9">
        <w:rPr>
          <w:rFonts w:ascii="Georgia" w:eastAsia="Bodoni" w:hAnsi="Georgia" w:cs="Bodoni"/>
          <w:noProof/>
          <w:sz w:val="22"/>
          <w:szCs w:val="22"/>
        </w:rPr>
        <w:t xml:space="preserve">Siti Hastia &amp; Tarianna Ginting </w:t>
      </w:r>
      <w:r>
        <w:rPr>
          <w:rFonts w:ascii="Georgia" w:eastAsia="Bodoni" w:hAnsi="Georgia" w:cs="Bodoni"/>
          <w:noProof/>
          <w:sz w:val="22"/>
          <w:szCs w:val="22"/>
        </w:rPr>
        <w:t>(</w:t>
      </w:r>
      <w:r w:rsidRPr="00AA14E9">
        <w:rPr>
          <w:rFonts w:ascii="Georgia" w:eastAsia="Bodoni" w:hAnsi="Georgia" w:cs="Bodoni"/>
          <w:noProof/>
          <w:sz w:val="22"/>
          <w:szCs w:val="22"/>
        </w:rPr>
        <w:t>2019)</w:t>
      </w:r>
      <w:r>
        <w:rPr>
          <w:rFonts w:ascii="Georgia" w:eastAsia="Bodoni" w:hAnsi="Georgia" w:cs="Bodoni"/>
          <w:sz w:val="22"/>
          <w:szCs w:val="22"/>
        </w:rPr>
        <w:fldChar w:fldCharType="end"/>
      </w:r>
      <w:r>
        <w:rPr>
          <w:rFonts w:ascii="Georgia" w:eastAsia="Bodoni" w:hAnsi="Georgia" w:cs="Bodoni"/>
          <w:sz w:val="22"/>
          <w:szCs w:val="22"/>
        </w:rPr>
        <w:t xml:space="preserve">, </w:t>
      </w:r>
      <w:proofErr w:type="spellStart"/>
      <w:r w:rsidRPr="00AA14E9">
        <w:rPr>
          <w:rFonts w:ascii="Georgia" w:eastAsia="Bodoni" w:hAnsi="Georgia" w:cs="Bodoni"/>
          <w:sz w:val="22"/>
          <w:szCs w:val="22"/>
        </w:rPr>
        <w:t>Keluarga</w:t>
      </w:r>
      <w:proofErr w:type="spellEnd"/>
      <w:r w:rsidRPr="00AA14E9">
        <w:rPr>
          <w:rFonts w:ascii="Georgia" w:eastAsia="Bodoni" w:hAnsi="Georgia" w:cs="Bodoni"/>
          <w:sz w:val="22"/>
          <w:szCs w:val="22"/>
        </w:rPr>
        <w:t xml:space="preserve"> yang </w:t>
      </w:r>
      <w:proofErr w:type="spellStart"/>
      <w:r w:rsidRPr="00AA14E9">
        <w:rPr>
          <w:rFonts w:ascii="Georgia" w:eastAsia="Bodoni" w:hAnsi="Georgia" w:cs="Bodoni"/>
          <w:sz w:val="22"/>
          <w:szCs w:val="22"/>
        </w:rPr>
        <w:t>memiliki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sanitasi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lingkungan</w:t>
      </w:r>
      <w:proofErr w:type="spellEnd"/>
      <w:r>
        <w:rPr>
          <w:rFonts w:ascii="Georgia" w:eastAsia="Bodoni" w:hAnsi="Georgia" w:cs="Bodoni"/>
          <w:sz w:val="22"/>
          <w:szCs w:val="22"/>
        </w:rPr>
        <w:t xml:space="preserve"> </w:t>
      </w:r>
      <w:proofErr w:type="spellStart"/>
      <w:r w:rsidRPr="00AA14E9">
        <w:rPr>
          <w:rFonts w:ascii="Georgia" w:eastAsia="Bodoni" w:hAnsi="Georgia" w:cs="Bodoni"/>
          <w:sz w:val="22"/>
          <w:szCs w:val="22"/>
        </w:rPr>
        <w:t>tidak</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baik</w:t>
      </w:r>
      <w:proofErr w:type="spellEnd"/>
      <w:r w:rsidRPr="00AA14E9">
        <w:rPr>
          <w:rFonts w:ascii="Georgia" w:eastAsia="Bodoni" w:hAnsi="Georgia" w:cs="Bodoni"/>
          <w:sz w:val="22"/>
          <w:szCs w:val="22"/>
        </w:rPr>
        <w:t xml:space="preserve"> dan yang </w:t>
      </w:r>
      <w:proofErr w:type="spellStart"/>
      <w:r w:rsidRPr="00AA14E9">
        <w:rPr>
          <w:rFonts w:ascii="Georgia" w:eastAsia="Bodoni" w:hAnsi="Georgia" w:cs="Bodoni"/>
          <w:sz w:val="22"/>
          <w:szCs w:val="22"/>
        </w:rPr>
        <w:t>mengalami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kejadian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diare</w:t>
      </w:r>
      <w:proofErr w:type="spellEnd"/>
      <w:r>
        <w:rPr>
          <w:rFonts w:ascii="Georgia" w:eastAsia="Bodoni" w:hAnsi="Georgia" w:cs="Bodoni"/>
          <w:sz w:val="22"/>
          <w:szCs w:val="22"/>
        </w:rPr>
        <w:t xml:space="preserve"> </w:t>
      </w:r>
      <w:r w:rsidRPr="00AA14E9">
        <w:rPr>
          <w:rFonts w:ascii="Georgia" w:eastAsia="Bodoni" w:hAnsi="Georgia" w:cs="Bodoni"/>
          <w:sz w:val="22"/>
          <w:szCs w:val="22"/>
        </w:rPr>
        <w:t xml:space="preserve">pada </w:t>
      </w:r>
      <w:proofErr w:type="spellStart"/>
      <w:r w:rsidRPr="00AA14E9">
        <w:rPr>
          <w:rFonts w:ascii="Georgia" w:eastAsia="Bodoni" w:hAnsi="Georgia" w:cs="Bodoni"/>
          <w:sz w:val="22"/>
          <w:szCs w:val="22"/>
        </w:rPr>
        <w:t>balita</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sebanyak</w:t>
      </w:r>
      <w:proofErr w:type="spellEnd"/>
      <w:r w:rsidRPr="00AA14E9">
        <w:rPr>
          <w:rFonts w:ascii="Georgia" w:eastAsia="Bodoni" w:hAnsi="Georgia" w:cs="Bodoni"/>
          <w:sz w:val="22"/>
          <w:szCs w:val="22"/>
        </w:rPr>
        <w:t xml:space="preserve"> 21 orang (75%) dan yang</w:t>
      </w:r>
      <w:r>
        <w:rPr>
          <w:rFonts w:ascii="Georgia" w:eastAsia="Bodoni" w:hAnsi="Georgia" w:cs="Bodoni"/>
          <w:sz w:val="22"/>
          <w:szCs w:val="22"/>
        </w:rPr>
        <w:t xml:space="preserve"> </w:t>
      </w:r>
      <w:proofErr w:type="spellStart"/>
      <w:r w:rsidRPr="00AA14E9">
        <w:rPr>
          <w:rFonts w:ascii="Georgia" w:eastAsia="Bodoni" w:hAnsi="Georgia" w:cs="Bodoni"/>
          <w:sz w:val="22"/>
          <w:szCs w:val="22"/>
        </w:rPr>
        <w:t>tidak</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mengalami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kejadian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diare</w:t>
      </w:r>
      <w:proofErr w:type="spellEnd"/>
      <w:r w:rsidRPr="00AA14E9">
        <w:rPr>
          <w:rFonts w:ascii="Georgia" w:eastAsia="Bodoni" w:hAnsi="Georgia" w:cs="Bodoni"/>
          <w:sz w:val="22"/>
          <w:szCs w:val="22"/>
        </w:rPr>
        <w:t xml:space="preserve"> pada </w:t>
      </w:r>
      <w:proofErr w:type="spellStart"/>
      <w:r w:rsidRPr="00AA14E9">
        <w:rPr>
          <w:rFonts w:ascii="Georgia" w:eastAsia="Bodoni" w:hAnsi="Georgia" w:cs="Bodoni"/>
          <w:sz w:val="22"/>
          <w:szCs w:val="22"/>
        </w:rPr>
        <w:t>balita</w:t>
      </w:r>
      <w:proofErr w:type="spellEnd"/>
      <w:r>
        <w:rPr>
          <w:rFonts w:ascii="Georgia" w:eastAsia="Bodoni" w:hAnsi="Georgia" w:cs="Bodoni"/>
          <w:sz w:val="22"/>
          <w:szCs w:val="22"/>
        </w:rPr>
        <w:t xml:space="preserve"> </w:t>
      </w:r>
      <w:proofErr w:type="spellStart"/>
      <w:r w:rsidRPr="00AA14E9">
        <w:rPr>
          <w:rFonts w:ascii="Georgia" w:eastAsia="Bodoni" w:hAnsi="Georgia" w:cs="Bodoni"/>
          <w:sz w:val="22"/>
          <w:szCs w:val="22"/>
        </w:rPr>
        <w:t>sebanyak</w:t>
      </w:r>
      <w:proofErr w:type="spellEnd"/>
      <w:r w:rsidRPr="00AA14E9">
        <w:rPr>
          <w:rFonts w:ascii="Georgia" w:eastAsia="Bodoni" w:hAnsi="Georgia" w:cs="Bodoni"/>
          <w:sz w:val="22"/>
          <w:szCs w:val="22"/>
        </w:rPr>
        <w:t xml:space="preserve"> 7 orang (25%). </w:t>
      </w:r>
      <w:proofErr w:type="spellStart"/>
      <w:r w:rsidRPr="00AA14E9">
        <w:rPr>
          <w:rFonts w:ascii="Georgia" w:eastAsia="Bodoni" w:hAnsi="Georgia" w:cs="Bodoni"/>
          <w:sz w:val="22"/>
          <w:szCs w:val="22"/>
        </w:rPr>
        <w:t>Sedangkan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responden</w:t>
      </w:r>
      <w:proofErr w:type="spellEnd"/>
      <w:r>
        <w:rPr>
          <w:rFonts w:ascii="Georgia" w:eastAsia="Bodoni" w:hAnsi="Georgia" w:cs="Bodoni"/>
          <w:sz w:val="22"/>
          <w:szCs w:val="22"/>
        </w:rPr>
        <w:t xml:space="preserve"> </w:t>
      </w:r>
      <w:r w:rsidRPr="00AA14E9">
        <w:rPr>
          <w:rFonts w:ascii="Georgia" w:eastAsia="Bodoni" w:hAnsi="Georgia" w:cs="Bodoni"/>
          <w:sz w:val="22"/>
          <w:szCs w:val="22"/>
        </w:rPr>
        <w:t xml:space="preserve">yang </w:t>
      </w:r>
      <w:proofErr w:type="spellStart"/>
      <w:r w:rsidRPr="00AA14E9">
        <w:rPr>
          <w:rFonts w:ascii="Georgia" w:eastAsia="Bodoni" w:hAnsi="Georgia" w:cs="Bodoni"/>
          <w:sz w:val="22"/>
          <w:szCs w:val="22"/>
        </w:rPr>
        <w:t>memiliki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sanitasi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lingkungan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baik</w:t>
      </w:r>
      <w:proofErr w:type="spellEnd"/>
      <w:r w:rsidRPr="00AA14E9">
        <w:rPr>
          <w:rFonts w:ascii="Georgia" w:eastAsia="Bodoni" w:hAnsi="Georgia" w:cs="Bodoni"/>
          <w:sz w:val="22"/>
          <w:szCs w:val="22"/>
        </w:rPr>
        <w:t xml:space="preserve"> dan</w:t>
      </w:r>
      <w:r>
        <w:rPr>
          <w:rFonts w:ascii="Georgia" w:eastAsia="Bodoni" w:hAnsi="Georgia" w:cs="Bodoni"/>
          <w:sz w:val="22"/>
          <w:szCs w:val="22"/>
        </w:rPr>
        <w:t xml:space="preserve"> </w:t>
      </w:r>
      <w:proofErr w:type="spellStart"/>
      <w:r w:rsidRPr="00AA14E9">
        <w:rPr>
          <w:rFonts w:ascii="Georgia" w:eastAsia="Bodoni" w:hAnsi="Georgia" w:cs="Bodoni"/>
          <w:sz w:val="22"/>
          <w:szCs w:val="22"/>
        </w:rPr>
        <w:t>tidak</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mengalami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kejadian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diare</w:t>
      </w:r>
      <w:proofErr w:type="spellEnd"/>
      <w:r w:rsidRPr="00AA14E9">
        <w:rPr>
          <w:rFonts w:ascii="Georgia" w:eastAsia="Bodoni" w:hAnsi="Georgia" w:cs="Bodoni"/>
          <w:sz w:val="22"/>
          <w:szCs w:val="22"/>
        </w:rPr>
        <w:t xml:space="preserve"> pada </w:t>
      </w:r>
      <w:proofErr w:type="spellStart"/>
      <w:r w:rsidRPr="00AA14E9">
        <w:rPr>
          <w:rFonts w:ascii="Georgia" w:eastAsia="Bodoni" w:hAnsi="Georgia" w:cs="Bodoni"/>
          <w:sz w:val="22"/>
          <w:szCs w:val="22"/>
        </w:rPr>
        <w:t>balita</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sebanyak</w:t>
      </w:r>
      <w:proofErr w:type="spellEnd"/>
      <w:r>
        <w:rPr>
          <w:rFonts w:ascii="Georgia" w:eastAsia="Bodoni" w:hAnsi="Georgia" w:cs="Bodoni"/>
          <w:sz w:val="22"/>
          <w:szCs w:val="22"/>
        </w:rPr>
        <w:t xml:space="preserve"> </w:t>
      </w:r>
      <w:r w:rsidRPr="00AA14E9">
        <w:rPr>
          <w:rFonts w:ascii="Georgia" w:eastAsia="Bodoni" w:hAnsi="Georgia" w:cs="Bodoni"/>
          <w:sz w:val="22"/>
          <w:szCs w:val="22"/>
        </w:rPr>
        <w:t xml:space="preserve">5 orang (100%). </w:t>
      </w:r>
      <w:proofErr w:type="spellStart"/>
      <w:r w:rsidRPr="00AA14E9">
        <w:rPr>
          <w:rFonts w:ascii="Georgia" w:eastAsia="Bodoni" w:hAnsi="Georgia" w:cs="Bodoni"/>
          <w:sz w:val="22"/>
          <w:szCs w:val="22"/>
        </w:rPr>
        <w:t>Setelah</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dilakukan</w:t>
      </w:r>
      <w:proofErr w:type="spellEnd"/>
      <w:r w:rsidRPr="00AA14E9">
        <w:rPr>
          <w:rFonts w:ascii="Georgia" w:eastAsia="Bodoni" w:hAnsi="Georgia" w:cs="Bodoni"/>
          <w:sz w:val="22"/>
          <w:szCs w:val="22"/>
        </w:rPr>
        <w:t xml:space="preserve"> uji</w:t>
      </w:r>
      <w:r>
        <w:rPr>
          <w:rFonts w:ascii="Georgia" w:eastAsia="Bodoni" w:hAnsi="Georgia" w:cs="Bodoni"/>
          <w:sz w:val="22"/>
          <w:szCs w:val="22"/>
        </w:rPr>
        <w:t xml:space="preserve"> </w:t>
      </w:r>
      <w:proofErr w:type="spellStart"/>
      <w:r w:rsidRPr="00AA14E9">
        <w:rPr>
          <w:rFonts w:ascii="Georgia" w:eastAsia="Bodoni" w:hAnsi="Georgia" w:cs="Bodoni"/>
          <w:sz w:val="22"/>
          <w:szCs w:val="22"/>
        </w:rPr>
        <w:t>statistik</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dengan</w:t>
      </w:r>
      <w:proofErr w:type="spellEnd"/>
      <w:r w:rsidRPr="00AA14E9">
        <w:rPr>
          <w:rFonts w:ascii="Georgia" w:eastAsia="Bodoni" w:hAnsi="Georgia" w:cs="Bodoni"/>
          <w:sz w:val="22"/>
          <w:szCs w:val="22"/>
        </w:rPr>
        <w:t xml:space="preserve"> Chi square </w:t>
      </w:r>
      <w:proofErr w:type="spellStart"/>
      <w:r w:rsidRPr="00AA14E9">
        <w:rPr>
          <w:rFonts w:ascii="Georgia" w:eastAsia="Bodoni" w:hAnsi="Georgia" w:cs="Bodoni"/>
          <w:sz w:val="22"/>
          <w:szCs w:val="22"/>
        </w:rPr>
        <w:t>didapatkan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nilai</w:t>
      </w:r>
      <w:proofErr w:type="spellEnd"/>
      <w:r>
        <w:rPr>
          <w:rFonts w:ascii="Georgia" w:eastAsia="Bodoni" w:hAnsi="Georgia" w:cs="Bodoni"/>
          <w:sz w:val="22"/>
          <w:szCs w:val="22"/>
        </w:rPr>
        <w:t xml:space="preserve"> </w:t>
      </w:r>
      <w:r w:rsidRPr="00AA14E9">
        <w:rPr>
          <w:rFonts w:ascii="Georgia" w:eastAsia="Bodoni" w:hAnsi="Georgia" w:cs="Bodoni"/>
          <w:sz w:val="22"/>
          <w:szCs w:val="22"/>
        </w:rPr>
        <w:t xml:space="preserve">p&lt;α (0,001 &gt; 0,05), </w:t>
      </w:r>
      <w:proofErr w:type="spellStart"/>
      <w:r w:rsidRPr="00AA14E9">
        <w:rPr>
          <w:rFonts w:ascii="Georgia" w:eastAsia="Bodoni" w:hAnsi="Georgia" w:cs="Bodoni"/>
          <w:sz w:val="22"/>
          <w:szCs w:val="22"/>
        </w:rPr>
        <w:t>dengan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demikian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dapat</w:t>
      </w:r>
      <w:proofErr w:type="spellEnd"/>
      <w:r>
        <w:rPr>
          <w:rFonts w:ascii="Georgia" w:eastAsia="Bodoni" w:hAnsi="Georgia" w:cs="Bodoni"/>
          <w:sz w:val="22"/>
          <w:szCs w:val="22"/>
        </w:rPr>
        <w:t xml:space="preserve"> </w:t>
      </w:r>
      <w:proofErr w:type="spellStart"/>
      <w:r w:rsidRPr="00AA14E9">
        <w:rPr>
          <w:rFonts w:ascii="Georgia" w:eastAsia="Bodoni" w:hAnsi="Georgia" w:cs="Bodoni"/>
          <w:sz w:val="22"/>
          <w:szCs w:val="22"/>
        </w:rPr>
        <w:t>disimpulkan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bahwa</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ada</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hubungan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lastRenderedPageBreak/>
        <w:t>antara</w:t>
      </w:r>
      <w:proofErr w:type="spellEnd"/>
      <w:r>
        <w:rPr>
          <w:rFonts w:ascii="Georgia" w:eastAsia="Bodoni" w:hAnsi="Georgia" w:cs="Bodoni"/>
          <w:sz w:val="22"/>
          <w:szCs w:val="22"/>
        </w:rPr>
        <w:t xml:space="preserve"> </w:t>
      </w:r>
      <w:proofErr w:type="spellStart"/>
      <w:r w:rsidRPr="00AA14E9">
        <w:rPr>
          <w:rFonts w:ascii="Georgia" w:eastAsia="Bodoni" w:hAnsi="Georgia" w:cs="Bodoni"/>
          <w:sz w:val="22"/>
          <w:szCs w:val="22"/>
        </w:rPr>
        <w:t>sanitasi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lingkungan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terhadap</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kejadian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diare</w:t>
      </w:r>
      <w:proofErr w:type="spellEnd"/>
      <w:r>
        <w:rPr>
          <w:rFonts w:ascii="Georgia" w:eastAsia="Bodoni" w:hAnsi="Georgia" w:cs="Bodoni"/>
          <w:sz w:val="22"/>
          <w:szCs w:val="22"/>
        </w:rPr>
        <w:t xml:space="preserve"> </w:t>
      </w:r>
      <w:r w:rsidRPr="00AA14E9">
        <w:rPr>
          <w:rFonts w:ascii="Georgia" w:eastAsia="Bodoni" w:hAnsi="Georgia" w:cs="Bodoni"/>
          <w:sz w:val="22"/>
          <w:szCs w:val="22"/>
        </w:rPr>
        <w:t xml:space="preserve">pada </w:t>
      </w:r>
      <w:proofErr w:type="spellStart"/>
      <w:r w:rsidRPr="00AA14E9">
        <w:rPr>
          <w:rFonts w:ascii="Georgia" w:eastAsia="Bodoni" w:hAnsi="Georgia" w:cs="Bodoni"/>
          <w:sz w:val="22"/>
          <w:szCs w:val="22"/>
        </w:rPr>
        <w:t>balita</w:t>
      </w:r>
      <w:proofErr w:type="spellEnd"/>
      <w:r>
        <w:rPr>
          <w:rFonts w:ascii="Georgia" w:eastAsia="Bodoni" w:hAnsi="Georgia" w:cs="Bodoni"/>
          <w:sz w:val="22"/>
          <w:szCs w:val="22"/>
        </w:rPr>
        <w:t xml:space="preserve">. </w:t>
      </w:r>
    </w:p>
    <w:p w14:paraId="3F17548C" w14:textId="5398B6BC" w:rsidR="00770DC3" w:rsidRDefault="00770DC3" w:rsidP="00770DC3">
      <w:pPr>
        <w:spacing w:after="0" w:line="240" w:lineRule="auto"/>
        <w:ind w:firstLine="720"/>
        <w:jc w:val="both"/>
        <w:rPr>
          <w:rFonts w:ascii="Georgia" w:eastAsia="Bodoni" w:hAnsi="Georgia" w:cs="Bodoni"/>
          <w:sz w:val="22"/>
          <w:szCs w:val="22"/>
        </w:rPr>
      </w:pPr>
      <w:proofErr w:type="spellStart"/>
      <w:r w:rsidRPr="00770DC3">
        <w:rPr>
          <w:rFonts w:ascii="Georgia" w:eastAsia="Bodoni" w:hAnsi="Georgia" w:cs="Bodoni"/>
          <w:sz w:val="22"/>
          <w:szCs w:val="22"/>
        </w:rPr>
        <w:t>Kondisi</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lingkungan</w:t>
      </w:r>
      <w:proofErr w:type="spellEnd"/>
      <w:r w:rsidRPr="00770DC3">
        <w:rPr>
          <w:rFonts w:ascii="Georgia" w:eastAsia="Bodoni" w:hAnsi="Georgia" w:cs="Bodoni"/>
          <w:sz w:val="22"/>
          <w:szCs w:val="22"/>
        </w:rPr>
        <w:t xml:space="preserve"> yang </w:t>
      </w:r>
      <w:proofErr w:type="spellStart"/>
      <w:r w:rsidRPr="00770DC3">
        <w:rPr>
          <w:rFonts w:ascii="Georgia" w:eastAsia="Bodoni" w:hAnsi="Georgia" w:cs="Bodoni"/>
          <w:sz w:val="22"/>
          <w:szCs w:val="22"/>
        </w:rPr>
        <w:t>buruk</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adalah</w:t>
      </w:r>
      <w:proofErr w:type="spellEnd"/>
      <w:r>
        <w:rPr>
          <w:rFonts w:ascii="Georgia" w:eastAsia="Bodoni" w:hAnsi="Georgia" w:cs="Bodoni"/>
          <w:sz w:val="22"/>
          <w:szCs w:val="22"/>
        </w:rPr>
        <w:t xml:space="preserve"> </w:t>
      </w:r>
      <w:r w:rsidRPr="00770DC3">
        <w:rPr>
          <w:rFonts w:ascii="Georgia" w:eastAsia="Bodoni" w:hAnsi="Georgia" w:cs="Bodoni"/>
          <w:sz w:val="22"/>
          <w:szCs w:val="22"/>
        </w:rPr>
        <w:t xml:space="preserve">salah </w:t>
      </w:r>
      <w:proofErr w:type="spellStart"/>
      <w:r w:rsidRPr="00770DC3">
        <w:rPr>
          <w:rFonts w:ascii="Georgia" w:eastAsia="Bodoni" w:hAnsi="Georgia" w:cs="Bodoni"/>
          <w:sz w:val="22"/>
          <w:szCs w:val="22"/>
        </w:rPr>
        <w:t>satu</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faktor</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meningkatnya</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kejadian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diare</w:t>
      </w:r>
      <w:proofErr w:type="spellEnd"/>
      <w:r>
        <w:rPr>
          <w:rFonts w:ascii="Georgia" w:eastAsia="Bodoni" w:hAnsi="Georgia" w:cs="Bodoni"/>
          <w:sz w:val="22"/>
          <w:szCs w:val="22"/>
        </w:rPr>
        <w:t xml:space="preserve"> </w:t>
      </w:r>
      <w:proofErr w:type="spellStart"/>
      <w:r w:rsidRPr="00770DC3">
        <w:rPr>
          <w:rFonts w:ascii="Georgia" w:eastAsia="Bodoni" w:hAnsi="Georgia" w:cs="Bodoni"/>
          <w:sz w:val="22"/>
          <w:szCs w:val="22"/>
        </w:rPr>
        <w:t>karena</w:t>
      </w:r>
      <w:proofErr w:type="spellEnd"/>
      <w:r w:rsidRPr="00770DC3">
        <w:rPr>
          <w:rFonts w:ascii="Georgia" w:eastAsia="Bodoni" w:hAnsi="Georgia" w:cs="Bodoni"/>
          <w:sz w:val="22"/>
          <w:szCs w:val="22"/>
        </w:rPr>
        <w:t xml:space="preserve"> status </w:t>
      </w:r>
      <w:proofErr w:type="spellStart"/>
      <w:r w:rsidRPr="00770DC3">
        <w:rPr>
          <w:rFonts w:ascii="Georgia" w:eastAsia="Bodoni" w:hAnsi="Georgia" w:cs="Bodoni"/>
          <w:sz w:val="22"/>
          <w:szCs w:val="22"/>
        </w:rPr>
        <w:t>kesehatan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suatu</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lingkungan</w:t>
      </w:r>
      <w:proofErr w:type="spellEnd"/>
      <w:r w:rsidRPr="00770DC3">
        <w:rPr>
          <w:rFonts w:ascii="Georgia" w:eastAsia="Bodoni" w:hAnsi="Georgia" w:cs="Bodoni"/>
          <w:sz w:val="22"/>
          <w:szCs w:val="22"/>
        </w:rPr>
        <w:t xml:space="preserve"> yang</w:t>
      </w:r>
      <w:r>
        <w:rPr>
          <w:rFonts w:ascii="Georgia" w:eastAsia="Bodoni" w:hAnsi="Georgia" w:cs="Bodoni"/>
          <w:sz w:val="22"/>
          <w:szCs w:val="22"/>
        </w:rPr>
        <w:t xml:space="preserve"> </w:t>
      </w:r>
      <w:proofErr w:type="spellStart"/>
      <w:r w:rsidRPr="00770DC3">
        <w:rPr>
          <w:rFonts w:ascii="Georgia" w:eastAsia="Bodoni" w:hAnsi="Georgia" w:cs="Bodoni"/>
          <w:sz w:val="22"/>
          <w:szCs w:val="22"/>
        </w:rPr>
        <w:t>mencakup</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perumahan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pembuangan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kotoran</w:t>
      </w:r>
      <w:proofErr w:type="spellEnd"/>
      <w:r w:rsidRPr="00770DC3">
        <w:rPr>
          <w:rFonts w:ascii="Georgia" w:eastAsia="Bodoni" w:hAnsi="Georgia" w:cs="Bodoni"/>
          <w:sz w:val="22"/>
          <w:szCs w:val="22"/>
        </w:rPr>
        <w:t>,</w:t>
      </w:r>
      <w:r>
        <w:rPr>
          <w:rFonts w:ascii="Georgia" w:eastAsia="Bodoni" w:hAnsi="Georgia" w:cs="Bodoni"/>
          <w:sz w:val="22"/>
          <w:szCs w:val="22"/>
        </w:rPr>
        <w:t xml:space="preserve"> </w:t>
      </w:r>
      <w:r w:rsidRPr="00770DC3">
        <w:rPr>
          <w:rFonts w:ascii="Georgia" w:eastAsia="Bodoni" w:hAnsi="Georgia" w:cs="Bodoni"/>
          <w:sz w:val="22"/>
          <w:szCs w:val="22"/>
        </w:rPr>
        <w:t xml:space="preserve">dan </w:t>
      </w:r>
      <w:proofErr w:type="spellStart"/>
      <w:r w:rsidRPr="00770DC3">
        <w:rPr>
          <w:rFonts w:ascii="Georgia" w:eastAsia="Bodoni" w:hAnsi="Georgia" w:cs="Bodoni"/>
          <w:sz w:val="22"/>
          <w:szCs w:val="22"/>
        </w:rPr>
        <w:t>penyediaan</w:t>
      </w:r>
      <w:proofErr w:type="spellEnd"/>
      <w:r w:rsidRPr="00770DC3">
        <w:rPr>
          <w:rFonts w:ascii="Georgia" w:eastAsia="Bodoni" w:hAnsi="Georgia" w:cs="Bodoni"/>
          <w:sz w:val="22"/>
          <w:szCs w:val="22"/>
        </w:rPr>
        <w:t xml:space="preserve"> air </w:t>
      </w:r>
      <w:proofErr w:type="spellStart"/>
      <w:r w:rsidRPr="00770DC3">
        <w:rPr>
          <w:rFonts w:ascii="Georgia" w:eastAsia="Bodoni" w:hAnsi="Georgia" w:cs="Bodoni"/>
          <w:sz w:val="22"/>
          <w:szCs w:val="22"/>
        </w:rPr>
        <w:t>bersih</w:t>
      </w:r>
      <w:proofErr w:type="spellEnd"/>
      <w:r w:rsidRPr="00770DC3">
        <w:rPr>
          <w:rFonts w:ascii="Georgia" w:eastAsia="Bodoni" w:hAnsi="Georgia" w:cs="Bodoni"/>
          <w:sz w:val="22"/>
          <w:szCs w:val="22"/>
        </w:rPr>
        <w:t xml:space="preserve">. Hal </w:t>
      </w:r>
      <w:proofErr w:type="spellStart"/>
      <w:r w:rsidRPr="00770DC3">
        <w:rPr>
          <w:rFonts w:ascii="Georgia" w:eastAsia="Bodoni" w:hAnsi="Georgia" w:cs="Bodoni"/>
          <w:sz w:val="22"/>
          <w:szCs w:val="22"/>
        </w:rPr>
        <w:t>ini</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dapat</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menyebabkan</w:t>
      </w:r>
      <w:proofErr w:type="spellEnd"/>
      <w:r>
        <w:rPr>
          <w:rFonts w:ascii="Georgia" w:eastAsia="Bodoni" w:hAnsi="Georgia" w:cs="Bodoni"/>
          <w:sz w:val="22"/>
          <w:szCs w:val="22"/>
        </w:rPr>
        <w:t xml:space="preserve"> </w:t>
      </w:r>
      <w:proofErr w:type="spellStart"/>
      <w:r w:rsidRPr="00770DC3">
        <w:rPr>
          <w:rFonts w:ascii="Georgia" w:eastAsia="Bodoni" w:hAnsi="Georgia" w:cs="Bodoni"/>
          <w:sz w:val="22"/>
          <w:szCs w:val="22"/>
        </w:rPr>
        <w:t>masalah</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kesehatan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lingkungan</w:t>
      </w:r>
      <w:proofErr w:type="spellEnd"/>
      <w:r w:rsidRPr="00770DC3">
        <w:rPr>
          <w:rFonts w:ascii="Georgia" w:eastAsia="Bodoni" w:hAnsi="Georgia" w:cs="Bodoni"/>
          <w:sz w:val="22"/>
          <w:szCs w:val="22"/>
        </w:rPr>
        <w:t xml:space="preserve"> yang</w:t>
      </w:r>
      <w:r>
        <w:rPr>
          <w:rFonts w:ascii="Georgia" w:eastAsia="Bodoni" w:hAnsi="Georgia" w:cs="Bodoni"/>
          <w:sz w:val="22"/>
          <w:szCs w:val="22"/>
        </w:rPr>
        <w:t xml:space="preserve"> </w:t>
      </w:r>
      <w:proofErr w:type="spellStart"/>
      <w:r w:rsidRPr="00770DC3">
        <w:rPr>
          <w:rFonts w:ascii="Georgia" w:eastAsia="Bodoni" w:hAnsi="Georgia" w:cs="Bodoni"/>
          <w:sz w:val="22"/>
          <w:szCs w:val="22"/>
        </w:rPr>
        <w:t>besar</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karena</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dapat</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menyebabkan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mewabahnya</w:t>
      </w:r>
      <w:proofErr w:type="spellEnd"/>
      <w:r>
        <w:rPr>
          <w:rFonts w:ascii="Georgia" w:eastAsia="Bodoni" w:hAnsi="Georgia" w:cs="Bodoni"/>
          <w:sz w:val="22"/>
          <w:szCs w:val="22"/>
        </w:rPr>
        <w:t xml:space="preserve"> </w:t>
      </w:r>
      <w:proofErr w:type="spellStart"/>
      <w:r w:rsidRPr="00770DC3">
        <w:rPr>
          <w:rFonts w:ascii="Georgia" w:eastAsia="Bodoni" w:hAnsi="Georgia" w:cs="Bodoni"/>
          <w:sz w:val="22"/>
          <w:szCs w:val="22"/>
        </w:rPr>
        <w:t>penyakit</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diare</w:t>
      </w:r>
      <w:proofErr w:type="spellEnd"/>
      <w:r w:rsidRPr="00770DC3">
        <w:rPr>
          <w:rFonts w:ascii="Georgia" w:eastAsia="Bodoni" w:hAnsi="Georgia" w:cs="Bodoni"/>
          <w:sz w:val="22"/>
          <w:szCs w:val="22"/>
        </w:rPr>
        <w:t xml:space="preserve"> dan </w:t>
      </w:r>
      <w:proofErr w:type="spellStart"/>
      <w:r w:rsidRPr="00770DC3">
        <w:rPr>
          <w:rFonts w:ascii="Georgia" w:eastAsia="Bodoni" w:hAnsi="Georgia" w:cs="Bodoni"/>
          <w:sz w:val="22"/>
          <w:szCs w:val="22"/>
        </w:rPr>
        <w:t>mempengaruhi</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kondisi</w:t>
      </w:r>
      <w:proofErr w:type="spellEnd"/>
      <w:r>
        <w:rPr>
          <w:rFonts w:ascii="Georgia" w:eastAsia="Bodoni" w:hAnsi="Georgia" w:cs="Bodoni"/>
          <w:sz w:val="22"/>
          <w:szCs w:val="22"/>
        </w:rPr>
        <w:t xml:space="preserve"> </w:t>
      </w:r>
      <w:proofErr w:type="spellStart"/>
      <w:r w:rsidRPr="00770DC3">
        <w:rPr>
          <w:rFonts w:ascii="Georgia" w:eastAsia="Bodoni" w:hAnsi="Georgia" w:cs="Bodoni"/>
          <w:sz w:val="22"/>
          <w:szCs w:val="22"/>
        </w:rPr>
        <w:t>kesehatan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masyarakat</w:t>
      </w:r>
      <w:proofErr w:type="spellEnd"/>
      <w:r w:rsidR="007448B3">
        <w:rPr>
          <w:rFonts w:ascii="Georgia" w:eastAsia="Bodoni" w:hAnsi="Georgia" w:cs="Bodoni"/>
          <w:sz w:val="22"/>
          <w:szCs w:val="22"/>
        </w:rPr>
        <w:t xml:space="preserve"> </w:t>
      </w:r>
      <w:r w:rsidR="002C5A04">
        <w:rPr>
          <w:rFonts w:ascii="Georgia" w:eastAsia="Bodoni" w:hAnsi="Georgia" w:cs="Bodoni"/>
          <w:sz w:val="22"/>
          <w:szCs w:val="22"/>
        </w:rPr>
        <w:fldChar w:fldCharType="begin" w:fldLock="1"/>
      </w:r>
      <w:r w:rsidR="00FA3C69">
        <w:rPr>
          <w:rFonts w:ascii="Georgia" w:eastAsia="Bodoni" w:hAnsi="Georgia" w:cs="Bodoni"/>
          <w:sz w:val="22"/>
          <w:szCs w:val="22"/>
        </w:rPr>
        <w:instrText>ADDIN CSL_CITATION {"citationItems":[{"id":"ITEM-1","itemData":{"ISBN":"1064203884","author":[{"dropping-particle":"","family":"Octorina","given":"Fiesta","non-dropping-particle":"","parse-names":false,"suffix":""},{"dropping-particle":"","family":"Dharma","given":"Surya","non-dropping-particle":"","parse-names":false,"suffix":""},{"dropping-particle":"","family":"Marsaulina","given":"Irnawati","non-dropping-particle":"","parse-names":false,"suffix":""}],"id":"ITEM-1","issue":"1","issued":{"date-parts":[["2013"]]},"page":"1 - 10","title":"Hubungan Kondisi Lingkungan Perumahan dengan Kejadian Diare di Desa Sialang Buah Kecamatan Teluk Mengkudu Kabupaten Serdang Bedagai Tahun 2012","type":"article-journal"},"uris":["http://www.mendeley.com/documents/?uuid=18ce3994-2bb1-48c0-9fef-6367024da610"]}],"mendeley":{"formattedCitation":"(Octorina et al., 2013)","plainTextFormattedCitation":"(Octorina et al., 2013)","previouslyFormattedCitation":"(Octorina et al., 2013)"},"properties":{"noteIndex":0},"schema":"https://github.com/citation-style-language/schema/raw/master/csl-citation.json"}</w:instrText>
      </w:r>
      <w:r w:rsidR="002C5A04">
        <w:rPr>
          <w:rFonts w:ascii="Georgia" w:eastAsia="Bodoni" w:hAnsi="Georgia" w:cs="Bodoni"/>
          <w:sz w:val="22"/>
          <w:szCs w:val="22"/>
        </w:rPr>
        <w:fldChar w:fldCharType="separate"/>
      </w:r>
      <w:r w:rsidR="002C5A04" w:rsidRPr="002C5A04">
        <w:rPr>
          <w:rFonts w:ascii="Georgia" w:eastAsia="Bodoni" w:hAnsi="Georgia" w:cs="Bodoni"/>
          <w:noProof/>
          <w:sz w:val="22"/>
          <w:szCs w:val="22"/>
        </w:rPr>
        <w:t>(Octorina et al., 2013)</w:t>
      </w:r>
      <w:r w:rsidR="002C5A04">
        <w:rPr>
          <w:rFonts w:ascii="Georgia" w:eastAsia="Bodoni" w:hAnsi="Georgia" w:cs="Bodoni"/>
          <w:sz w:val="22"/>
          <w:szCs w:val="22"/>
        </w:rPr>
        <w:fldChar w:fldCharType="end"/>
      </w:r>
      <w:r w:rsidR="002C5A04">
        <w:rPr>
          <w:rFonts w:ascii="Georgia" w:eastAsia="Bodoni" w:hAnsi="Georgia" w:cs="Bodoni"/>
          <w:sz w:val="22"/>
          <w:szCs w:val="22"/>
        </w:rPr>
        <w:t xml:space="preserve">. </w:t>
      </w:r>
    </w:p>
    <w:p w14:paraId="16E183D0" w14:textId="4DF51AE9" w:rsidR="00AB3367" w:rsidRDefault="002C5A04" w:rsidP="002C5A04">
      <w:pPr>
        <w:spacing w:after="0" w:line="240" w:lineRule="auto"/>
        <w:ind w:firstLine="720"/>
        <w:jc w:val="both"/>
        <w:rPr>
          <w:rFonts w:ascii="Georgia" w:eastAsia="Bodoni" w:hAnsi="Georgia" w:cs="Bodoni"/>
          <w:sz w:val="22"/>
          <w:szCs w:val="22"/>
        </w:rPr>
      </w:pPr>
      <w:r w:rsidRPr="002C5A04">
        <w:rPr>
          <w:rFonts w:ascii="Georgia" w:eastAsia="Bodoni" w:hAnsi="Georgia" w:cs="Bodoni"/>
          <w:sz w:val="22"/>
          <w:szCs w:val="22"/>
        </w:rPr>
        <w:t xml:space="preserve">Salah </w:t>
      </w:r>
      <w:proofErr w:type="spellStart"/>
      <w:r w:rsidRPr="002C5A04">
        <w:rPr>
          <w:rFonts w:ascii="Georgia" w:eastAsia="Bodoni" w:hAnsi="Georgia" w:cs="Bodoni"/>
          <w:sz w:val="22"/>
          <w:szCs w:val="22"/>
        </w:rPr>
        <w:t>satu</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penerapan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Perilaku</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Hidup</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Bersih</w:t>
      </w:r>
      <w:proofErr w:type="spellEnd"/>
      <w:r>
        <w:rPr>
          <w:rFonts w:ascii="Georgia" w:eastAsia="Bodoni" w:hAnsi="Georgia" w:cs="Bodoni"/>
          <w:sz w:val="22"/>
          <w:szCs w:val="22"/>
        </w:rPr>
        <w:t xml:space="preserve"> </w:t>
      </w:r>
      <w:r w:rsidRPr="002C5A04">
        <w:rPr>
          <w:rFonts w:ascii="Georgia" w:eastAsia="Bodoni" w:hAnsi="Georgia" w:cs="Bodoni"/>
          <w:sz w:val="22"/>
          <w:szCs w:val="22"/>
        </w:rPr>
        <w:t xml:space="preserve">dan </w:t>
      </w:r>
      <w:proofErr w:type="spellStart"/>
      <w:r w:rsidRPr="002C5A04">
        <w:rPr>
          <w:rFonts w:ascii="Georgia" w:eastAsia="Bodoni" w:hAnsi="Georgia" w:cs="Bodoni"/>
          <w:sz w:val="22"/>
          <w:szCs w:val="22"/>
        </w:rPr>
        <w:t>Sehat</w:t>
      </w:r>
      <w:proofErr w:type="spellEnd"/>
      <w:r w:rsidRPr="002C5A04">
        <w:rPr>
          <w:rFonts w:ascii="Georgia" w:eastAsia="Bodoni" w:hAnsi="Georgia" w:cs="Bodoni"/>
          <w:sz w:val="22"/>
          <w:szCs w:val="22"/>
        </w:rPr>
        <w:t xml:space="preserve"> (PHBS) di </w:t>
      </w:r>
      <w:proofErr w:type="spellStart"/>
      <w:r w:rsidRPr="002C5A04">
        <w:rPr>
          <w:rFonts w:ascii="Georgia" w:eastAsia="Bodoni" w:hAnsi="Georgia" w:cs="Bodoni"/>
          <w:sz w:val="22"/>
          <w:szCs w:val="22"/>
        </w:rPr>
        <w:t>tatanan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rumah</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tangga</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yakni</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kemampuan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ibu</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dalam</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menjaga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kebersihan</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atau</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sanitasi</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Sanitasi</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merupakan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upaya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untuk</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menjaga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keamanan</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pangan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dalam</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rangka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memutus</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mata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rantai</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perkembangbiakan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mikroorganisme</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penyebab</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penyakit</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khususnya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penyakit</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bawaan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Pr>
          <w:rFonts w:ascii="Georgia" w:eastAsia="Bodoni" w:hAnsi="Georgia" w:cs="Bodoni"/>
          <w:sz w:val="22"/>
          <w:szCs w:val="22"/>
        </w:rPr>
        <w:t xml:space="preserve"> </w:t>
      </w:r>
      <w:r w:rsidRPr="002C5A04">
        <w:rPr>
          <w:rFonts w:ascii="Georgia" w:eastAsia="Bodoni" w:hAnsi="Georgia" w:cs="Bodoni"/>
          <w:i/>
          <w:iCs/>
          <w:sz w:val="22"/>
          <w:szCs w:val="22"/>
        </w:rPr>
        <w:t>(food borne disease)</w:t>
      </w:r>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Upaya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pengamanan</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pangan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harus</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dilakukan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terhadap</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mulai</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dari</w:t>
      </w:r>
      <w:proofErr w:type="spellEnd"/>
      <w:r w:rsidRPr="002C5A04">
        <w:rPr>
          <w:rFonts w:ascii="Georgia" w:eastAsia="Bodoni" w:hAnsi="Georgia" w:cs="Bodoni"/>
          <w:sz w:val="22"/>
          <w:szCs w:val="22"/>
        </w:rPr>
        <w:t xml:space="preserve"> proses </w:t>
      </w:r>
      <w:proofErr w:type="spellStart"/>
      <w:r w:rsidRPr="002C5A04">
        <w:rPr>
          <w:rFonts w:ascii="Georgia" w:eastAsia="Bodoni" w:hAnsi="Georgia" w:cs="Bodoni"/>
          <w:sz w:val="22"/>
          <w:szCs w:val="22"/>
        </w:rPr>
        <w:t>pemilahan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bahan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baku</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hingga</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menghidangkan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jadi</w:t>
      </w:r>
      <w:proofErr w:type="spellEnd"/>
      <w:r>
        <w:rPr>
          <w:rFonts w:ascii="Georgia" w:eastAsia="Bodoni" w:hAnsi="Georgia" w:cs="Bodoni"/>
          <w:sz w:val="22"/>
          <w:szCs w:val="22"/>
        </w:rPr>
        <w:t xml:space="preserve"> </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{"citationItems":[{"id":"ITEM-1","itemData":{"abstract":"Penyakit diare merupakan sesuatu penyakit endemis di Indonesia khususnya kelompok umur balita. Kejadian diare tersebut disebabkan oleh berbagai faktor diantaranya faktor gizi, makanan, sosial ekonomi dan lingkungan. Tujuan dilakukan penelitian ini adalah mengidentifikasi faktor-faktor yang berhubungan dengan kejadian diare pada balita usia 1-5 tahun di Puskesmas Babakan sari Kota Bandung. Desain penelitian yang digunakan adalah observasional analitik, dengan menggunakan rancangan survey cross sectional. Populasi dalam penelitian ini adalah seluruh orangtua dan balita usia 1 – 5 Tahun yang berobat ke Puskesmas Babakan Sari Kota Bandung pada bulan Januari – April 2017 dengan jumlah sampel sebanyak 128 responden, tehnik pengumpulan data secara accidental sampling. Analisis Data menggunakan Chi Square. Hasil penelitian menunjukkan bahwa faktor-faktor yang berhubungan signifikan dengan kejadian diare pada balita usia 1-5 tahun di Puskesmas Babakan sari Kota Bandung yaitu faktor gizi p(0.000), faktor makanan p(0.000), faktor sosial ekonomi (pendidikan orangtua p(0.004), penghasilan orangtua p(0.038), dan faktor lingkungan p(0.000). Saran bagi orang tua berdasarkan hasil penelitian menyarankan orangtua dapat memperhatikan balitanya ketika memberikan makanan kepada anaknya dengan melakukan pencucian terlebih dahulu pada makanan mentah dan menjaga kebersihan tangan sebelum dan sesudah makan","author":[{"dropping-particle":"","family":"Maidartati","given":"","non-dropping-particle":"","parse-names":false,"suffix":""},{"dropping-particle":"","family":"Rima","given":"Dewi Anggraeni","non-dropping-particle":"","parse-names":false,"suffix":""}],"container-title":"Jurnal Keperawatan","id":"ITEM-1","issue":"2","issued":{"date-parts":[["2017"]]},"page":"110-111","title":"Faktor-Faktor Yang Berhubungan Dengan Kejadian Diare Pada Balita Di Puskesmas Babakansari","type":"article-journal","volume":"V"},"uris":["http://www.mendeley.com/documents/?uuid=de7344ca-cb4d-4c28-839b-2a56e3b263eb"]}],"mendeley":{"formattedCitation":"(Maidartati &amp; Rima, 2017)","plainTextFormattedCitation":"(Maidartati &amp; Rima, 2017)","previouslyFormattedCitation":"(Maidartati &amp; Rima, 2017)"},"properties":{"noteIndex":0},"schema":"https://github.com/citation-style-language/schema/raw/master/csl-citation.json"}</w:instrText>
      </w:r>
      <w:r>
        <w:rPr>
          <w:rFonts w:ascii="Georgia" w:eastAsia="Bodoni" w:hAnsi="Georgia" w:cs="Bodoni"/>
          <w:sz w:val="22"/>
          <w:szCs w:val="22"/>
        </w:rPr>
        <w:fldChar w:fldCharType="separate"/>
      </w:r>
      <w:r w:rsidRPr="002C5A04">
        <w:rPr>
          <w:rFonts w:ascii="Georgia" w:eastAsia="Bodoni" w:hAnsi="Georgia" w:cs="Bodoni"/>
          <w:noProof/>
          <w:sz w:val="22"/>
          <w:szCs w:val="22"/>
        </w:rPr>
        <w:t>(Maidartati &amp; Rima, 2017)</w:t>
      </w:r>
      <w:r>
        <w:rPr>
          <w:rFonts w:ascii="Georgia" w:eastAsia="Bodoni" w:hAnsi="Georgia" w:cs="Bodoni"/>
          <w:sz w:val="22"/>
          <w:szCs w:val="22"/>
        </w:rPr>
        <w:fldChar w:fldCharType="end"/>
      </w:r>
      <w:r>
        <w:rPr>
          <w:rFonts w:ascii="Georgia" w:eastAsia="Bodoni" w:hAnsi="Georgia" w:cs="Bodoni"/>
          <w:sz w:val="22"/>
          <w:szCs w:val="22"/>
        </w:rPr>
        <w:t xml:space="preserve">. </w:t>
      </w:r>
    </w:p>
    <w:p w14:paraId="52598B97" w14:textId="77777777" w:rsidR="002C5A04" w:rsidRPr="00AB3367" w:rsidRDefault="002C5A04" w:rsidP="002C5A04">
      <w:pPr>
        <w:spacing w:after="0" w:line="240" w:lineRule="auto"/>
        <w:ind w:firstLine="720"/>
        <w:jc w:val="both"/>
        <w:rPr>
          <w:rFonts w:ascii="Georgia" w:eastAsia="Bodoni" w:hAnsi="Georgia" w:cs="Bodoni"/>
          <w:sz w:val="22"/>
          <w:szCs w:val="22"/>
        </w:rPr>
      </w:pPr>
    </w:p>
    <w:p w14:paraId="12F8ED40" w14:textId="77E69F8E"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2817E05F" w14:textId="77777777" w:rsidR="003B0B0B" w:rsidRDefault="003B0B0B" w:rsidP="00D47482">
      <w:pPr>
        <w:pStyle w:val="DaftarParagraf"/>
        <w:numPr>
          <w:ilvl w:val="0"/>
          <w:numId w:val="3"/>
        </w:numPr>
        <w:spacing w:line="240" w:lineRule="auto"/>
        <w:ind w:hanging="218"/>
        <w:jc w:val="both"/>
        <w:rPr>
          <w:rFonts w:ascii="Georgia" w:eastAsia="Bodoni" w:hAnsi="Georgia" w:cs="Bodoni"/>
          <w:sz w:val="22"/>
          <w:szCs w:val="22"/>
        </w:rPr>
      </w:pPr>
      <w:proofErr w:type="spellStart"/>
      <w:r w:rsidRPr="003B0B0B">
        <w:rPr>
          <w:rFonts w:ascii="Georgia" w:eastAsia="Bodoni" w:hAnsi="Georgia" w:cs="Bodoni"/>
          <w:sz w:val="22"/>
          <w:szCs w:val="22"/>
        </w:rPr>
        <w:t>Indikasi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kejadian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sebanyak</w:t>
      </w:r>
      <w:proofErr w:type="spellEnd"/>
      <w:r w:rsidRPr="003B0B0B">
        <w:rPr>
          <w:rFonts w:ascii="Georgia" w:eastAsia="Bodoni" w:hAnsi="Georgia" w:cs="Bodoni"/>
          <w:sz w:val="22"/>
          <w:szCs w:val="22"/>
        </w:rPr>
        <w:t xml:space="preserve"> 31 </w:t>
      </w:r>
      <w:proofErr w:type="spellStart"/>
      <w:r w:rsidRPr="003B0B0B">
        <w:rPr>
          <w:rFonts w:ascii="Georgia" w:eastAsia="Bodoni" w:hAnsi="Georgia" w:cs="Bodoni"/>
          <w:sz w:val="22"/>
          <w:szCs w:val="22"/>
        </w:rPr>
        <w:t>responden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prevalensi</w:t>
      </w:r>
      <w:proofErr w:type="spellEnd"/>
      <w:r w:rsidRPr="003B0B0B">
        <w:rPr>
          <w:rFonts w:ascii="Georgia" w:eastAsia="Bodoni" w:hAnsi="Georgia" w:cs="Bodoni"/>
          <w:sz w:val="22"/>
          <w:szCs w:val="22"/>
        </w:rPr>
        <w:t xml:space="preserve"> 65%, </w:t>
      </w:r>
      <w:proofErr w:type="spellStart"/>
      <w:r w:rsidRPr="003B0B0B">
        <w:rPr>
          <w:rFonts w:ascii="Georgia" w:eastAsia="Bodoni" w:hAnsi="Georgia" w:cs="Bodoni"/>
          <w:sz w:val="22"/>
          <w:szCs w:val="22"/>
        </w:rPr>
        <w:t>sedangkan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indikator</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tidak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terjadi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anak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sebanyak</w:t>
      </w:r>
      <w:proofErr w:type="spellEnd"/>
      <w:r w:rsidRPr="003B0B0B">
        <w:rPr>
          <w:rFonts w:ascii="Georgia" w:eastAsia="Bodoni" w:hAnsi="Georgia" w:cs="Bodoni"/>
          <w:sz w:val="22"/>
          <w:szCs w:val="22"/>
        </w:rPr>
        <w:t xml:space="preserve"> 17 </w:t>
      </w:r>
      <w:proofErr w:type="spellStart"/>
      <w:r w:rsidRPr="003B0B0B">
        <w:rPr>
          <w:rFonts w:ascii="Georgia" w:eastAsia="Bodoni" w:hAnsi="Georgia" w:cs="Bodoni"/>
          <w:sz w:val="22"/>
          <w:szCs w:val="22"/>
        </w:rPr>
        <w:t>responden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prevalensi</w:t>
      </w:r>
      <w:proofErr w:type="spellEnd"/>
      <w:r w:rsidRPr="003B0B0B">
        <w:rPr>
          <w:rFonts w:ascii="Georgia" w:eastAsia="Bodoni" w:hAnsi="Georgia" w:cs="Bodoni"/>
          <w:sz w:val="22"/>
          <w:szCs w:val="22"/>
        </w:rPr>
        <w:t xml:space="preserve"> 35%.</w:t>
      </w:r>
    </w:p>
    <w:p w14:paraId="7A93C4AE" w14:textId="77777777" w:rsidR="003B0B0B" w:rsidRDefault="003B0B0B" w:rsidP="00D47482">
      <w:pPr>
        <w:pStyle w:val="DaftarParagraf"/>
        <w:numPr>
          <w:ilvl w:val="0"/>
          <w:numId w:val="3"/>
        </w:numPr>
        <w:spacing w:line="240" w:lineRule="auto"/>
        <w:ind w:hanging="218"/>
        <w:jc w:val="both"/>
        <w:rPr>
          <w:rFonts w:ascii="Georgia" w:eastAsia="Bodoni" w:hAnsi="Georgia" w:cs="Bodoni"/>
          <w:sz w:val="22"/>
          <w:szCs w:val="22"/>
        </w:rPr>
      </w:pPr>
      <w:r w:rsidRPr="003B0B0B">
        <w:rPr>
          <w:rFonts w:ascii="Georgia" w:eastAsia="Bodoni" w:hAnsi="Georgia" w:cs="Bodoni"/>
          <w:sz w:val="22"/>
          <w:szCs w:val="22"/>
        </w:rPr>
        <w:t xml:space="preserve">Hasil uji </w:t>
      </w:r>
      <w:proofErr w:type="spellStart"/>
      <w:r w:rsidRPr="003B0B0B">
        <w:rPr>
          <w:rFonts w:ascii="Georgia" w:eastAsia="Bodoni" w:hAnsi="Georgia" w:cs="Bodoni"/>
          <w:sz w:val="22"/>
          <w:szCs w:val="22"/>
        </w:rPr>
        <w:t>analisis</w:t>
      </w:r>
      <w:proofErr w:type="spellEnd"/>
      <w:r w:rsidRPr="003B0B0B">
        <w:rPr>
          <w:rFonts w:ascii="Georgia" w:eastAsia="Bodoni" w:hAnsi="Georgia" w:cs="Bodoni"/>
          <w:sz w:val="22"/>
          <w:szCs w:val="22"/>
        </w:rPr>
        <w:t xml:space="preserve"> Chi-Square </w:t>
      </w:r>
      <w:proofErr w:type="spellStart"/>
      <w:r w:rsidRPr="003B0B0B">
        <w:rPr>
          <w:rFonts w:ascii="Georgia" w:eastAsia="Bodoni" w:hAnsi="Georgia" w:cs="Bodoni"/>
          <w:sz w:val="22"/>
          <w:szCs w:val="22"/>
        </w:rPr>
        <w:t>menunjukkan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bahwa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tidak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ada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hubungan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antara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prevalensi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p value = 0,252 (p&gt;0.05).</w:t>
      </w:r>
    </w:p>
    <w:p w14:paraId="2DB2B362" w14:textId="32379999" w:rsidR="00371A4D" w:rsidRPr="00801FEA" w:rsidRDefault="003B0B0B" w:rsidP="00801FEA">
      <w:pPr>
        <w:pStyle w:val="DaftarParagraf"/>
        <w:numPr>
          <w:ilvl w:val="0"/>
          <w:numId w:val="3"/>
        </w:numPr>
        <w:spacing w:line="240" w:lineRule="auto"/>
        <w:ind w:hanging="218"/>
        <w:jc w:val="both"/>
        <w:rPr>
          <w:rFonts w:ascii="Georgia" w:eastAsia="Bodoni" w:hAnsi="Georgia" w:cs="Bodoni"/>
          <w:sz w:val="22"/>
          <w:szCs w:val="22"/>
        </w:rPr>
      </w:pPr>
      <w:r w:rsidRPr="003B0B0B">
        <w:rPr>
          <w:rFonts w:ascii="Georgia" w:eastAsia="Bodoni" w:hAnsi="Georgia" w:cs="Bodoni"/>
          <w:sz w:val="22"/>
          <w:szCs w:val="22"/>
        </w:rPr>
        <w:t xml:space="preserve">Hasil uji </w:t>
      </w:r>
      <w:proofErr w:type="spellStart"/>
      <w:r w:rsidRPr="003B0B0B">
        <w:rPr>
          <w:rFonts w:ascii="Georgia" w:eastAsia="Bodoni" w:hAnsi="Georgia" w:cs="Bodoni"/>
          <w:sz w:val="22"/>
          <w:szCs w:val="22"/>
        </w:rPr>
        <w:t>analisis</w:t>
      </w:r>
      <w:proofErr w:type="spellEnd"/>
      <w:r w:rsidRPr="003B0B0B">
        <w:rPr>
          <w:rFonts w:ascii="Georgia" w:eastAsia="Bodoni" w:hAnsi="Georgia" w:cs="Bodoni"/>
          <w:sz w:val="22"/>
          <w:szCs w:val="22"/>
        </w:rPr>
        <w:t xml:space="preserve"> Chi-Square </w:t>
      </w:r>
      <w:proofErr w:type="spellStart"/>
      <w:r w:rsidRPr="003B0B0B">
        <w:rPr>
          <w:rFonts w:ascii="Georgia" w:eastAsia="Bodoni" w:hAnsi="Georgia" w:cs="Bodoni"/>
          <w:sz w:val="22"/>
          <w:szCs w:val="22"/>
        </w:rPr>
        <w:t>menunjukkan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adanya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hubungan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kebersihan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diri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ibu</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prevalensi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p value = 0,030 (p&lt;0.05).</w:t>
      </w: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commentRangeStart w:id="10"/>
      <w:r w:rsidRPr="00CB675C">
        <w:rPr>
          <w:rFonts w:ascii="Georgia" w:eastAsia="Bodoni" w:hAnsi="Georgia" w:cs="Bodoni"/>
          <w:b/>
          <w:sz w:val="24"/>
          <w:szCs w:val="24"/>
        </w:rPr>
        <w:t>DAFTAR PUSTAKA</w:t>
      </w:r>
      <w:commentRangeEnd w:id="10"/>
      <w:r w:rsidR="003821EE">
        <w:rPr>
          <w:rStyle w:val="ReferensiKomentar"/>
        </w:rPr>
        <w:commentReference w:id="10"/>
      </w:r>
    </w:p>
    <w:p w14:paraId="7B2536AD" w14:textId="1842EF08" w:rsidR="00CC336A" w:rsidRPr="00CC336A" w:rsidRDefault="00B43EBC" w:rsidP="00CC336A">
      <w:pPr>
        <w:widowControl w:val="0"/>
        <w:autoSpaceDE w:val="0"/>
        <w:autoSpaceDN w:val="0"/>
        <w:adjustRightInd w:val="0"/>
        <w:spacing w:after="0" w:line="240" w:lineRule="auto"/>
        <w:ind w:left="480" w:hanging="480"/>
        <w:rPr>
          <w:rFonts w:ascii="Georgia" w:hAnsi="Georgia" w:cs="Times New Roman"/>
          <w:noProof/>
          <w:sz w:val="22"/>
          <w:szCs w:val="24"/>
        </w:rPr>
      </w:pPr>
      <w:r>
        <w:rPr>
          <w:rFonts w:ascii="Georgia" w:hAnsi="Georgia"/>
          <w:sz w:val="22"/>
          <w:szCs w:val="22"/>
        </w:rPr>
        <w:fldChar w:fldCharType="begin" w:fldLock="1"/>
      </w:r>
      <w:r>
        <w:rPr>
          <w:rFonts w:ascii="Georgia" w:hAnsi="Georgia"/>
          <w:sz w:val="22"/>
          <w:szCs w:val="22"/>
        </w:rPr>
        <w:instrText xml:space="preserve">ADDIN Mendeley Bibliography CSL_BIBLIOGRAPHY </w:instrText>
      </w:r>
      <w:r>
        <w:rPr>
          <w:rFonts w:ascii="Georgia" w:hAnsi="Georgia"/>
          <w:sz w:val="22"/>
          <w:szCs w:val="22"/>
        </w:rPr>
        <w:fldChar w:fldCharType="separate"/>
      </w:r>
      <w:r w:rsidR="00CC336A" w:rsidRPr="00CC336A">
        <w:rPr>
          <w:rFonts w:ascii="Georgia" w:hAnsi="Georgia" w:cs="Times New Roman"/>
          <w:noProof/>
          <w:sz w:val="22"/>
          <w:szCs w:val="24"/>
        </w:rPr>
        <w:t xml:space="preserve">Daulay, S. N. J. (2017). </w:t>
      </w:r>
      <w:r w:rsidR="00CC336A" w:rsidRPr="00CC336A">
        <w:rPr>
          <w:rFonts w:ascii="Georgia" w:hAnsi="Georgia" w:cs="Times New Roman"/>
          <w:i/>
          <w:iCs/>
          <w:noProof/>
          <w:sz w:val="22"/>
          <w:szCs w:val="24"/>
        </w:rPr>
        <w:t>Gambaran Sanitasi Lingkungan Dan Personal Hygiene Ibu Dengan Kejadian Diare Pada Balita Di Wilayah Kerja Puskesmas Tanjung Tiram Kabupaten Batu Bara Tahun 2017</w:t>
      </w:r>
      <w:r w:rsidR="00CC336A" w:rsidRPr="00CC336A">
        <w:rPr>
          <w:rFonts w:ascii="Georgia" w:hAnsi="Georgia" w:cs="Times New Roman"/>
          <w:noProof/>
          <w:sz w:val="22"/>
          <w:szCs w:val="24"/>
        </w:rPr>
        <w:t>. http://repositori.usu.ac.id/handle/123</w:t>
      </w:r>
      <w:r w:rsidR="00CC336A" w:rsidRPr="00CC336A">
        <w:rPr>
          <w:rFonts w:ascii="Georgia" w:hAnsi="Georgia" w:cs="Times New Roman"/>
          <w:noProof/>
          <w:sz w:val="22"/>
          <w:szCs w:val="24"/>
        </w:rPr>
        <w:t>456789/1656</w:t>
      </w:r>
    </w:p>
    <w:p w14:paraId="5DAF91DE" w14:textId="77777777" w:rsidR="00CC336A" w:rsidRPr="00CC336A" w:rsidRDefault="00CC336A" w:rsidP="00CC336A">
      <w:pPr>
        <w:widowControl w:val="0"/>
        <w:autoSpaceDE w:val="0"/>
        <w:autoSpaceDN w:val="0"/>
        <w:adjustRightInd w:val="0"/>
        <w:spacing w:after="0" w:line="240" w:lineRule="auto"/>
        <w:ind w:left="480" w:hanging="480"/>
        <w:rPr>
          <w:rFonts w:ascii="Georgia" w:hAnsi="Georgia" w:cs="Times New Roman"/>
          <w:noProof/>
          <w:sz w:val="22"/>
          <w:szCs w:val="24"/>
        </w:rPr>
      </w:pPr>
      <w:r w:rsidRPr="00CC336A">
        <w:rPr>
          <w:rFonts w:ascii="Georgia" w:hAnsi="Georgia" w:cs="Times New Roman"/>
          <w:noProof/>
          <w:sz w:val="22"/>
          <w:szCs w:val="24"/>
        </w:rPr>
        <w:t xml:space="preserve">Dinas Kesehatan Kota Pekanbaru. (2019). Profil Dinas Kesehatan Kota Pekanbaru Tahun 2019. </w:t>
      </w:r>
      <w:r w:rsidRPr="00CC336A">
        <w:rPr>
          <w:rFonts w:ascii="Georgia" w:hAnsi="Georgia" w:cs="Times New Roman"/>
          <w:i/>
          <w:iCs/>
          <w:noProof/>
          <w:sz w:val="22"/>
          <w:szCs w:val="24"/>
        </w:rPr>
        <w:t>Africa’s Potential for the Ecological Intensification of Agriculture</w:t>
      </w:r>
      <w:r w:rsidRPr="00CC336A">
        <w:rPr>
          <w:rFonts w:ascii="Georgia" w:hAnsi="Georgia" w:cs="Times New Roman"/>
          <w:noProof/>
          <w:sz w:val="22"/>
          <w:szCs w:val="24"/>
        </w:rPr>
        <w:t xml:space="preserve">, </w:t>
      </w:r>
      <w:r w:rsidRPr="00CC336A">
        <w:rPr>
          <w:rFonts w:ascii="Georgia" w:hAnsi="Georgia" w:cs="Times New Roman"/>
          <w:i/>
          <w:iCs/>
          <w:noProof/>
          <w:sz w:val="22"/>
          <w:szCs w:val="24"/>
        </w:rPr>
        <w:t>53</w:t>
      </w:r>
      <w:r w:rsidRPr="00CC336A">
        <w:rPr>
          <w:rFonts w:ascii="Georgia" w:hAnsi="Georgia" w:cs="Times New Roman"/>
          <w:noProof/>
          <w:sz w:val="22"/>
          <w:szCs w:val="24"/>
        </w:rPr>
        <w:t>(9), 1689–1699. http://diskes.pekanbaru.go.id/files/informasi/PROFIL_2019.pdf</w:t>
      </w:r>
    </w:p>
    <w:p w14:paraId="337BD7C7" w14:textId="77777777" w:rsidR="00CC336A" w:rsidRPr="00CC336A" w:rsidRDefault="00CC336A" w:rsidP="00CC336A">
      <w:pPr>
        <w:widowControl w:val="0"/>
        <w:autoSpaceDE w:val="0"/>
        <w:autoSpaceDN w:val="0"/>
        <w:adjustRightInd w:val="0"/>
        <w:spacing w:after="0" w:line="240" w:lineRule="auto"/>
        <w:ind w:left="480" w:hanging="480"/>
        <w:rPr>
          <w:rFonts w:ascii="Georgia" w:hAnsi="Georgia" w:cs="Times New Roman"/>
          <w:noProof/>
          <w:sz w:val="22"/>
          <w:szCs w:val="24"/>
        </w:rPr>
      </w:pPr>
      <w:r w:rsidRPr="00CC336A">
        <w:rPr>
          <w:rFonts w:ascii="Georgia" w:hAnsi="Georgia" w:cs="Times New Roman"/>
          <w:noProof/>
          <w:sz w:val="22"/>
          <w:szCs w:val="24"/>
        </w:rPr>
        <w:t xml:space="preserve">Diyanti, R. U., Anwar, C., &amp; Gunawan, A. T. (2021). Hubungan Sarana Sanitasi Rumah Dan Perilaku Hidup Bersih Dan Sehat Dengan Kejadian Diare Pada Balita Di Wilayah Kerja Puskesmas I Kembaran Kabupaten Banyumas Tahun 2018. </w:t>
      </w:r>
      <w:r w:rsidRPr="00CC336A">
        <w:rPr>
          <w:rFonts w:ascii="Georgia" w:hAnsi="Georgia" w:cs="Times New Roman"/>
          <w:i/>
          <w:iCs/>
          <w:noProof/>
          <w:sz w:val="22"/>
          <w:szCs w:val="24"/>
        </w:rPr>
        <w:t>Buletin Keslingmas</w:t>
      </w:r>
      <w:r w:rsidRPr="00CC336A">
        <w:rPr>
          <w:rFonts w:ascii="Georgia" w:hAnsi="Georgia" w:cs="Times New Roman"/>
          <w:noProof/>
          <w:sz w:val="22"/>
          <w:szCs w:val="24"/>
        </w:rPr>
        <w:t xml:space="preserve">, </w:t>
      </w:r>
      <w:r w:rsidRPr="00CC336A">
        <w:rPr>
          <w:rFonts w:ascii="Georgia" w:hAnsi="Georgia" w:cs="Times New Roman"/>
          <w:i/>
          <w:iCs/>
          <w:noProof/>
          <w:sz w:val="22"/>
          <w:szCs w:val="24"/>
        </w:rPr>
        <w:t>40</w:t>
      </w:r>
      <w:r w:rsidRPr="00CC336A">
        <w:rPr>
          <w:rFonts w:ascii="Georgia" w:hAnsi="Georgia" w:cs="Times New Roman"/>
          <w:noProof/>
          <w:sz w:val="22"/>
          <w:szCs w:val="24"/>
        </w:rPr>
        <w:t>(1), 35–44. https://doi.org/10.31983/keslingmas.v39i3.3380</w:t>
      </w:r>
    </w:p>
    <w:p w14:paraId="3111B6E0" w14:textId="77777777" w:rsidR="00CC336A" w:rsidRPr="00CC336A" w:rsidRDefault="00CC336A" w:rsidP="00CC336A">
      <w:pPr>
        <w:widowControl w:val="0"/>
        <w:autoSpaceDE w:val="0"/>
        <w:autoSpaceDN w:val="0"/>
        <w:adjustRightInd w:val="0"/>
        <w:spacing w:after="0" w:line="240" w:lineRule="auto"/>
        <w:ind w:left="480" w:hanging="480"/>
        <w:rPr>
          <w:rFonts w:ascii="Georgia" w:hAnsi="Georgia" w:cs="Times New Roman"/>
          <w:noProof/>
          <w:sz w:val="22"/>
          <w:szCs w:val="24"/>
        </w:rPr>
      </w:pPr>
      <w:r w:rsidRPr="00CC336A">
        <w:rPr>
          <w:rFonts w:ascii="Georgia" w:hAnsi="Georgia" w:cs="Times New Roman"/>
          <w:noProof/>
          <w:sz w:val="22"/>
          <w:szCs w:val="24"/>
        </w:rPr>
        <w:t xml:space="preserve">Fatkhiyah. (2016). Gambaran Kejadian Diare Pada Balita Di Wilayah Kerja Puskesmas Wedung II. In </w:t>
      </w:r>
      <w:r w:rsidRPr="00CC336A">
        <w:rPr>
          <w:rFonts w:ascii="Georgia" w:hAnsi="Georgia" w:cs="Times New Roman"/>
          <w:i/>
          <w:iCs/>
          <w:noProof/>
          <w:sz w:val="22"/>
          <w:szCs w:val="24"/>
        </w:rPr>
        <w:t>Universitas Muhammadiyah Semarang</w:t>
      </w:r>
      <w:r w:rsidRPr="00CC336A">
        <w:rPr>
          <w:rFonts w:ascii="Georgia" w:hAnsi="Georgia" w:cs="Times New Roman"/>
          <w:noProof/>
          <w:sz w:val="22"/>
          <w:szCs w:val="24"/>
        </w:rPr>
        <w:t>.</w:t>
      </w:r>
    </w:p>
    <w:p w14:paraId="0FA17117" w14:textId="77777777" w:rsidR="00CC336A" w:rsidRPr="00CC336A" w:rsidRDefault="00CC336A" w:rsidP="00CC336A">
      <w:pPr>
        <w:widowControl w:val="0"/>
        <w:autoSpaceDE w:val="0"/>
        <w:autoSpaceDN w:val="0"/>
        <w:adjustRightInd w:val="0"/>
        <w:spacing w:after="0" w:line="240" w:lineRule="auto"/>
        <w:ind w:left="480" w:hanging="480"/>
        <w:rPr>
          <w:rFonts w:ascii="Georgia" w:hAnsi="Georgia" w:cs="Times New Roman"/>
          <w:noProof/>
          <w:sz w:val="22"/>
          <w:szCs w:val="24"/>
        </w:rPr>
      </w:pPr>
      <w:r w:rsidRPr="00CC336A">
        <w:rPr>
          <w:rFonts w:ascii="Georgia" w:hAnsi="Georgia" w:cs="Times New Roman"/>
          <w:noProof/>
          <w:sz w:val="22"/>
          <w:szCs w:val="24"/>
        </w:rPr>
        <w:t xml:space="preserve">Ferllando, H. T., &amp; Asfawi, S. (2015). Hubungan Antara Sanitasi Lingkungan dan Personal Hygiene Ibu dengan Kejadian Diare pada Balita di Wilayah Kerja Puskesmas Mangkang. </w:t>
      </w:r>
      <w:r w:rsidRPr="00CC336A">
        <w:rPr>
          <w:rFonts w:ascii="Georgia" w:hAnsi="Georgia" w:cs="Times New Roman"/>
          <w:i/>
          <w:iCs/>
          <w:noProof/>
          <w:sz w:val="22"/>
          <w:szCs w:val="24"/>
        </w:rPr>
        <w:t>Visikes Jurnal Kesehatan</w:t>
      </w:r>
      <w:r w:rsidRPr="00CC336A">
        <w:rPr>
          <w:rFonts w:ascii="Georgia" w:hAnsi="Georgia" w:cs="Times New Roman"/>
          <w:noProof/>
          <w:sz w:val="22"/>
          <w:szCs w:val="24"/>
        </w:rPr>
        <w:t xml:space="preserve">, </w:t>
      </w:r>
      <w:r w:rsidRPr="00CC336A">
        <w:rPr>
          <w:rFonts w:ascii="Georgia" w:hAnsi="Georgia" w:cs="Times New Roman"/>
          <w:i/>
          <w:iCs/>
          <w:noProof/>
          <w:sz w:val="22"/>
          <w:szCs w:val="24"/>
        </w:rPr>
        <w:t>14</w:t>
      </w:r>
      <w:r w:rsidRPr="00CC336A">
        <w:rPr>
          <w:rFonts w:ascii="Georgia" w:hAnsi="Georgia" w:cs="Times New Roman"/>
          <w:noProof/>
          <w:sz w:val="22"/>
          <w:szCs w:val="24"/>
        </w:rPr>
        <w:t>(2), 131–138.</w:t>
      </w:r>
    </w:p>
    <w:p w14:paraId="3F7C3E4C" w14:textId="77777777" w:rsidR="00CC336A" w:rsidRPr="00CC336A" w:rsidRDefault="00CC336A" w:rsidP="00CC336A">
      <w:pPr>
        <w:widowControl w:val="0"/>
        <w:autoSpaceDE w:val="0"/>
        <w:autoSpaceDN w:val="0"/>
        <w:adjustRightInd w:val="0"/>
        <w:spacing w:after="0" w:line="240" w:lineRule="auto"/>
        <w:ind w:left="480" w:hanging="480"/>
        <w:rPr>
          <w:rFonts w:ascii="Georgia" w:hAnsi="Georgia" w:cs="Times New Roman"/>
          <w:noProof/>
          <w:sz w:val="22"/>
          <w:szCs w:val="24"/>
        </w:rPr>
      </w:pPr>
      <w:r w:rsidRPr="00CC336A">
        <w:rPr>
          <w:rFonts w:ascii="Georgia" w:hAnsi="Georgia" w:cs="Times New Roman"/>
          <w:noProof/>
          <w:sz w:val="22"/>
          <w:szCs w:val="24"/>
        </w:rPr>
        <w:t xml:space="preserve">Lidiawati, M. (2016). Hubungan Sanitasi Lingkungan Dengan Angka  Kejadian Diare Pada Balita Di Wilayah Kerja  Puskesmas Meuraxa Tahun 2016. </w:t>
      </w:r>
      <w:r w:rsidRPr="00CC336A">
        <w:rPr>
          <w:rFonts w:ascii="Georgia" w:hAnsi="Georgia" w:cs="Times New Roman"/>
          <w:i/>
          <w:iCs/>
          <w:noProof/>
          <w:sz w:val="22"/>
          <w:szCs w:val="24"/>
        </w:rPr>
        <w:t>Jurnal Serambi Saintia</w:t>
      </w:r>
      <w:r w:rsidRPr="00CC336A">
        <w:rPr>
          <w:rFonts w:ascii="Georgia" w:hAnsi="Georgia" w:cs="Times New Roman"/>
          <w:noProof/>
          <w:sz w:val="22"/>
          <w:szCs w:val="24"/>
        </w:rPr>
        <w:t xml:space="preserve">, </w:t>
      </w:r>
      <w:r w:rsidRPr="00CC336A">
        <w:rPr>
          <w:rFonts w:ascii="Georgia" w:hAnsi="Georgia" w:cs="Times New Roman"/>
          <w:i/>
          <w:iCs/>
          <w:noProof/>
          <w:sz w:val="22"/>
          <w:szCs w:val="24"/>
        </w:rPr>
        <w:t>4</w:t>
      </w:r>
      <w:r w:rsidRPr="00CC336A">
        <w:rPr>
          <w:rFonts w:ascii="Georgia" w:hAnsi="Georgia" w:cs="Times New Roman"/>
          <w:noProof/>
          <w:sz w:val="22"/>
          <w:szCs w:val="24"/>
        </w:rPr>
        <w:t>(2), 1–9.</w:t>
      </w:r>
    </w:p>
    <w:p w14:paraId="1C6EB344" w14:textId="77777777" w:rsidR="00CC336A" w:rsidRPr="00CC336A" w:rsidRDefault="00CC336A" w:rsidP="00CC336A">
      <w:pPr>
        <w:widowControl w:val="0"/>
        <w:autoSpaceDE w:val="0"/>
        <w:autoSpaceDN w:val="0"/>
        <w:adjustRightInd w:val="0"/>
        <w:spacing w:after="0" w:line="240" w:lineRule="auto"/>
        <w:ind w:left="480" w:hanging="480"/>
        <w:rPr>
          <w:rFonts w:ascii="Georgia" w:hAnsi="Georgia" w:cs="Times New Roman"/>
          <w:noProof/>
          <w:sz w:val="22"/>
          <w:szCs w:val="24"/>
        </w:rPr>
      </w:pPr>
      <w:r w:rsidRPr="00CC336A">
        <w:rPr>
          <w:rFonts w:ascii="Georgia" w:hAnsi="Georgia" w:cs="Times New Roman"/>
          <w:noProof/>
          <w:sz w:val="22"/>
          <w:szCs w:val="24"/>
        </w:rPr>
        <w:t xml:space="preserve">Maidartati, &amp; Rima, D. A. (2017). Faktor-Faktor Yang Berhubungan Dengan Kejadian Diare Pada Balita Di Puskesmas Babakansari. </w:t>
      </w:r>
      <w:r w:rsidRPr="00CC336A">
        <w:rPr>
          <w:rFonts w:ascii="Georgia" w:hAnsi="Georgia" w:cs="Times New Roman"/>
          <w:i/>
          <w:iCs/>
          <w:noProof/>
          <w:sz w:val="22"/>
          <w:szCs w:val="24"/>
        </w:rPr>
        <w:t>Jurnal Keperawatan</w:t>
      </w:r>
      <w:r w:rsidRPr="00CC336A">
        <w:rPr>
          <w:rFonts w:ascii="Georgia" w:hAnsi="Georgia" w:cs="Times New Roman"/>
          <w:noProof/>
          <w:sz w:val="22"/>
          <w:szCs w:val="24"/>
        </w:rPr>
        <w:t xml:space="preserve">, </w:t>
      </w:r>
      <w:r w:rsidRPr="00CC336A">
        <w:rPr>
          <w:rFonts w:ascii="Georgia" w:hAnsi="Georgia" w:cs="Times New Roman"/>
          <w:i/>
          <w:iCs/>
          <w:noProof/>
          <w:sz w:val="22"/>
          <w:szCs w:val="24"/>
        </w:rPr>
        <w:t>V</w:t>
      </w:r>
      <w:r w:rsidRPr="00CC336A">
        <w:rPr>
          <w:rFonts w:ascii="Georgia" w:hAnsi="Georgia" w:cs="Times New Roman"/>
          <w:noProof/>
          <w:sz w:val="22"/>
          <w:szCs w:val="24"/>
        </w:rPr>
        <w:t>(2), 110–111. https://ejournal.bsi.ac.id/ejurnal/index.php/jk/article/download/2638/1788</w:t>
      </w:r>
    </w:p>
    <w:p w14:paraId="5DE00062" w14:textId="77777777" w:rsidR="00CC336A" w:rsidRPr="00CC336A" w:rsidRDefault="00CC336A" w:rsidP="00CC336A">
      <w:pPr>
        <w:widowControl w:val="0"/>
        <w:autoSpaceDE w:val="0"/>
        <w:autoSpaceDN w:val="0"/>
        <w:adjustRightInd w:val="0"/>
        <w:spacing w:after="0" w:line="240" w:lineRule="auto"/>
        <w:ind w:left="480" w:hanging="480"/>
        <w:rPr>
          <w:rFonts w:ascii="Georgia" w:hAnsi="Georgia" w:cs="Times New Roman"/>
          <w:noProof/>
          <w:sz w:val="22"/>
          <w:szCs w:val="24"/>
        </w:rPr>
      </w:pPr>
      <w:r w:rsidRPr="00CC336A">
        <w:rPr>
          <w:rFonts w:ascii="Georgia" w:hAnsi="Georgia" w:cs="Times New Roman"/>
          <w:noProof/>
          <w:sz w:val="22"/>
          <w:szCs w:val="24"/>
        </w:rPr>
        <w:t xml:space="preserve">Mokodompit, A., Ismanto, A., &amp; Onibala, F. (2015). Hubungan Tindakan Personal Hygiene Ibu Dengan Kejadian Diare Pada Balita Di Puskesmas Bilalang Kota Kotamobagu. </w:t>
      </w:r>
      <w:r w:rsidRPr="00CC336A">
        <w:rPr>
          <w:rFonts w:ascii="Georgia" w:hAnsi="Georgia" w:cs="Times New Roman"/>
          <w:i/>
          <w:iCs/>
          <w:noProof/>
          <w:sz w:val="22"/>
          <w:szCs w:val="24"/>
        </w:rPr>
        <w:t>E-Jurnal Keperawatan</w:t>
      </w:r>
      <w:r w:rsidRPr="00CC336A">
        <w:rPr>
          <w:rFonts w:ascii="Georgia" w:hAnsi="Georgia" w:cs="Times New Roman"/>
          <w:noProof/>
          <w:sz w:val="22"/>
          <w:szCs w:val="24"/>
        </w:rPr>
        <w:t xml:space="preserve">, </w:t>
      </w:r>
      <w:r w:rsidRPr="00CC336A">
        <w:rPr>
          <w:rFonts w:ascii="Georgia" w:hAnsi="Georgia" w:cs="Times New Roman"/>
          <w:i/>
          <w:iCs/>
          <w:noProof/>
          <w:sz w:val="22"/>
          <w:szCs w:val="24"/>
        </w:rPr>
        <w:t>3</w:t>
      </w:r>
      <w:r w:rsidRPr="00CC336A">
        <w:rPr>
          <w:rFonts w:ascii="Georgia" w:hAnsi="Georgia" w:cs="Times New Roman"/>
          <w:noProof/>
          <w:sz w:val="22"/>
          <w:szCs w:val="24"/>
        </w:rPr>
        <w:t>(2), 1–7.</w:t>
      </w:r>
    </w:p>
    <w:p w14:paraId="757B90C8" w14:textId="77777777" w:rsidR="00CC336A" w:rsidRPr="00CC336A" w:rsidRDefault="00CC336A" w:rsidP="00CC336A">
      <w:pPr>
        <w:widowControl w:val="0"/>
        <w:autoSpaceDE w:val="0"/>
        <w:autoSpaceDN w:val="0"/>
        <w:adjustRightInd w:val="0"/>
        <w:spacing w:after="0" w:line="240" w:lineRule="auto"/>
        <w:ind w:left="480" w:hanging="480"/>
        <w:rPr>
          <w:rFonts w:ascii="Georgia" w:hAnsi="Georgia" w:cs="Times New Roman"/>
          <w:noProof/>
          <w:sz w:val="22"/>
          <w:szCs w:val="24"/>
        </w:rPr>
      </w:pPr>
      <w:r w:rsidRPr="00CC336A">
        <w:rPr>
          <w:rFonts w:ascii="Georgia" w:hAnsi="Georgia" w:cs="Times New Roman"/>
          <w:noProof/>
          <w:sz w:val="22"/>
          <w:szCs w:val="24"/>
        </w:rPr>
        <w:t xml:space="preserve">Octorina, F., Dharma, S., &amp; Marsaulina, I. (2013). </w:t>
      </w:r>
      <w:r w:rsidRPr="00CC336A">
        <w:rPr>
          <w:rFonts w:ascii="Georgia" w:hAnsi="Georgia" w:cs="Times New Roman"/>
          <w:i/>
          <w:iCs/>
          <w:noProof/>
          <w:sz w:val="22"/>
          <w:szCs w:val="24"/>
        </w:rPr>
        <w:t>Hubungan Kondisi Lingkungan Perumahan dengan Kejadian Diare di Desa Sialang Buah Kecamatan Teluk Mengkudu Kabupaten Serdang Bedagai Tahun 2012</w:t>
      </w:r>
      <w:r w:rsidRPr="00CC336A">
        <w:rPr>
          <w:rFonts w:ascii="Georgia" w:hAnsi="Georgia" w:cs="Times New Roman"/>
          <w:noProof/>
          <w:sz w:val="22"/>
          <w:szCs w:val="24"/>
        </w:rPr>
        <w:t xml:space="preserve">. </w:t>
      </w:r>
      <w:r w:rsidRPr="00CC336A">
        <w:rPr>
          <w:rFonts w:ascii="Georgia" w:hAnsi="Georgia" w:cs="Times New Roman"/>
          <w:i/>
          <w:iCs/>
          <w:noProof/>
          <w:sz w:val="22"/>
          <w:szCs w:val="24"/>
        </w:rPr>
        <w:t>1</w:t>
      </w:r>
      <w:r w:rsidRPr="00CC336A">
        <w:rPr>
          <w:rFonts w:ascii="Georgia" w:hAnsi="Georgia" w:cs="Times New Roman"/>
          <w:noProof/>
          <w:sz w:val="22"/>
          <w:szCs w:val="24"/>
        </w:rPr>
        <w:t>, 1–10.</w:t>
      </w:r>
    </w:p>
    <w:p w14:paraId="206E390D" w14:textId="77777777" w:rsidR="00CC336A" w:rsidRPr="00CC336A" w:rsidRDefault="00CC336A" w:rsidP="00CC336A">
      <w:pPr>
        <w:widowControl w:val="0"/>
        <w:autoSpaceDE w:val="0"/>
        <w:autoSpaceDN w:val="0"/>
        <w:adjustRightInd w:val="0"/>
        <w:spacing w:after="0" w:line="240" w:lineRule="auto"/>
        <w:ind w:left="480" w:hanging="480"/>
        <w:rPr>
          <w:rFonts w:ascii="Georgia" w:hAnsi="Georgia" w:cs="Times New Roman"/>
          <w:noProof/>
          <w:sz w:val="22"/>
          <w:szCs w:val="24"/>
        </w:rPr>
      </w:pPr>
      <w:r w:rsidRPr="00CC336A">
        <w:rPr>
          <w:rFonts w:ascii="Georgia" w:hAnsi="Georgia" w:cs="Times New Roman"/>
          <w:noProof/>
          <w:sz w:val="22"/>
          <w:szCs w:val="24"/>
        </w:rPr>
        <w:lastRenderedPageBreak/>
        <w:t xml:space="preserve">Puspitaningrum, E. M. (2019). Hubungan Personal Hygiene Ibu dengan Kejadian Diare pada Balita Umur 1-5 Tahun di Puskesmas Putri Ayu Kota Jambi. </w:t>
      </w:r>
      <w:r w:rsidRPr="00CC336A">
        <w:rPr>
          <w:rFonts w:ascii="Georgia" w:hAnsi="Georgia" w:cs="Times New Roman"/>
          <w:i/>
          <w:iCs/>
          <w:noProof/>
          <w:sz w:val="22"/>
          <w:szCs w:val="24"/>
        </w:rPr>
        <w:t>Scientia Journal</w:t>
      </w:r>
      <w:r w:rsidRPr="00CC336A">
        <w:rPr>
          <w:rFonts w:ascii="Georgia" w:hAnsi="Georgia" w:cs="Times New Roman"/>
          <w:noProof/>
          <w:sz w:val="22"/>
          <w:szCs w:val="24"/>
        </w:rPr>
        <w:t xml:space="preserve">, </w:t>
      </w:r>
      <w:r w:rsidRPr="00CC336A">
        <w:rPr>
          <w:rFonts w:ascii="Georgia" w:hAnsi="Georgia" w:cs="Times New Roman"/>
          <w:i/>
          <w:iCs/>
          <w:noProof/>
          <w:sz w:val="22"/>
          <w:szCs w:val="24"/>
        </w:rPr>
        <w:t>6</w:t>
      </w:r>
      <w:r w:rsidRPr="00CC336A">
        <w:rPr>
          <w:rFonts w:ascii="Georgia" w:hAnsi="Georgia" w:cs="Times New Roman"/>
          <w:noProof/>
          <w:sz w:val="22"/>
          <w:szCs w:val="24"/>
        </w:rPr>
        <w:t>(2), 63–69.</w:t>
      </w:r>
    </w:p>
    <w:p w14:paraId="3F8F6CE2" w14:textId="77777777" w:rsidR="00CC336A" w:rsidRPr="00CC336A" w:rsidRDefault="00CC336A" w:rsidP="00CC336A">
      <w:pPr>
        <w:widowControl w:val="0"/>
        <w:autoSpaceDE w:val="0"/>
        <w:autoSpaceDN w:val="0"/>
        <w:adjustRightInd w:val="0"/>
        <w:spacing w:after="0" w:line="240" w:lineRule="auto"/>
        <w:ind w:left="480" w:hanging="480"/>
        <w:rPr>
          <w:rFonts w:ascii="Georgia" w:hAnsi="Georgia" w:cs="Times New Roman"/>
          <w:noProof/>
          <w:sz w:val="22"/>
          <w:szCs w:val="24"/>
        </w:rPr>
      </w:pPr>
      <w:r w:rsidRPr="00CC336A">
        <w:rPr>
          <w:rFonts w:ascii="Georgia" w:hAnsi="Georgia" w:cs="Times New Roman"/>
          <w:noProof/>
          <w:sz w:val="22"/>
          <w:szCs w:val="24"/>
        </w:rPr>
        <w:t xml:space="preserve">Siti Hastia, &amp; Tarianna Ginting. (2019). Hubungan Sanitasi Lingkungan Dan Personal Hygiene Ibu Dengan Kejadian Diare Pada Balita di Kelurahan Sidorejo Puskemas Sering. </w:t>
      </w:r>
      <w:r w:rsidRPr="00CC336A">
        <w:rPr>
          <w:rFonts w:ascii="Georgia" w:hAnsi="Georgia" w:cs="Times New Roman"/>
          <w:i/>
          <w:iCs/>
          <w:noProof/>
          <w:sz w:val="22"/>
          <w:szCs w:val="24"/>
        </w:rPr>
        <w:t>Jurnal Prima Medika Sains</w:t>
      </w:r>
      <w:r w:rsidRPr="00CC336A">
        <w:rPr>
          <w:rFonts w:ascii="Georgia" w:hAnsi="Georgia" w:cs="Times New Roman"/>
          <w:noProof/>
          <w:sz w:val="22"/>
          <w:szCs w:val="24"/>
        </w:rPr>
        <w:t xml:space="preserve">, </w:t>
      </w:r>
      <w:r w:rsidRPr="00CC336A">
        <w:rPr>
          <w:rFonts w:ascii="Georgia" w:hAnsi="Georgia" w:cs="Times New Roman"/>
          <w:i/>
          <w:iCs/>
          <w:noProof/>
          <w:sz w:val="22"/>
          <w:szCs w:val="24"/>
        </w:rPr>
        <w:t>1</w:t>
      </w:r>
      <w:r w:rsidRPr="00CC336A">
        <w:rPr>
          <w:rFonts w:ascii="Georgia" w:hAnsi="Georgia" w:cs="Times New Roman"/>
          <w:noProof/>
          <w:sz w:val="22"/>
          <w:szCs w:val="24"/>
        </w:rPr>
        <w:t>(1), 1.</w:t>
      </w:r>
    </w:p>
    <w:p w14:paraId="7C50E6AD" w14:textId="77777777" w:rsidR="00CC336A" w:rsidRPr="00CC336A" w:rsidRDefault="00CC336A" w:rsidP="00CC336A">
      <w:pPr>
        <w:widowControl w:val="0"/>
        <w:autoSpaceDE w:val="0"/>
        <w:autoSpaceDN w:val="0"/>
        <w:adjustRightInd w:val="0"/>
        <w:spacing w:after="0" w:line="240" w:lineRule="auto"/>
        <w:ind w:left="480" w:hanging="480"/>
        <w:rPr>
          <w:rFonts w:ascii="Georgia" w:hAnsi="Georgia" w:cs="Times New Roman"/>
          <w:noProof/>
          <w:sz w:val="22"/>
          <w:szCs w:val="24"/>
        </w:rPr>
      </w:pPr>
      <w:r w:rsidRPr="00CC336A">
        <w:rPr>
          <w:rFonts w:ascii="Georgia" w:hAnsi="Georgia" w:cs="Times New Roman"/>
          <w:noProof/>
          <w:sz w:val="22"/>
          <w:szCs w:val="24"/>
        </w:rPr>
        <w:t xml:space="preserve">Sugiarto, S., Pitriyani, S., &amp; Pitriyani, P. (2019). Faktor Risiko Kejadian Diare Pada Balita. </w:t>
      </w:r>
      <w:r w:rsidRPr="00CC336A">
        <w:rPr>
          <w:rFonts w:ascii="Georgia" w:hAnsi="Georgia" w:cs="Times New Roman"/>
          <w:i/>
          <w:iCs/>
          <w:noProof/>
          <w:sz w:val="22"/>
          <w:szCs w:val="24"/>
        </w:rPr>
        <w:t>Contagion: Scientific Periodical Journal of Public Health and Coastal Health</w:t>
      </w:r>
      <w:r w:rsidRPr="00CC336A">
        <w:rPr>
          <w:rFonts w:ascii="Georgia" w:hAnsi="Georgia" w:cs="Times New Roman"/>
          <w:noProof/>
          <w:sz w:val="22"/>
          <w:szCs w:val="24"/>
        </w:rPr>
        <w:t xml:space="preserve">, </w:t>
      </w:r>
      <w:r w:rsidRPr="00CC336A">
        <w:rPr>
          <w:rFonts w:ascii="Georgia" w:hAnsi="Georgia" w:cs="Times New Roman"/>
          <w:i/>
          <w:iCs/>
          <w:noProof/>
          <w:sz w:val="22"/>
          <w:szCs w:val="24"/>
        </w:rPr>
        <w:t>1</w:t>
      </w:r>
      <w:r w:rsidRPr="00CC336A">
        <w:rPr>
          <w:rFonts w:ascii="Georgia" w:hAnsi="Georgia" w:cs="Times New Roman"/>
          <w:noProof/>
          <w:sz w:val="22"/>
          <w:szCs w:val="24"/>
        </w:rPr>
        <w:t>(01), 21–31. https://doi.org/10.30829/contagion.v1i01.4434</w:t>
      </w:r>
    </w:p>
    <w:p w14:paraId="46AE6D1D" w14:textId="77777777" w:rsidR="00CC336A" w:rsidRPr="00CC336A" w:rsidRDefault="00CC336A" w:rsidP="00CC336A">
      <w:pPr>
        <w:widowControl w:val="0"/>
        <w:autoSpaceDE w:val="0"/>
        <w:autoSpaceDN w:val="0"/>
        <w:adjustRightInd w:val="0"/>
        <w:spacing w:after="0" w:line="240" w:lineRule="auto"/>
        <w:ind w:left="480" w:hanging="480"/>
        <w:rPr>
          <w:rFonts w:ascii="Georgia" w:hAnsi="Georgia"/>
          <w:noProof/>
          <w:sz w:val="22"/>
        </w:rPr>
      </w:pPr>
      <w:r w:rsidRPr="00CC336A">
        <w:rPr>
          <w:rFonts w:ascii="Georgia" w:hAnsi="Georgia" w:cs="Times New Roman"/>
          <w:noProof/>
          <w:sz w:val="22"/>
          <w:szCs w:val="24"/>
        </w:rPr>
        <w:t xml:space="preserve">Wati, F., Handayani, L., &amp; Arzani, A. (2018). Hubungan Personal Hygiene dan Sanitasi Makanan dengan Kejadian Diare pada Balita di Puskesmas Umbulharjo I Yogyakarta. </w:t>
      </w:r>
      <w:r w:rsidRPr="00CC336A">
        <w:rPr>
          <w:rFonts w:ascii="Georgia" w:hAnsi="Georgia" w:cs="Times New Roman"/>
          <w:i/>
          <w:iCs/>
          <w:noProof/>
          <w:sz w:val="22"/>
          <w:szCs w:val="24"/>
        </w:rPr>
        <w:t>Jurnal Formil (Forum Ilmiah) Kesmas Respati</w:t>
      </w:r>
      <w:r w:rsidRPr="00CC336A">
        <w:rPr>
          <w:rFonts w:ascii="Georgia" w:hAnsi="Georgia" w:cs="Times New Roman"/>
          <w:noProof/>
          <w:sz w:val="22"/>
          <w:szCs w:val="24"/>
        </w:rPr>
        <w:t xml:space="preserve">, </w:t>
      </w:r>
      <w:r w:rsidRPr="00CC336A">
        <w:rPr>
          <w:rFonts w:ascii="Georgia" w:hAnsi="Georgia" w:cs="Times New Roman"/>
          <w:i/>
          <w:iCs/>
          <w:noProof/>
          <w:sz w:val="22"/>
          <w:szCs w:val="24"/>
        </w:rPr>
        <w:t>3</w:t>
      </w:r>
      <w:r w:rsidRPr="00CC336A">
        <w:rPr>
          <w:rFonts w:ascii="Georgia" w:hAnsi="Georgia" w:cs="Times New Roman"/>
          <w:noProof/>
          <w:sz w:val="22"/>
          <w:szCs w:val="24"/>
        </w:rPr>
        <w:t>(2), 71. https://doi.org/10.35842/formil.v3i2.174</w:t>
      </w:r>
    </w:p>
    <w:p w14:paraId="5FBDADF2" w14:textId="2CA02A16" w:rsidR="003C0E97" w:rsidRPr="00371A4D" w:rsidRDefault="00B43EBC" w:rsidP="00371A4D">
      <w:pPr>
        <w:tabs>
          <w:tab w:val="left" w:pos="426"/>
        </w:tabs>
        <w:spacing w:after="0" w:line="240" w:lineRule="auto"/>
        <w:ind w:left="567" w:hanging="567"/>
        <w:jc w:val="both"/>
        <w:rPr>
          <w:rFonts w:ascii="Georgia" w:hAnsi="Georgia"/>
          <w:sz w:val="22"/>
          <w:szCs w:val="22"/>
        </w:rPr>
      </w:pPr>
      <w:r>
        <w:rPr>
          <w:rFonts w:ascii="Georgia" w:hAnsi="Georgia"/>
          <w:sz w:val="22"/>
          <w:szCs w:val="22"/>
        </w:rPr>
        <w:fldChar w:fldCharType="end"/>
      </w:r>
    </w:p>
    <w:sectPr w:rsidR="003C0E97" w:rsidRPr="00371A4D" w:rsidSect="00FC2BE2">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pkr.ac.id" w:date="2023-05-26T16:23:00Z" w:initials="t">
    <w:p w14:paraId="20AC5533" w14:textId="77777777" w:rsidR="00763DF4" w:rsidRPr="00E33D47" w:rsidRDefault="00763DF4" w:rsidP="00E33D47">
      <w:pPr>
        <w:rPr>
          <w:rStyle w:val="Hyperlink"/>
        </w:rPr>
      </w:pPr>
      <w:r>
        <w:rPr>
          <w:rStyle w:val="ReferensiKomentar"/>
        </w:rPr>
        <w:annotationRef/>
      </w:r>
      <w:r>
        <w:rPr>
          <w:color w:val="000000"/>
          <w:sz w:val="20"/>
          <w:szCs w:val="20"/>
        </w:rPr>
        <w:t xml:space="preserve">Sesuaikan dg template yg data di akses di </w:t>
      </w:r>
      <w:hyperlink r:id="rId1" w:history="1">
        <w:r w:rsidRPr="00E33D47">
          <w:rPr>
            <w:rStyle w:val="Hyperlink"/>
            <w:sz w:val="20"/>
            <w:szCs w:val="20"/>
          </w:rPr>
          <w:t>https://docs.google.com/document/d/13ONv86Lf_KrmBzRlOZGzCSZ3XuHC_biZ/edit</w:t>
        </w:r>
      </w:hyperlink>
      <w:r>
        <w:fldChar w:fldCharType="begin"/>
      </w:r>
      <w:r>
        <w:instrText xml:space="preserve"> HYPERLINK "https://docs.google.com/document/d/13ONv86Lf_KrmBzRlOZGzCSZ3XuHC_biZ/edit" </w:instrText>
      </w:r>
      <w:r>
        <w:fldChar w:fldCharType="separate"/>
      </w:r>
    </w:p>
    <w:p w14:paraId="0E4D3D81" w14:textId="77777777" w:rsidR="00763DF4" w:rsidRPr="00E33D47" w:rsidRDefault="00763DF4" w:rsidP="00E33D47">
      <w:pPr>
        <w:rPr>
          <w:rStyle w:val="Hyperlink"/>
        </w:rPr>
      </w:pPr>
    </w:p>
    <w:p w14:paraId="443D2547" w14:textId="77777777" w:rsidR="00763DF4" w:rsidRPr="00E33D47" w:rsidRDefault="00763DF4" w:rsidP="00E33D47">
      <w:pPr>
        <w:rPr>
          <w:rStyle w:val="Hyperlink"/>
        </w:rPr>
      </w:pPr>
      <w:r w:rsidRPr="00E33D47">
        <w:rPr>
          <w:rStyle w:val="Hyperlink"/>
          <w:sz w:val="20"/>
          <w:szCs w:val="20"/>
        </w:rPr>
        <w:t xml:space="preserve">Judul dalam </w:t>
      </w:r>
      <w:r>
        <w:fldChar w:fldCharType="end"/>
      </w:r>
      <w:r>
        <w:rPr>
          <w:color w:val="000000"/>
          <w:sz w:val="20"/>
          <w:szCs w:val="20"/>
        </w:rPr>
        <w:t>Bahasa Indonesia</w:t>
      </w:r>
      <w:r>
        <w:rPr>
          <w:color w:val="0068DA"/>
          <w:sz w:val="20"/>
          <w:szCs w:val="20"/>
          <w:u w:val="single"/>
        </w:rPr>
        <w:fldChar w:fldCharType="begin"/>
      </w:r>
      <w:r>
        <w:rPr>
          <w:color w:val="0068DA"/>
          <w:sz w:val="20"/>
          <w:szCs w:val="20"/>
          <w:u w:val="single"/>
        </w:rPr>
        <w:instrText xml:space="preserve"> HYPERLINK "https://docs.google.com/document/d/13ONv86Lf_KrmBzRlOZGzCSZ3XuHC_biZ/edit" </w:instrText>
      </w:r>
      <w:r>
        <w:rPr>
          <w:color w:val="0068DA"/>
          <w:sz w:val="20"/>
          <w:szCs w:val="20"/>
          <w:u w:val="single"/>
        </w:rPr>
      </w:r>
      <w:r>
        <w:rPr>
          <w:color w:val="0068DA"/>
          <w:sz w:val="20"/>
          <w:szCs w:val="20"/>
          <w:u w:val="single"/>
        </w:rPr>
        <w:fldChar w:fldCharType="separate"/>
      </w:r>
      <w:r w:rsidRPr="00E33D47">
        <w:rPr>
          <w:rStyle w:val="Hyperlink"/>
          <w:sz w:val="20"/>
          <w:szCs w:val="20"/>
        </w:rPr>
        <w:t xml:space="preserve"> dan inggris</w:t>
      </w:r>
    </w:p>
    <w:p w14:paraId="78CBDD18" w14:textId="77777777" w:rsidR="00763DF4" w:rsidRDefault="00763DF4" w:rsidP="00E33D47">
      <w:r>
        <w:rPr>
          <w:color w:val="0068DA"/>
          <w:sz w:val="20"/>
          <w:szCs w:val="20"/>
          <w:u w:val="single"/>
        </w:rPr>
        <w:fldChar w:fldCharType="end"/>
      </w:r>
      <w:r>
        <w:rPr>
          <w:color w:val="000000"/>
          <w:sz w:val="20"/>
          <w:szCs w:val="20"/>
        </w:rPr>
        <w:t>Hanya setiap awal kata yg huruf kapital.</w:t>
      </w:r>
    </w:p>
    <w:p w14:paraId="29BADFA0" w14:textId="77777777" w:rsidR="00763DF4" w:rsidRDefault="00763DF4" w:rsidP="00E33D47"/>
  </w:comment>
  <w:comment w:id="1" w:author="ira@pkr.ac.id" w:date="2023-05-26T16:48:00Z" w:initials="t">
    <w:p w14:paraId="6CFF7448" w14:textId="77777777" w:rsidR="00A367A3" w:rsidRDefault="00CF2501" w:rsidP="00592C6D">
      <w:r>
        <w:rPr>
          <w:rStyle w:val="ReferensiKomentar"/>
        </w:rPr>
        <w:annotationRef/>
      </w:r>
      <w:r w:rsidR="00A367A3">
        <w:rPr>
          <w:sz w:val="20"/>
          <w:szCs w:val="20"/>
        </w:rPr>
        <w:t>Hygiene merupakan bahasa asing atau indo? Jika asing, perlu dimiringkan utk semua penulisan</w:t>
      </w:r>
      <w:r w:rsidR="00A367A3">
        <w:rPr>
          <w:sz w:val="20"/>
          <w:szCs w:val="20"/>
        </w:rPr>
        <w:cr/>
      </w:r>
    </w:p>
  </w:comment>
  <w:comment w:id="2" w:author="ira@pkr.ac.id" w:date="2023-05-28T17:39:00Z" w:initials="t">
    <w:p w14:paraId="01EFC843" w14:textId="51F4455E" w:rsidR="005B78C4" w:rsidRDefault="005B78C4" w:rsidP="003B32E0">
      <w:r>
        <w:rPr>
          <w:rStyle w:val="ReferensiKomentar"/>
        </w:rPr>
        <w:annotationRef/>
      </w:r>
      <w:r>
        <w:rPr>
          <w:color w:val="000000"/>
          <w:sz w:val="20"/>
          <w:szCs w:val="20"/>
        </w:rPr>
        <w:t>Italic</w:t>
      </w:r>
    </w:p>
  </w:comment>
  <w:comment w:id="3" w:author="ira@pkr.ac.id" w:date="2023-05-29T09:42:00Z" w:initials="t">
    <w:p w14:paraId="4E1BB729" w14:textId="77777777" w:rsidR="00A367A3" w:rsidRDefault="00A367A3" w:rsidP="00664990">
      <w:r>
        <w:rPr>
          <w:rStyle w:val="ReferensiKomentar"/>
        </w:rPr>
        <w:annotationRef/>
      </w:r>
      <w:r>
        <w:rPr>
          <w:color w:val="000000"/>
          <w:sz w:val="20"/>
          <w:szCs w:val="20"/>
        </w:rPr>
        <w:t>Italic</w:t>
      </w:r>
    </w:p>
  </w:comment>
  <w:comment w:id="4" w:author="ira@pkr.ac.id" w:date="2023-05-29T09:52:00Z" w:initials="t">
    <w:p w14:paraId="549A29A5" w14:textId="77777777" w:rsidR="00B558C5" w:rsidRDefault="00B558C5" w:rsidP="006A5366">
      <w:r>
        <w:rPr>
          <w:rStyle w:val="ReferensiKomentar"/>
        </w:rPr>
        <w:annotationRef/>
      </w:r>
      <w:r>
        <w:rPr>
          <w:color w:val="000000"/>
          <w:sz w:val="20"/>
          <w:szCs w:val="20"/>
        </w:rPr>
        <w:t>ditambahkan kesimpulan dari penelitian ini</w:t>
      </w:r>
    </w:p>
  </w:comment>
  <w:comment w:id="5" w:author="ira@pkr.ac.id" w:date="2023-05-29T10:21:00Z" w:initials="t">
    <w:p w14:paraId="28DEA41B" w14:textId="77777777" w:rsidR="001021BB" w:rsidRDefault="001021BB" w:rsidP="00217CDB">
      <w:r>
        <w:rPr>
          <w:rStyle w:val="ReferensiKomentar"/>
        </w:rPr>
        <w:annotationRef/>
      </w:r>
      <w:r>
        <w:rPr>
          <w:color w:val="000000"/>
          <w:sz w:val="20"/>
          <w:szCs w:val="20"/>
        </w:rPr>
        <w:t>Untuk sampel?</w:t>
      </w:r>
    </w:p>
  </w:comment>
  <w:comment w:id="6" w:author="ira@pkr.ac.id" w:date="2023-05-29T10:21:00Z" w:initials="t">
    <w:p w14:paraId="57114222" w14:textId="6FFC9AE9" w:rsidR="001021BB" w:rsidRDefault="001021BB" w:rsidP="003B69BD">
      <w:r>
        <w:rPr>
          <w:rStyle w:val="ReferensiKomentar"/>
        </w:rPr>
        <w:annotationRef/>
      </w:r>
      <w:r>
        <w:rPr>
          <w:color w:val="000000"/>
          <w:sz w:val="20"/>
          <w:szCs w:val="20"/>
        </w:rPr>
        <w:t>Italic</w:t>
      </w:r>
    </w:p>
  </w:comment>
  <w:comment w:id="7" w:author="ira@pkr.ac.id" w:date="2023-05-29T10:20:00Z" w:initials="t">
    <w:p w14:paraId="3B2B208C" w14:textId="77777777" w:rsidR="004849EE" w:rsidRDefault="001021BB" w:rsidP="00BD348D">
      <w:r>
        <w:rPr>
          <w:rStyle w:val="ReferensiKomentar"/>
        </w:rPr>
        <w:annotationRef/>
      </w:r>
      <w:r w:rsidR="004849EE">
        <w:rPr>
          <w:sz w:val="20"/>
          <w:szCs w:val="20"/>
        </w:rPr>
        <w:t>Kutipan dari literaturnya ditambahkan, data dari mana data tersebut</w:t>
      </w:r>
    </w:p>
  </w:comment>
  <w:comment w:id="8" w:author="ira@pkr.ac.id" w:date="2023-05-29T10:30:00Z" w:initials="t">
    <w:p w14:paraId="7108DD0E" w14:textId="332597F4" w:rsidR="004067B6" w:rsidRDefault="004067B6" w:rsidP="0089207C">
      <w:r>
        <w:rPr>
          <w:rStyle w:val="ReferensiKomentar"/>
        </w:rPr>
        <w:annotationRef/>
      </w:r>
      <w:r>
        <w:rPr>
          <w:color w:val="000000"/>
          <w:sz w:val="20"/>
          <w:szCs w:val="20"/>
        </w:rPr>
        <w:t>Perhatikan tata létak judul tabel dan tabel itu sendiri</w:t>
      </w:r>
    </w:p>
  </w:comment>
  <w:comment w:id="9" w:author="ira@pkr.ac.id" w:date="2023-05-29T11:50:00Z" w:initials="t">
    <w:p w14:paraId="44434A0D" w14:textId="77777777" w:rsidR="004849EE" w:rsidRDefault="004849EE" w:rsidP="00662BA1">
      <w:r>
        <w:rPr>
          <w:rStyle w:val="ReferensiKomentar"/>
        </w:rPr>
        <w:annotationRef/>
      </w:r>
      <w:r>
        <w:rPr>
          <w:color w:val="000000"/>
          <w:sz w:val="20"/>
          <w:szCs w:val="20"/>
        </w:rPr>
        <w:t>Seragamkan penulisan</w:t>
      </w:r>
    </w:p>
  </w:comment>
  <w:comment w:id="10" w:author="ira@pkr.ac.id" w:date="2023-05-29T11:57:00Z" w:initials="t">
    <w:p w14:paraId="5920B652" w14:textId="77777777" w:rsidR="003821EE" w:rsidRDefault="003821EE" w:rsidP="003E76E3">
      <w:r>
        <w:rPr>
          <w:rStyle w:val="ReferensiKomentar"/>
        </w:rPr>
        <w:annotationRef/>
      </w:r>
      <w:r>
        <w:rPr>
          <w:color w:val="000000"/>
          <w:sz w:val="20"/>
          <w:szCs w:val="20"/>
        </w:rPr>
        <w:t>Tambahkan pustaka, minimal 15 Literatur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BADFA0" w15:done="0"/>
  <w15:commentEx w15:paraId="6CFF7448" w15:done="0"/>
  <w15:commentEx w15:paraId="01EFC843" w15:done="0"/>
  <w15:commentEx w15:paraId="4E1BB729" w15:done="0"/>
  <w15:commentEx w15:paraId="549A29A5" w15:done="0"/>
  <w15:commentEx w15:paraId="28DEA41B" w15:done="0"/>
  <w15:commentEx w15:paraId="57114222" w15:done="0"/>
  <w15:commentEx w15:paraId="3B2B208C" w15:done="0"/>
  <w15:commentEx w15:paraId="7108DD0E" w15:done="0"/>
  <w15:commentEx w15:paraId="44434A0D" w15:done="0"/>
  <w15:commentEx w15:paraId="5920B6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B5B87" w16cex:dateUtc="2023-05-26T09:23:00Z"/>
  <w16cex:commentExtensible w16cex:durableId="281B6155" w16cex:dateUtc="2023-05-26T09:48:00Z"/>
  <w16cex:commentExtensible w16cex:durableId="281E104A" w16cex:dateUtc="2023-05-28T10:39:00Z"/>
  <w16cex:commentExtensible w16cex:durableId="281EF21E" w16cex:dateUtc="2023-05-29T02:42:00Z"/>
  <w16cex:commentExtensible w16cex:durableId="281EF472" w16cex:dateUtc="2023-05-29T02:52:00Z"/>
  <w16cex:commentExtensible w16cex:durableId="281EFB3A" w16cex:dateUtc="2023-05-29T03:21:00Z"/>
  <w16cex:commentExtensible w16cex:durableId="281EFB13" w16cex:dateUtc="2023-05-29T03:21:00Z"/>
  <w16cex:commentExtensible w16cex:durableId="281EFB05" w16cex:dateUtc="2023-05-29T03:20:00Z"/>
  <w16cex:commentExtensible w16cex:durableId="281EFD28" w16cex:dateUtc="2023-05-29T03:30:00Z"/>
  <w16cex:commentExtensible w16cex:durableId="281F0FFD" w16cex:dateUtc="2023-05-29T04:50:00Z"/>
  <w16cex:commentExtensible w16cex:durableId="281F11B9" w16cex:dateUtc="2023-05-29T0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BADFA0" w16cid:durableId="281B5B87"/>
  <w16cid:commentId w16cid:paraId="6CFF7448" w16cid:durableId="281B6155"/>
  <w16cid:commentId w16cid:paraId="01EFC843" w16cid:durableId="281E104A"/>
  <w16cid:commentId w16cid:paraId="4E1BB729" w16cid:durableId="281EF21E"/>
  <w16cid:commentId w16cid:paraId="549A29A5" w16cid:durableId="281EF472"/>
  <w16cid:commentId w16cid:paraId="28DEA41B" w16cid:durableId="281EFB3A"/>
  <w16cid:commentId w16cid:paraId="57114222" w16cid:durableId="281EFB13"/>
  <w16cid:commentId w16cid:paraId="3B2B208C" w16cid:durableId="281EFB05"/>
  <w16cid:commentId w16cid:paraId="7108DD0E" w16cid:durableId="281EFD28"/>
  <w16cid:commentId w16cid:paraId="44434A0D" w16cid:durableId="281F0FFD"/>
  <w16cid:commentId w16cid:paraId="5920B652" w16cid:durableId="281F11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0E7C" w14:textId="77777777" w:rsidR="00C347B4" w:rsidRDefault="00C347B4" w:rsidP="00FC2BE2">
      <w:pPr>
        <w:spacing w:after="0" w:line="240" w:lineRule="auto"/>
      </w:pPr>
      <w:r>
        <w:separator/>
      </w:r>
    </w:p>
  </w:endnote>
  <w:endnote w:type="continuationSeparator" w:id="0">
    <w:p w14:paraId="4F9B18E1" w14:textId="77777777" w:rsidR="00C347B4" w:rsidRDefault="00C347B4"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panose1 w:val="00000400000000000000"/>
    <w:charset w:val="00"/>
    <w:family w:val="auto"/>
    <w:pitch w:val="default"/>
  </w:font>
  <w:font w:name="Twentieth Century">
    <w:altName w:val="Calibri"/>
    <w:panose1 w:val="020B0604020202020204"/>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sdt>
        <w:sdtPr>
          <w:rPr>
            <w:rFonts w:ascii="Century" w:hAnsi="Century"/>
            <w:caps/>
            <w:color w:val="808080" w:themeColor="background1" w:themeShade="80"/>
            <w:sz w:val="16"/>
            <w:szCs w:val="16"/>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7F607F87" w:rsidR="00FC2BE2" w:rsidRPr="00295BEE" w:rsidRDefault="00FC2BE2" w:rsidP="00FC2BE2">
              <w:pPr>
                <w:pStyle w:val="Footer"/>
                <w:tabs>
                  <w:tab w:val="clear" w:pos="4680"/>
                  <w:tab w:val="clear" w:pos="9360"/>
                </w:tabs>
                <w:rPr>
                  <w:rFonts w:ascii="Century" w:hAnsi="Century"/>
                  <w:caps/>
                  <w:color w:val="808080" w:themeColor="background1" w:themeShade="80"/>
                  <w:sz w:val="16"/>
                  <w:szCs w:val="16"/>
                </w:rPr>
              </w:pPr>
              <w:proofErr w:type="spellStart"/>
              <w:r>
                <w:rPr>
                  <w:rFonts w:ascii="Century" w:hAnsi="Century"/>
                  <w:color w:val="808080" w:themeColor="background1" w:themeShade="80"/>
                  <w:sz w:val="16"/>
                  <w:szCs w:val="16"/>
                </w:rPr>
                <w:t>coresponde</w:t>
              </w:r>
              <w:proofErr w:type="spellEnd"/>
              <w:r>
                <w:rPr>
                  <w:rFonts w:ascii="Century" w:hAnsi="Century"/>
                  <w:color w:val="808080" w:themeColor="background1" w:themeShade="80"/>
                  <w:sz w:val="16"/>
                  <w:szCs w:val="16"/>
                </w:rPr>
                <w:t xml:space="preserve"> email</w:t>
              </w:r>
            </w:p>
          </w:tc>
        </w:sdtContent>
      </w:sdt>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B6C6" w14:textId="77777777" w:rsidR="00C347B4" w:rsidRDefault="00C347B4" w:rsidP="00FC2BE2">
      <w:pPr>
        <w:spacing w:after="0" w:line="240" w:lineRule="auto"/>
      </w:pPr>
      <w:r>
        <w:separator/>
      </w:r>
    </w:p>
  </w:footnote>
  <w:footnote w:type="continuationSeparator" w:id="0">
    <w:p w14:paraId="4429BAAB" w14:textId="77777777" w:rsidR="00C347B4" w:rsidRDefault="00C347B4"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proofErr w:type="gramStart"/>
                            <w:r w:rsidRPr="00295BEE">
                              <w:rPr>
                                <w:rFonts w:ascii="Britannic Bold" w:hAnsi="Britannic Bold"/>
                                <w:color w:val="0E489E"/>
                                <w:sz w:val="22"/>
                                <w:szCs w:val="22"/>
                              </w:rPr>
                              <w:t xml:space="preserve">  ,</w:t>
                            </w:r>
                            <w:proofErr w:type="gramEnd"/>
                            <w:r w:rsidRPr="00295BEE">
                              <w:rPr>
                                <w:rFonts w:ascii="Britannic Bold" w:hAnsi="Britannic Bold"/>
                                <w:color w:val="0E489E"/>
                                <w:sz w:val="22"/>
                                <w:szCs w:val="22"/>
                              </w:rPr>
                              <w:t xml:space="preserve">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">
              <v:rect id="Rectangle 3" o:spid="_x0000_s1028" style="position:absolute;width:60198;height:7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&#13;&#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proofErr w:type="gramStart"/>
                      <w:r w:rsidRPr="00295BEE">
                        <w:rPr>
                          <w:rFonts w:ascii="Britannic Bold" w:hAnsi="Britannic Bold"/>
                          <w:color w:val="0E489E"/>
                          <w:sz w:val="22"/>
                          <w:szCs w:val="22"/>
                        </w:rPr>
                        <w:t xml:space="preserve">  ,</w:t>
                      </w:r>
                      <w:proofErr w:type="gramEnd"/>
                      <w:r w:rsidRPr="00295BEE">
                        <w:rPr>
                          <w:rFonts w:ascii="Britannic Bold" w:hAnsi="Britannic Bold"/>
                          <w:color w:val="0E489E"/>
                          <w:sz w:val="22"/>
                          <w:szCs w:val="22"/>
                        </w:rPr>
                        <w:t xml:space="preserve">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&#13;&#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CF7"/>
    <w:multiLevelType w:val="hybridMultilevel"/>
    <w:tmpl w:val="3DFC50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05B6F3D"/>
    <w:multiLevelType w:val="hybridMultilevel"/>
    <w:tmpl w:val="306E70F8"/>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6075356B"/>
    <w:multiLevelType w:val="hybridMultilevel"/>
    <w:tmpl w:val="0394C656"/>
    <w:lvl w:ilvl="0" w:tplc="AB0A2C5A">
      <w:start w:val="1"/>
      <w:numFmt w:val="decimal"/>
      <w:lvlText w:val="%1."/>
      <w:lvlJc w:val="righ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557711800">
    <w:abstractNumId w:val="0"/>
  </w:num>
  <w:num w:numId="2" w16cid:durableId="1442920124">
    <w:abstractNumId w:val="1"/>
  </w:num>
  <w:num w:numId="3" w16cid:durableId="92283999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pkr.ac.id">
    <w15:presenceInfo w15:providerId="Windows Live" w15:userId="fa7097521e163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E203A"/>
    <w:rsid w:val="001021BB"/>
    <w:rsid w:val="001213FD"/>
    <w:rsid w:val="001D70EF"/>
    <w:rsid w:val="001E3899"/>
    <w:rsid w:val="001F46EF"/>
    <w:rsid w:val="00256775"/>
    <w:rsid w:val="002C5A04"/>
    <w:rsid w:val="00360F6C"/>
    <w:rsid w:val="00371A4D"/>
    <w:rsid w:val="003821EE"/>
    <w:rsid w:val="003B0B0B"/>
    <w:rsid w:val="003C0E97"/>
    <w:rsid w:val="003C724B"/>
    <w:rsid w:val="004067B6"/>
    <w:rsid w:val="004228B4"/>
    <w:rsid w:val="004350AE"/>
    <w:rsid w:val="0045503B"/>
    <w:rsid w:val="004849EE"/>
    <w:rsid w:val="004C5975"/>
    <w:rsid w:val="005379D0"/>
    <w:rsid w:val="00546069"/>
    <w:rsid w:val="005B78C4"/>
    <w:rsid w:val="00735B35"/>
    <w:rsid w:val="007448B3"/>
    <w:rsid w:val="00763DF4"/>
    <w:rsid w:val="00770DC3"/>
    <w:rsid w:val="007A26D8"/>
    <w:rsid w:val="00801FEA"/>
    <w:rsid w:val="00833B46"/>
    <w:rsid w:val="008957E8"/>
    <w:rsid w:val="008A4324"/>
    <w:rsid w:val="009326BD"/>
    <w:rsid w:val="0094280F"/>
    <w:rsid w:val="00972819"/>
    <w:rsid w:val="009B2FC5"/>
    <w:rsid w:val="00A367A3"/>
    <w:rsid w:val="00A77862"/>
    <w:rsid w:val="00AA14E9"/>
    <w:rsid w:val="00AB3367"/>
    <w:rsid w:val="00B2190A"/>
    <w:rsid w:val="00B43EBC"/>
    <w:rsid w:val="00B558C5"/>
    <w:rsid w:val="00C22DE5"/>
    <w:rsid w:val="00C347B4"/>
    <w:rsid w:val="00C653D1"/>
    <w:rsid w:val="00CC336A"/>
    <w:rsid w:val="00CE23D8"/>
    <w:rsid w:val="00CF2501"/>
    <w:rsid w:val="00D47482"/>
    <w:rsid w:val="00DF73EE"/>
    <w:rsid w:val="00F644DA"/>
    <w:rsid w:val="00FA3C69"/>
    <w:rsid w:val="00FC2B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15:docId w15:val="{5556528A-D79F-4DD2-8657-00B6549C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FC2BE2"/>
    <w:pPr>
      <w:tabs>
        <w:tab w:val="center" w:pos="4680"/>
        <w:tab w:val="right" w:pos="9360"/>
      </w:tabs>
      <w:spacing w:after="0" w:line="240" w:lineRule="auto"/>
    </w:pPr>
  </w:style>
  <w:style w:type="character" w:customStyle="1" w:styleId="HeaderKAR">
    <w:name w:val="Header KAR"/>
    <w:basedOn w:val="FontParagrafDefault"/>
    <w:link w:val="Header"/>
    <w:uiPriority w:val="99"/>
    <w:rsid w:val="00FC2BE2"/>
    <w:rPr>
      <w:rFonts w:ascii="Calibri" w:eastAsiaTheme="minorEastAsia" w:hAnsi="Calibri" w:cs="Calibri"/>
      <w:sz w:val="21"/>
      <w:szCs w:val="21"/>
    </w:rPr>
  </w:style>
  <w:style w:type="paragraph" w:styleId="Footer">
    <w:name w:val="footer"/>
    <w:basedOn w:val="Normal"/>
    <w:link w:val="FooterKAR"/>
    <w:uiPriority w:val="99"/>
    <w:unhideWhenUsed/>
    <w:rsid w:val="00FC2BE2"/>
    <w:pPr>
      <w:tabs>
        <w:tab w:val="center" w:pos="4680"/>
        <w:tab w:val="right" w:pos="9360"/>
      </w:tabs>
      <w:spacing w:after="0" w:line="240" w:lineRule="auto"/>
    </w:pPr>
  </w:style>
  <w:style w:type="character" w:customStyle="1" w:styleId="FooterKAR">
    <w:name w:val="Footer KAR"/>
    <w:basedOn w:val="FontParagrafDefault"/>
    <w:link w:val="Footer"/>
    <w:uiPriority w:val="99"/>
    <w:rsid w:val="00FC2BE2"/>
    <w:rPr>
      <w:rFonts w:ascii="Calibri" w:eastAsiaTheme="minorEastAsia" w:hAnsi="Calibri" w:cs="Calibri"/>
      <w:sz w:val="21"/>
      <w:szCs w:val="21"/>
    </w:rPr>
  </w:style>
  <w:style w:type="paragraph" w:styleId="DaftarParagraf">
    <w:name w:val="List Paragraph"/>
    <w:basedOn w:val="Normal"/>
    <w:uiPriority w:val="34"/>
    <w:qFormat/>
    <w:rsid w:val="00F644DA"/>
    <w:pPr>
      <w:ind w:left="720"/>
      <w:contextualSpacing/>
    </w:pPr>
  </w:style>
  <w:style w:type="table" w:styleId="KisiTabel">
    <w:name w:val="Table Grid"/>
    <w:basedOn w:val="TabelNormal"/>
    <w:uiPriority w:val="39"/>
    <w:rsid w:val="00F644DA"/>
    <w:pPr>
      <w:spacing w:after="0" w:line="240" w:lineRule="auto"/>
    </w:pPr>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763DF4"/>
    <w:rPr>
      <w:sz w:val="16"/>
      <w:szCs w:val="16"/>
    </w:rPr>
  </w:style>
  <w:style w:type="paragraph" w:styleId="TeksKomentar">
    <w:name w:val="annotation text"/>
    <w:basedOn w:val="Normal"/>
    <w:link w:val="TeksKomentarKAR"/>
    <w:uiPriority w:val="99"/>
    <w:semiHidden/>
    <w:unhideWhenUsed/>
    <w:rsid w:val="00763DF4"/>
    <w:pPr>
      <w:spacing w:line="240" w:lineRule="auto"/>
    </w:pPr>
    <w:rPr>
      <w:sz w:val="20"/>
      <w:szCs w:val="20"/>
    </w:rPr>
  </w:style>
  <w:style w:type="character" w:customStyle="1" w:styleId="TeksKomentarKAR">
    <w:name w:val="Teks Komentar KAR"/>
    <w:basedOn w:val="FontParagrafDefault"/>
    <w:link w:val="TeksKomentar"/>
    <w:uiPriority w:val="99"/>
    <w:semiHidden/>
    <w:rsid w:val="00763DF4"/>
    <w:rPr>
      <w:rFonts w:ascii="Calibri" w:eastAsiaTheme="minorEastAsia" w:hAnsi="Calibri" w:cs="Calibri"/>
      <w:sz w:val="20"/>
      <w:szCs w:val="20"/>
    </w:rPr>
  </w:style>
  <w:style w:type="paragraph" w:styleId="SubjekKomentar">
    <w:name w:val="annotation subject"/>
    <w:basedOn w:val="TeksKomentar"/>
    <w:next w:val="TeksKomentar"/>
    <w:link w:val="SubjekKomentarKAR"/>
    <w:uiPriority w:val="99"/>
    <w:semiHidden/>
    <w:unhideWhenUsed/>
    <w:rsid w:val="00763DF4"/>
    <w:rPr>
      <w:b/>
      <w:bCs/>
    </w:rPr>
  </w:style>
  <w:style w:type="character" w:customStyle="1" w:styleId="SubjekKomentarKAR">
    <w:name w:val="Subjek Komentar KAR"/>
    <w:basedOn w:val="TeksKomentarKAR"/>
    <w:link w:val="SubjekKomentar"/>
    <w:uiPriority w:val="99"/>
    <w:semiHidden/>
    <w:rsid w:val="00763DF4"/>
    <w:rPr>
      <w:rFonts w:ascii="Calibri" w:eastAsiaTheme="minorEastAsia" w:hAnsi="Calibri" w:cs="Calibri"/>
      <w:b/>
      <w:bCs/>
      <w:sz w:val="20"/>
      <w:szCs w:val="20"/>
    </w:rPr>
  </w:style>
  <w:style w:type="character" w:styleId="Hyperlink">
    <w:name w:val="Hyperlink"/>
    <w:basedOn w:val="FontParagrafDefault"/>
    <w:uiPriority w:val="99"/>
    <w:unhideWhenUsed/>
    <w:rsid w:val="00763DF4"/>
    <w:rPr>
      <w:color w:val="0000FF" w:themeColor="hyperlink"/>
      <w:u w:val="single"/>
    </w:rPr>
  </w:style>
  <w:style w:type="character" w:styleId="SebutanYangBelumTerselesaikan">
    <w:name w:val="Unresolved Mention"/>
    <w:basedOn w:val="FontParagrafDefault"/>
    <w:uiPriority w:val="99"/>
    <w:semiHidden/>
    <w:unhideWhenUsed/>
    <w:rsid w:val="00763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cs.google.com/document/d/13ONv86Lf_KrmBzRlOZGzCSZ3XuHC_biZ/edit"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Tempatpenampungteks"/>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panose1 w:val="00000400000000000000"/>
    <w:charset w:val="00"/>
    <w:family w:val="auto"/>
    <w:pitch w:val="default"/>
  </w:font>
  <w:font w:name="Twentieth Century">
    <w:altName w:val="Calibri"/>
    <w:panose1 w:val="020B0604020202020204"/>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9F"/>
    <w:rsid w:val="0001779F"/>
    <w:rsid w:val="0052217A"/>
    <w:rsid w:val="00637BED"/>
    <w:rsid w:val="008C36FE"/>
    <w:rsid w:val="009B0A65"/>
    <w:rsid w:val="00B56E63"/>
    <w:rsid w:val="00D563E7"/>
    <w:rsid w:val="00D96E05"/>
    <w:rsid w:val="00DA0B67"/>
    <w:rsid w:val="00DA1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DA9AA-40A0-4900-820B-AAE73BCF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8306</Words>
  <Characters>51587</Characters>
  <Application>Microsoft Office Word</Application>
  <DocSecurity>0</DocSecurity>
  <Lines>1984</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coresponde email</dc:creator>
  <cp:keywords/>
  <dc:description/>
  <cp:lastModifiedBy>ira@pkr.ac.id</cp:lastModifiedBy>
  <cp:revision>2</cp:revision>
  <dcterms:created xsi:type="dcterms:W3CDTF">2023-05-29T04:58:00Z</dcterms:created>
  <dcterms:modified xsi:type="dcterms:W3CDTF">2023-05-29T04:58:00Z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a5c83d48-115b-39b3-a98e-7be0d352c9e2</vt:lpwstr>
  </property>
  <property fmtid="{D5CDD505-2E9C-101B-9397-08002B2CF9AE}" pid="24" name="Mendeley Citation Style_1">
    <vt:lpwstr>http://www.zotero.org/styles/apa</vt:lpwstr>
  </property>
</Properties>
</file>