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712A9" w14:textId="6D27F907" w:rsidR="00224BF5" w:rsidRDefault="00224BF5" w:rsidP="00FC2BE2">
      <w:pPr>
        <w:spacing w:after="0" w:line="240" w:lineRule="auto"/>
        <w:jc w:val="center"/>
        <w:rPr>
          <w:rFonts w:ascii="Georgia" w:eastAsia="Bodoni" w:hAnsi="Georgia" w:cs="Bodoni"/>
          <w:b/>
          <w:sz w:val="28"/>
          <w:szCs w:val="28"/>
        </w:rPr>
      </w:pPr>
      <w:r w:rsidRPr="00224BF5">
        <w:rPr>
          <w:rFonts w:ascii="Georgia" w:eastAsia="Bodoni" w:hAnsi="Georgia" w:cs="Bodoni"/>
          <w:b/>
          <w:sz w:val="28"/>
          <w:szCs w:val="28"/>
        </w:rPr>
        <w:t>The Relationship between MP-ASI Sanitation Hygiene and</w:t>
      </w:r>
      <w:r w:rsidR="00A41041">
        <w:rPr>
          <w:rFonts w:ascii="Georgia" w:eastAsia="Bodoni" w:hAnsi="Georgia" w:cs="Bodoni"/>
          <w:b/>
          <w:sz w:val="28"/>
          <w:szCs w:val="28"/>
        </w:rPr>
        <w:t xml:space="preserve"> </w:t>
      </w:r>
      <w:r w:rsidRPr="00224BF5">
        <w:rPr>
          <w:rFonts w:ascii="Georgia" w:eastAsia="Bodoni" w:hAnsi="Georgia" w:cs="Bodoni"/>
          <w:b/>
          <w:sz w:val="28"/>
          <w:szCs w:val="28"/>
        </w:rPr>
        <w:t>Mother's Personal Hygiene with the Incidence of Diarrhea i</w:t>
      </w:r>
      <w:r w:rsidR="00A41041">
        <w:rPr>
          <w:rFonts w:ascii="Georgia" w:eastAsia="Bodoni" w:hAnsi="Georgia" w:cs="Bodoni"/>
          <w:b/>
          <w:sz w:val="28"/>
          <w:szCs w:val="28"/>
        </w:rPr>
        <w:t xml:space="preserve">n </w:t>
      </w:r>
      <w:r w:rsidRPr="00224BF5">
        <w:rPr>
          <w:rFonts w:ascii="Georgia" w:eastAsia="Bodoni" w:hAnsi="Georgia" w:cs="Bodoni"/>
          <w:b/>
          <w:sz w:val="28"/>
          <w:szCs w:val="28"/>
        </w:rPr>
        <w:t xml:space="preserve">Toddlers </w:t>
      </w:r>
    </w:p>
    <w:p w14:paraId="1170DE5D" w14:textId="77777777" w:rsidR="00224BF5" w:rsidRDefault="00224BF5" w:rsidP="00FC2BE2">
      <w:pPr>
        <w:spacing w:after="0" w:line="240" w:lineRule="auto"/>
        <w:jc w:val="center"/>
        <w:rPr>
          <w:rFonts w:ascii="Georgia" w:eastAsia="Bodoni" w:hAnsi="Georgia" w:cs="Bodoni"/>
          <w:b/>
          <w:sz w:val="28"/>
          <w:szCs w:val="28"/>
        </w:rPr>
      </w:pPr>
    </w:p>
    <w:p w14:paraId="594E7263" w14:textId="31A5443D" w:rsidR="008A4324" w:rsidRDefault="008A4324" w:rsidP="00FC2BE2">
      <w:pPr>
        <w:spacing w:after="0" w:line="240" w:lineRule="auto"/>
        <w:jc w:val="center"/>
        <w:rPr>
          <w:rFonts w:ascii="Georgia" w:eastAsia="Bodoni" w:hAnsi="Georgia" w:cs="Bodoni"/>
          <w:b/>
          <w:sz w:val="28"/>
          <w:szCs w:val="28"/>
        </w:rPr>
      </w:pPr>
      <w:r w:rsidRPr="008A4324">
        <w:rPr>
          <w:rFonts w:ascii="Georgia" w:eastAsia="Bodoni" w:hAnsi="Georgia" w:cs="Bodoni"/>
          <w:b/>
          <w:sz w:val="28"/>
          <w:szCs w:val="28"/>
        </w:rPr>
        <w:t>H</w:t>
      </w:r>
      <w:r w:rsidR="007A6159">
        <w:rPr>
          <w:rFonts w:ascii="Georgia" w:eastAsia="Bodoni" w:hAnsi="Georgia" w:cs="Bodoni"/>
          <w:b/>
          <w:sz w:val="28"/>
          <w:szCs w:val="28"/>
        </w:rPr>
        <w:t>ubungan</w:t>
      </w:r>
      <w:r w:rsidRPr="008A4324">
        <w:rPr>
          <w:rFonts w:ascii="Georgia" w:eastAsia="Bodoni" w:hAnsi="Georgia" w:cs="Bodoni"/>
          <w:b/>
          <w:sz w:val="28"/>
          <w:szCs w:val="28"/>
        </w:rPr>
        <w:t xml:space="preserve"> </w:t>
      </w:r>
      <w:r w:rsidRPr="00224BF5">
        <w:rPr>
          <w:rFonts w:ascii="Georgia" w:eastAsia="Bodoni" w:hAnsi="Georgia" w:cs="Bodoni"/>
          <w:b/>
          <w:i/>
          <w:iCs/>
          <w:sz w:val="28"/>
          <w:szCs w:val="28"/>
        </w:rPr>
        <w:t>H</w:t>
      </w:r>
      <w:r w:rsidR="007A6159" w:rsidRPr="00224BF5">
        <w:rPr>
          <w:rFonts w:ascii="Georgia" w:eastAsia="Bodoni" w:hAnsi="Georgia" w:cs="Bodoni"/>
          <w:b/>
          <w:i/>
          <w:iCs/>
          <w:sz w:val="28"/>
          <w:szCs w:val="28"/>
        </w:rPr>
        <w:t>ygiene</w:t>
      </w:r>
      <w:r w:rsidRPr="008A4324">
        <w:rPr>
          <w:rFonts w:ascii="Georgia" w:eastAsia="Bodoni" w:hAnsi="Georgia" w:cs="Bodoni"/>
          <w:b/>
          <w:sz w:val="28"/>
          <w:szCs w:val="28"/>
        </w:rPr>
        <w:t xml:space="preserve"> S</w:t>
      </w:r>
      <w:r w:rsidR="007A6159">
        <w:rPr>
          <w:rFonts w:ascii="Georgia" w:eastAsia="Bodoni" w:hAnsi="Georgia" w:cs="Bodoni"/>
          <w:b/>
          <w:sz w:val="28"/>
          <w:szCs w:val="28"/>
        </w:rPr>
        <w:t>anitasi</w:t>
      </w:r>
      <w:r w:rsidRPr="008A4324">
        <w:rPr>
          <w:rFonts w:ascii="Georgia" w:eastAsia="Bodoni" w:hAnsi="Georgia" w:cs="Bodoni"/>
          <w:b/>
          <w:sz w:val="28"/>
          <w:szCs w:val="28"/>
        </w:rPr>
        <w:t xml:space="preserve"> MP-ASI </w:t>
      </w:r>
      <w:r w:rsidR="00A41041">
        <w:rPr>
          <w:rFonts w:ascii="Georgia" w:eastAsia="Bodoni" w:hAnsi="Georgia" w:cs="Bodoni"/>
          <w:b/>
          <w:sz w:val="28"/>
          <w:szCs w:val="28"/>
        </w:rPr>
        <w:t>d</w:t>
      </w:r>
      <w:r w:rsidR="007A6159">
        <w:rPr>
          <w:rFonts w:ascii="Georgia" w:eastAsia="Bodoni" w:hAnsi="Georgia" w:cs="Bodoni"/>
          <w:b/>
          <w:sz w:val="28"/>
          <w:szCs w:val="28"/>
        </w:rPr>
        <w:t>an</w:t>
      </w:r>
      <w:r w:rsidRPr="008A4324">
        <w:rPr>
          <w:rFonts w:ascii="Georgia" w:eastAsia="Bodoni" w:hAnsi="Georgia" w:cs="Bodoni"/>
          <w:b/>
          <w:sz w:val="28"/>
          <w:szCs w:val="28"/>
        </w:rPr>
        <w:t xml:space="preserve"> P</w:t>
      </w:r>
      <w:r w:rsidR="007A6159">
        <w:rPr>
          <w:rFonts w:ascii="Georgia" w:eastAsia="Bodoni" w:hAnsi="Georgia" w:cs="Bodoni"/>
          <w:b/>
          <w:sz w:val="28"/>
          <w:szCs w:val="28"/>
        </w:rPr>
        <w:t>ersonal</w:t>
      </w:r>
      <w:r w:rsidRPr="008A4324">
        <w:rPr>
          <w:rFonts w:ascii="Georgia" w:eastAsia="Bodoni" w:hAnsi="Georgia" w:cs="Bodoni"/>
          <w:b/>
          <w:sz w:val="28"/>
          <w:szCs w:val="28"/>
        </w:rPr>
        <w:t xml:space="preserve"> </w:t>
      </w:r>
      <w:r w:rsidRPr="00224BF5">
        <w:rPr>
          <w:rFonts w:ascii="Georgia" w:eastAsia="Bodoni" w:hAnsi="Georgia" w:cs="Bodoni"/>
          <w:b/>
          <w:i/>
          <w:iCs/>
          <w:sz w:val="28"/>
          <w:szCs w:val="28"/>
        </w:rPr>
        <w:t>H</w:t>
      </w:r>
      <w:r w:rsidR="007A6159" w:rsidRPr="00224BF5">
        <w:rPr>
          <w:rFonts w:ascii="Georgia" w:eastAsia="Bodoni" w:hAnsi="Georgia" w:cs="Bodoni"/>
          <w:b/>
          <w:i/>
          <w:iCs/>
          <w:sz w:val="28"/>
          <w:szCs w:val="28"/>
        </w:rPr>
        <w:t>ygiene</w:t>
      </w:r>
      <w:r w:rsidRPr="008A4324">
        <w:rPr>
          <w:rFonts w:ascii="Georgia" w:eastAsia="Bodoni" w:hAnsi="Georgia" w:cs="Bodoni"/>
          <w:b/>
          <w:sz w:val="28"/>
          <w:szCs w:val="28"/>
        </w:rPr>
        <w:t xml:space="preserve"> I</w:t>
      </w:r>
      <w:r w:rsidR="007A6159">
        <w:rPr>
          <w:rFonts w:ascii="Georgia" w:eastAsia="Bodoni" w:hAnsi="Georgia" w:cs="Bodoni"/>
          <w:b/>
          <w:sz w:val="28"/>
          <w:szCs w:val="28"/>
        </w:rPr>
        <w:t>bu</w:t>
      </w:r>
      <w:r w:rsidRPr="008A4324">
        <w:rPr>
          <w:rFonts w:ascii="Georgia" w:eastAsia="Bodoni" w:hAnsi="Georgia" w:cs="Bodoni"/>
          <w:b/>
          <w:sz w:val="28"/>
          <w:szCs w:val="28"/>
        </w:rPr>
        <w:t xml:space="preserve"> </w:t>
      </w:r>
      <w:r w:rsidR="007A6159">
        <w:rPr>
          <w:rFonts w:ascii="Georgia" w:eastAsia="Bodoni" w:hAnsi="Georgia" w:cs="Bodoni"/>
          <w:b/>
          <w:sz w:val="28"/>
          <w:szCs w:val="28"/>
        </w:rPr>
        <w:t>dengan</w:t>
      </w:r>
      <w:r w:rsidRPr="008A4324">
        <w:rPr>
          <w:rFonts w:ascii="Georgia" w:eastAsia="Bodoni" w:hAnsi="Georgia" w:cs="Bodoni"/>
          <w:b/>
          <w:sz w:val="28"/>
          <w:szCs w:val="28"/>
        </w:rPr>
        <w:t xml:space="preserve"> K</w:t>
      </w:r>
      <w:r w:rsidR="007A6159">
        <w:rPr>
          <w:rFonts w:ascii="Georgia" w:eastAsia="Bodoni" w:hAnsi="Georgia" w:cs="Bodoni"/>
          <w:b/>
          <w:sz w:val="28"/>
          <w:szCs w:val="28"/>
        </w:rPr>
        <w:t>ejadian</w:t>
      </w:r>
      <w:r w:rsidRPr="008A4324">
        <w:rPr>
          <w:rFonts w:ascii="Georgia" w:eastAsia="Bodoni" w:hAnsi="Georgia" w:cs="Bodoni"/>
          <w:b/>
          <w:sz w:val="28"/>
          <w:szCs w:val="28"/>
        </w:rPr>
        <w:t xml:space="preserve"> D</w:t>
      </w:r>
      <w:r w:rsidR="007A6159">
        <w:rPr>
          <w:rFonts w:ascii="Georgia" w:eastAsia="Bodoni" w:hAnsi="Georgia" w:cs="Bodoni"/>
          <w:b/>
          <w:sz w:val="28"/>
          <w:szCs w:val="28"/>
        </w:rPr>
        <w:t>iare</w:t>
      </w:r>
      <w:r w:rsidRPr="008A4324">
        <w:rPr>
          <w:rFonts w:ascii="Georgia" w:eastAsia="Bodoni" w:hAnsi="Georgia" w:cs="Bodoni"/>
          <w:b/>
          <w:sz w:val="28"/>
          <w:szCs w:val="28"/>
        </w:rPr>
        <w:t xml:space="preserve"> </w:t>
      </w:r>
      <w:r w:rsidR="007A6159">
        <w:rPr>
          <w:rFonts w:ascii="Georgia" w:eastAsia="Bodoni" w:hAnsi="Georgia" w:cs="Bodoni"/>
          <w:b/>
          <w:sz w:val="28"/>
          <w:szCs w:val="28"/>
        </w:rPr>
        <w:t xml:space="preserve">pada </w:t>
      </w:r>
      <w:r w:rsidRPr="008A4324">
        <w:rPr>
          <w:rFonts w:ascii="Georgia" w:eastAsia="Bodoni" w:hAnsi="Georgia" w:cs="Bodoni"/>
          <w:b/>
          <w:sz w:val="28"/>
          <w:szCs w:val="28"/>
        </w:rPr>
        <w:t>B</w:t>
      </w:r>
      <w:r w:rsidR="007A6159">
        <w:rPr>
          <w:rFonts w:ascii="Georgia" w:eastAsia="Bodoni" w:hAnsi="Georgia" w:cs="Bodoni"/>
          <w:b/>
          <w:sz w:val="28"/>
          <w:szCs w:val="28"/>
        </w:rPr>
        <w:t>alita</w:t>
      </w:r>
      <w:r w:rsidRPr="008A4324">
        <w:rPr>
          <w:rFonts w:ascii="Georgia" w:eastAsia="Bodoni" w:hAnsi="Georgia" w:cs="Bodoni"/>
          <w:b/>
          <w:sz w:val="28"/>
          <w:szCs w:val="28"/>
        </w:rPr>
        <w:t xml:space="preserve"> </w:t>
      </w:r>
    </w:p>
    <w:p w14:paraId="60882D50" w14:textId="77777777" w:rsidR="008A4324" w:rsidRDefault="008A4324" w:rsidP="00FC2BE2">
      <w:pPr>
        <w:spacing w:after="0" w:line="240" w:lineRule="auto"/>
        <w:jc w:val="center"/>
        <w:rPr>
          <w:rFonts w:ascii="Georgia" w:eastAsia="Bodoni" w:hAnsi="Georgia" w:cs="Bodoni"/>
          <w:b/>
          <w:sz w:val="28"/>
          <w:szCs w:val="28"/>
        </w:rPr>
      </w:pPr>
    </w:p>
    <w:p w14:paraId="1DF5DC50" w14:textId="4A7C5613" w:rsidR="00FC2BE2" w:rsidRPr="003C724B" w:rsidRDefault="008A4324" w:rsidP="00FC2BE2">
      <w:pPr>
        <w:widowControl w:val="0"/>
        <w:spacing w:after="0" w:line="218" w:lineRule="auto"/>
        <w:ind w:left="7" w:right="-20"/>
        <w:jc w:val="center"/>
        <w:rPr>
          <w:rFonts w:ascii="Georgia" w:eastAsia="Bodoni" w:hAnsi="Georgia" w:cs="Bodoni"/>
          <w:sz w:val="24"/>
          <w:szCs w:val="24"/>
          <w:vertAlign w:val="superscript"/>
        </w:rPr>
      </w:pPr>
      <w:r>
        <w:rPr>
          <w:rFonts w:ascii="Georgia" w:eastAsia="Bodoni" w:hAnsi="Georgia" w:cs="Bodoni"/>
          <w:sz w:val="24"/>
          <w:szCs w:val="24"/>
        </w:rPr>
        <w:t>Sari Komala</w:t>
      </w:r>
      <w:r w:rsidR="00FC2BE2" w:rsidRPr="00CB675C">
        <w:rPr>
          <w:rFonts w:ascii="Georgia" w:eastAsia="Bodoni" w:hAnsi="Georgia" w:cs="Bodoni"/>
          <w:sz w:val="24"/>
          <w:szCs w:val="24"/>
          <w:vertAlign w:val="superscript"/>
        </w:rPr>
        <w:t xml:space="preserve">1, </w:t>
      </w:r>
      <w:r>
        <w:rPr>
          <w:rFonts w:ascii="Georgia" w:eastAsia="Bodoni" w:hAnsi="Georgia" w:cs="Bodoni"/>
          <w:sz w:val="24"/>
          <w:szCs w:val="24"/>
        </w:rPr>
        <w:t>Yessi Marlina</w:t>
      </w:r>
      <w:r w:rsidR="00FC2BE2" w:rsidRPr="00CB675C">
        <w:rPr>
          <w:rFonts w:ascii="Georgia" w:eastAsia="Bodoni" w:hAnsi="Georgia" w:cs="Bodoni"/>
          <w:sz w:val="24"/>
          <w:szCs w:val="24"/>
          <w:vertAlign w:val="superscript"/>
        </w:rPr>
        <w:t>2</w:t>
      </w:r>
      <w:r w:rsidR="003C724B">
        <w:rPr>
          <w:rFonts w:ascii="Georgia" w:eastAsia="Bodoni" w:hAnsi="Georgia" w:cs="Bodoni"/>
          <w:sz w:val="24"/>
          <w:szCs w:val="24"/>
          <w:vertAlign w:val="superscript"/>
        </w:rPr>
        <w:t xml:space="preserve">*, </w:t>
      </w:r>
      <w:r w:rsidR="003C724B">
        <w:rPr>
          <w:rFonts w:ascii="Georgia" w:eastAsia="Bodoni" w:hAnsi="Georgia" w:cs="Bodoni"/>
          <w:sz w:val="24"/>
          <w:szCs w:val="24"/>
        </w:rPr>
        <w:t>Aslis Wirda Hayati</w:t>
      </w:r>
      <w:r w:rsidR="003C724B">
        <w:rPr>
          <w:rFonts w:ascii="Georgia" w:eastAsia="Bodoni" w:hAnsi="Georgia" w:cs="Bodoni"/>
          <w:sz w:val="24"/>
          <w:szCs w:val="24"/>
          <w:vertAlign w:val="superscript"/>
        </w:rPr>
        <w:t>3</w:t>
      </w:r>
      <w:r w:rsidR="003C724B">
        <w:rPr>
          <w:rFonts w:ascii="Georgia" w:eastAsia="Bodoni" w:hAnsi="Georgia" w:cs="Bodoni"/>
          <w:sz w:val="24"/>
          <w:szCs w:val="24"/>
        </w:rPr>
        <w:t>, Yola Humaroh</w:t>
      </w:r>
      <w:r w:rsidR="003C724B">
        <w:rPr>
          <w:rFonts w:ascii="Georgia" w:eastAsia="Bodoni" w:hAnsi="Georgia" w:cs="Bodoni"/>
          <w:sz w:val="24"/>
          <w:szCs w:val="24"/>
          <w:vertAlign w:val="superscript"/>
        </w:rPr>
        <w:t>4</w:t>
      </w:r>
    </w:p>
    <w:p w14:paraId="7C11A287" w14:textId="512E45F5" w:rsidR="00FC2BE2" w:rsidRPr="00CB675C" w:rsidRDefault="008A4324" w:rsidP="00FC2BE2">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Politeknik Kesehatan Kementrian Kesehatan Riau</w:t>
      </w:r>
      <w:r w:rsidR="00FC2BE2" w:rsidRPr="00CB675C">
        <w:rPr>
          <w:rFonts w:ascii="Georgia" w:eastAsia="Bodoni" w:hAnsi="Georgia" w:cs="Bodoni"/>
          <w:sz w:val="20"/>
          <w:szCs w:val="20"/>
          <w:vertAlign w:val="superscript"/>
        </w:rPr>
        <w:t>1</w:t>
      </w:r>
      <w:r w:rsidR="003E04DC">
        <w:rPr>
          <w:rFonts w:ascii="Georgia" w:eastAsia="Bodoni" w:hAnsi="Georgia" w:cs="Bodoni"/>
          <w:sz w:val="20"/>
          <w:szCs w:val="20"/>
          <w:vertAlign w:val="superscript"/>
        </w:rPr>
        <w:t>,</w:t>
      </w:r>
      <w:r w:rsidR="00FC2BE2" w:rsidRPr="00CB675C">
        <w:rPr>
          <w:rFonts w:ascii="Georgia" w:eastAsia="Bodoni" w:hAnsi="Georgia" w:cs="Bodoni"/>
          <w:sz w:val="20"/>
          <w:szCs w:val="20"/>
          <w:vertAlign w:val="superscript"/>
        </w:rPr>
        <w:t>2</w:t>
      </w:r>
      <w:r w:rsidR="003E04DC">
        <w:rPr>
          <w:rFonts w:ascii="Georgia" w:eastAsia="Bodoni" w:hAnsi="Georgia" w:cs="Bodoni"/>
          <w:sz w:val="20"/>
          <w:szCs w:val="20"/>
          <w:vertAlign w:val="superscript"/>
        </w:rPr>
        <w:t>,</w:t>
      </w:r>
      <w:r w:rsidR="003C724B">
        <w:rPr>
          <w:rFonts w:ascii="Georgia" w:eastAsia="Bodoni" w:hAnsi="Georgia" w:cs="Bodoni"/>
          <w:sz w:val="20"/>
          <w:szCs w:val="20"/>
          <w:vertAlign w:val="superscript"/>
        </w:rPr>
        <w:t>3</w:t>
      </w:r>
      <w:r w:rsidR="003E04DC">
        <w:rPr>
          <w:rFonts w:ascii="Georgia" w:eastAsia="Bodoni" w:hAnsi="Georgia" w:cs="Bodoni"/>
          <w:sz w:val="20"/>
          <w:szCs w:val="20"/>
          <w:vertAlign w:val="superscript"/>
        </w:rPr>
        <w:t>,</w:t>
      </w:r>
      <w:r w:rsidR="003C724B">
        <w:rPr>
          <w:rFonts w:ascii="Georgia" w:eastAsia="Bodoni" w:hAnsi="Georgia" w:cs="Bodoni"/>
          <w:sz w:val="20"/>
          <w:szCs w:val="20"/>
          <w:vertAlign w:val="superscript"/>
        </w:rPr>
        <w:t>4</w:t>
      </w:r>
    </w:p>
    <w:p w14:paraId="4B952175" w14:textId="20C262B1" w:rsidR="00FC2BE2" w:rsidRPr="00CB675C" w:rsidRDefault="003C724B" w:rsidP="00FC2BE2">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w:t>
      </w:r>
      <w:r w:rsidR="00FC2BE2" w:rsidRPr="00CB675C">
        <w:rPr>
          <w:rFonts w:ascii="Georgia" w:eastAsia="Bodoni" w:hAnsi="Georgia" w:cs="Bodoni"/>
          <w:sz w:val="20"/>
          <w:szCs w:val="20"/>
        </w:rPr>
        <w:t xml:space="preserve">Email Coresponden </w:t>
      </w:r>
      <w:r>
        <w:rPr>
          <w:rFonts w:ascii="Georgia" w:eastAsia="Bodoni" w:hAnsi="Georgia" w:cs="Bodoni"/>
          <w:sz w:val="20"/>
          <w:szCs w:val="20"/>
        </w:rPr>
        <w:t>: yessi.marlina@pkr.ac.id</w:t>
      </w:r>
    </w:p>
    <w:p w14:paraId="33316EA1" w14:textId="56CAF1BE" w:rsidR="00FC2BE2" w:rsidRPr="00CB675C"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92D3C10" w:rsidR="00FC2BE2" w:rsidRPr="00CB675C" w:rsidRDefault="00A41041" w:rsidP="00FC2BE2">
      <w:pPr>
        <w:spacing w:after="0"/>
        <w:rPr>
          <w:rFonts w:ascii="Georgia" w:hAnsi="Georgia"/>
        </w:rPr>
      </w:pP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2A62356C">
                <wp:simplePos x="0" y="0"/>
                <wp:positionH relativeFrom="column">
                  <wp:posOffset>0</wp:posOffset>
                </wp:positionH>
                <wp:positionV relativeFrom="paragraph">
                  <wp:posOffset>37161</wp:posOffset>
                </wp:positionV>
                <wp:extent cx="1952625" cy="1293329"/>
                <wp:effectExtent l="0" t="0" r="9525" b="2540"/>
                <wp:wrapNone/>
                <wp:docPr id="61" name="Rectangle 61"/>
                <wp:cNvGraphicFramePr/>
                <a:graphic xmlns:a="http://schemas.openxmlformats.org/drawingml/2006/main">
                  <a:graphicData uri="http://schemas.microsoft.com/office/word/2010/wordprocessingShape">
                    <wps:wsp>
                      <wps:cNvSpPr/>
                      <wps:spPr>
                        <a:xfrm>
                          <a:off x="0" y="0"/>
                          <a:ext cx="1952625" cy="1293329"/>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08A50CB9"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r w:rsidR="003E04DC" w:rsidRPr="003E04DC">
                              <w:rPr>
                                <w:rFonts w:ascii="Georgia" w:eastAsia="Bodoni" w:hAnsi="Georgia" w:cs="Bodoni"/>
                                <w:color w:val="000000"/>
                                <w:sz w:val="20"/>
                              </w:rPr>
                              <w:t>2023-04-12</w:t>
                            </w:r>
                          </w:p>
                          <w:p w14:paraId="462837CA" w14:textId="77F516B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r w:rsidR="003E04DC" w:rsidRPr="003E04DC">
                              <w:rPr>
                                <w:rFonts w:ascii="Georgia" w:eastAsia="Bodoni" w:hAnsi="Georgia" w:cs="Bodoni"/>
                                <w:color w:val="000000"/>
                                <w:sz w:val="20"/>
                              </w:rPr>
                              <w:t>2023-06-21</w:t>
                            </w:r>
                          </w:p>
                          <w:p w14:paraId="570395BF" w14:textId="4B18567E" w:rsidR="00FC2BE2" w:rsidRPr="00A41041" w:rsidRDefault="00FC2BE2" w:rsidP="00A41041">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r w:rsidR="003E04DC" w:rsidRPr="003E04DC">
                              <w:rPr>
                                <w:rFonts w:ascii="Georgia" w:eastAsia="Bodoni" w:hAnsi="Georgia" w:cs="Bodoni"/>
                                <w:color w:val="000000"/>
                                <w:sz w:val="20"/>
                              </w:rPr>
                              <w:t>2023-07-17</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557B7E2D" id="Rectangle 61" o:spid="_x0000_s1026" style="position:absolute;margin-left:0;margin-top:2.95pt;width:153.75pt;height:101.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08A50CB9"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r w:rsidR="003E04DC" w:rsidRPr="003E04DC">
                        <w:rPr>
                          <w:rFonts w:ascii="Georgia" w:eastAsia="Bodoni" w:hAnsi="Georgia" w:cs="Bodoni"/>
                          <w:color w:val="000000"/>
                          <w:sz w:val="20"/>
                        </w:rPr>
                        <w:t>2023-04-12</w:t>
                      </w:r>
                    </w:p>
                    <w:p w14:paraId="462837CA" w14:textId="77F516B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r w:rsidR="003E04DC" w:rsidRPr="003E04DC">
                        <w:rPr>
                          <w:rFonts w:ascii="Georgia" w:eastAsia="Bodoni" w:hAnsi="Georgia" w:cs="Bodoni"/>
                          <w:color w:val="000000"/>
                          <w:sz w:val="20"/>
                        </w:rPr>
                        <w:t>2023-06-21</w:t>
                      </w:r>
                    </w:p>
                    <w:p w14:paraId="570395BF" w14:textId="4B18567E" w:rsidR="00FC2BE2" w:rsidRPr="00A41041" w:rsidRDefault="00FC2BE2" w:rsidP="00A41041">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r w:rsidR="003E04DC" w:rsidRPr="003E04DC">
                        <w:rPr>
                          <w:rFonts w:ascii="Georgia" w:eastAsia="Bodoni" w:hAnsi="Georgia" w:cs="Bodoni"/>
                          <w:color w:val="000000"/>
                          <w:sz w:val="20"/>
                        </w:rPr>
                        <w:t>2023-07-17</w:t>
                      </w:r>
                    </w:p>
                  </w:txbxContent>
                </v:textbox>
              </v:rect>
            </w:pict>
          </mc:Fallback>
        </mc:AlternateContent>
      </w:r>
      <w:r w:rsidR="00FC2BE2" w:rsidRPr="00CB675C">
        <w:rPr>
          <w:rFonts w:ascii="Georgia" w:hAnsi="Georgia"/>
        </w:rPr>
        <w:tab/>
      </w:r>
      <w:r w:rsidR="00FC2BE2" w:rsidRPr="00CB675C">
        <w:rPr>
          <w:rFonts w:ascii="Georgia" w:hAnsi="Georgia"/>
        </w:rPr>
        <w:tab/>
      </w:r>
      <w:r w:rsidR="00FC2BE2" w:rsidRPr="00CB675C">
        <w:rPr>
          <w:rFonts w:ascii="Georgia" w:hAnsi="Georgia"/>
        </w:rPr>
        <w:tab/>
      </w:r>
      <w:r w:rsidR="00FC2BE2" w:rsidRPr="00CB675C">
        <w:rPr>
          <w:rFonts w:ascii="Georgia" w:hAnsi="Georgia"/>
        </w:rPr>
        <w:tab/>
        <w:t xml:space="preserve">     </w:t>
      </w:r>
    </w:p>
    <w:p w14:paraId="35C0C2AA" w14:textId="693D8BE8" w:rsidR="00FC2BE2" w:rsidRPr="00922356" w:rsidRDefault="00FC2BE2" w:rsidP="00FC2BE2">
      <w:pPr>
        <w:spacing w:after="0"/>
        <w:ind w:left="2399" w:firstLine="719"/>
        <w:rPr>
          <w:rFonts w:ascii="Georgia" w:eastAsia="Bodoni" w:hAnsi="Georgia" w:cs="Bodoni"/>
        </w:rPr>
      </w:pPr>
      <w:r w:rsidRPr="00922356">
        <w:rPr>
          <w:rFonts w:ascii="Georgia" w:eastAsia="Bodoni" w:hAnsi="Georgia" w:cs="Bodoni"/>
          <w:b/>
          <w:i/>
          <w:sz w:val="20"/>
          <w:szCs w:val="20"/>
        </w:rPr>
        <w:t>Abstract</w:t>
      </w:r>
    </w:p>
    <w:p w14:paraId="3D0264FB" w14:textId="5569D07F" w:rsidR="00A05DE6" w:rsidRDefault="00A41041" w:rsidP="00FC2BE2">
      <w:pPr>
        <w:widowControl w:val="0"/>
        <w:spacing w:after="0" w:line="228" w:lineRule="auto"/>
        <w:ind w:left="3150" w:right="-19"/>
        <w:jc w:val="both"/>
        <w:rPr>
          <w:rFonts w:ascii="Georgia" w:eastAsia="Bodoni" w:hAnsi="Georgia" w:cs="Bodoni"/>
          <w:i/>
          <w:sz w:val="20"/>
          <w:szCs w:val="20"/>
        </w:rPr>
      </w:pPr>
      <w:r>
        <w:rPr>
          <w:noProof/>
        </w:rPr>
        <w:drawing>
          <wp:anchor distT="0" distB="0" distL="114300" distR="114300" simplePos="0" relativeHeight="251659264" behindDoc="1" locked="0" layoutInCell="1" allowOverlap="1" wp14:anchorId="299AFC9F" wp14:editId="18B27CD1">
            <wp:simplePos x="0" y="0"/>
            <wp:positionH relativeFrom="margin">
              <wp:posOffset>62147</wp:posOffset>
            </wp:positionH>
            <wp:positionV relativeFrom="paragraph">
              <wp:posOffset>1153160</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A05DE6" w:rsidRPr="00A05DE6">
        <w:rPr>
          <w:rFonts w:ascii="Georgia" w:eastAsia="Bodoni" w:hAnsi="Georgia" w:cs="Bodoni"/>
          <w:i/>
          <w:sz w:val="20"/>
          <w:szCs w:val="20"/>
        </w:rPr>
        <w:t>The impact of diarrhea in toddlers besides death is dehydration, growth retardation (failure to thrive), malnutrition and a negative impact on children's cognitive development. The aim of the study is the relationship between MP-ASI sanitation hygiene and maternal personal hygiene with the incidence of diarrhea in toddlers in the working area of the Harapan Raya Public Health Center. This type of research is a descriptive study with a cross sectional approach. The population in the study were toddlers aged 6-24 months in the working area of the Harapan Raya Public Health Center. Sampling by purposive sampling as many as 48 people. The statistical test uses Chi Square analysis with a 95% degree of confidence. The statistical test results showed that there was a relationship between maternal personal hygiene and the incidence of diarrhea in toddlers (p = 0.030) and there was no relationship between MP-ASI sanitation hygiene and the incidence of diarrhea (p = 0.252). The conclusion of this study is that the indication of the occurrence of diarrhea is 65%, while the indicator of not having diarrhea in children is 35%. It is recommended for puskesmas to further activate counseling related to risk factors for diarrheal disease in toddlers.</w:t>
      </w:r>
    </w:p>
    <w:p w14:paraId="682B2CD1" w14:textId="1884E2ED" w:rsidR="00FC2BE2" w:rsidRPr="00922356" w:rsidRDefault="00FC2BE2" w:rsidP="00FC2BE2">
      <w:pPr>
        <w:widowControl w:val="0"/>
        <w:spacing w:after="0" w:line="228" w:lineRule="auto"/>
        <w:ind w:left="3150" w:right="-19"/>
        <w:jc w:val="both"/>
        <w:rPr>
          <w:rFonts w:ascii="Georgia" w:eastAsia="Bodoni" w:hAnsi="Georgia" w:cs="Bodoni"/>
          <w:b/>
          <w:i/>
          <w:sz w:val="20"/>
          <w:szCs w:val="20"/>
        </w:rPr>
      </w:pPr>
      <w:r w:rsidRPr="00922356">
        <w:rPr>
          <w:rFonts w:ascii="Georgia" w:eastAsia="Bodoni" w:hAnsi="Georgia" w:cs="Bodoni"/>
          <w:b/>
          <w:i/>
          <w:sz w:val="20"/>
          <w:szCs w:val="20"/>
        </w:rPr>
        <w:t>Keywords:</w:t>
      </w:r>
    </w:p>
    <w:p w14:paraId="065DF75A" w14:textId="60BB6CCD" w:rsidR="00FC2BE2" w:rsidRPr="008A4324" w:rsidRDefault="008A4324" w:rsidP="00FC2BE2">
      <w:pPr>
        <w:tabs>
          <w:tab w:val="left" w:pos="426"/>
        </w:tabs>
        <w:spacing w:after="0"/>
        <w:ind w:left="3150"/>
        <w:jc w:val="both"/>
        <w:rPr>
          <w:rFonts w:ascii="Georgia" w:eastAsia="Bodoni" w:hAnsi="Georgia" w:cs="Bodoni"/>
          <w:bCs/>
          <w:i/>
          <w:iCs/>
          <w:sz w:val="20"/>
          <w:szCs w:val="20"/>
        </w:rPr>
      </w:pPr>
      <w:r w:rsidRPr="00922356">
        <w:rPr>
          <w:rFonts w:ascii="Georgia" w:eastAsia="Bodoni" w:hAnsi="Georgia" w:cs="Bodoni"/>
          <w:bCs/>
          <w:i/>
          <w:iCs/>
          <w:sz w:val="20"/>
          <w:szCs w:val="20"/>
        </w:rPr>
        <w:t xml:space="preserve">Hygiene </w:t>
      </w:r>
      <w:r w:rsidR="003E04DC">
        <w:rPr>
          <w:rFonts w:ascii="Georgia" w:eastAsia="Bodoni" w:hAnsi="Georgia" w:cs="Bodoni"/>
          <w:bCs/>
          <w:i/>
          <w:iCs/>
          <w:sz w:val="20"/>
          <w:szCs w:val="20"/>
        </w:rPr>
        <w:t>S</w:t>
      </w:r>
      <w:r w:rsidRPr="00922356">
        <w:rPr>
          <w:rFonts w:ascii="Georgia" w:eastAsia="Bodoni" w:hAnsi="Georgia" w:cs="Bodoni"/>
          <w:bCs/>
          <w:i/>
          <w:iCs/>
          <w:sz w:val="20"/>
          <w:szCs w:val="20"/>
        </w:rPr>
        <w:t>anitation</w:t>
      </w:r>
      <w:r w:rsidR="003E04DC">
        <w:rPr>
          <w:rFonts w:ascii="Georgia" w:eastAsia="Bodoni" w:hAnsi="Georgia" w:cs="Bodoni"/>
          <w:bCs/>
          <w:i/>
          <w:iCs/>
          <w:sz w:val="20"/>
          <w:szCs w:val="20"/>
        </w:rPr>
        <w:t xml:space="preserve"> </w:t>
      </w:r>
      <w:r w:rsidRPr="00922356">
        <w:rPr>
          <w:rFonts w:ascii="Georgia" w:eastAsia="Bodoni" w:hAnsi="Georgia" w:cs="Bodoni"/>
          <w:bCs/>
          <w:i/>
          <w:iCs/>
          <w:sz w:val="20"/>
          <w:szCs w:val="20"/>
        </w:rPr>
        <w:t xml:space="preserve">MP-ASI, Personal Hygiene </w:t>
      </w:r>
      <w:r w:rsidR="003E04DC">
        <w:rPr>
          <w:rFonts w:ascii="Georgia" w:eastAsia="Bodoni" w:hAnsi="Georgia" w:cs="Bodoni"/>
          <w:bCs/>
          <w:i/>
          <w:iCs/>
          <w:sz w:val="20"/>
          <w:szCs w:val="20"/>
        </w:rPr>
        <w:t>M</w:t>
      </w:r>
      <w:r w:rsidRPr="00922356">
        <w:rPr>
          <w:rFonts w:ascii="Georgia" w:eastAsia="Bodoni" w:hAnsi="Georgia" w:cs="Bodoni"/>
          <w:bCs/>
          <w:i/>
          <w:iCs/>
          <w:sz w:val="20"/>
          <w:szCs w:val="20"/>
        </w:rPr>
        <w:t>others, Diarrhea</w:t>
      </w:r>
    </w:p>
    <w:p w14:paraId="18A8485A" w14:textId="4DE863F1" w:rsidR="008A4324" w:rsidRPr="00CB675C" w:rsidRDefault="008A4324" w:rsidP="00FC2BE2">
      <w:pPr>
        <w:tabs>
          <w:tab w:val="left" w:pos="426"/>
        </w:tabs>
        <w:spacing w:after="0"/>
        <w:ind w:left="3150"/>
        <w:jc w:val="both"/>
        <w:rPr>
          <w:rFonts w:ascii="Georgia" w:eastAsia="Bodoni" w:hAnsi="Georgia" w:cs="Bodoni"/>
          <w:b/>
          <w:sz w:val="20"/>
          <w:szCs w:val="20"/>
        </w:rPr>
      </w:pP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00291988" w14:textId="0328F5C9" w:rsidR="00FC2BE2" w:rsidRPr="00CB675C" w:rsidRDefault="005D4BB1" w:rsidP="00DB3220">
      <w:pPr>
        <w:tabs>
          <w:tab w:val="left" w:pos="426"/>
        </w:tabs>
        <w:spacing w:after="0"/>
        <w:ind w:left="3150"/>
        <w:jc w:val="both"/>
        <w:rPr>
          <w:rFonts w:ascii="Georgia" w:eastAsia="Bodoni" w:hAnsi="Georgia" w:cs="Bodoni"/>
          <w:iCs/>
          <w:sz w:val="20"/>
          <w:szCs w:val="20"/>
        </w:rPr>
      </w:pPr>
      <w:r w:rsidRPr="005D4BB1">
        <w:rPr>
          <w:rFonts w:ascii="Georgia" w:eastAsia="Bodoni" w:hAnsi="Georgia" w:cs="Bodoni"/>
          <w:iCs/>
          <w:sz w:val="20"/>
          <w:szCs w:val="20"/>
        </w:rPr>
        <w:t xml:space="preserve">Dampak terjadinya diare pada balita selain kematian adalah dehidrasi, terganggunya pertumbuhan (gagal tumbuh), kekurangan gizi serta berdampak buruk pada perkembangan kognitif anak. Tujuan penelitian yaitu hubungan hygiene sanitasi MP-ASI dan personal hygiene ibu dengan kejadian diare pada balita di wilayah kerja puskesmas Harapan Raya. Jenis penelitian ini merupakan penelitian deskriptif dengan pendekatan cross sectional. Populasi dalam penelitian adalah balita usia 6-24 bulan di wilayah kerja Puskesmas Harapan Raya. Pengambilan sampel secara purposive sampling sebanyak 48 orang. Uji statistik menggunakan analisis Chi Square dengan derajat kepercayaan 95%. Hasil uji statistik menunjukkan terdapat hubungan antara personal hygiene ibu dengan kejadian diare pada balita (p= 0,030) dan tidak terdapat hubungan antara hygiene sanitasi MP-ASI dengan kejadian diare (p= 0,252). Kesimpulan dari penelitian ini yaitu indikasi kejadian diare sebanyak 65%, sedangkan indikator </w:t>
      </w:r>
      <w:r w:rsidRPr="005D4BB1">
        <w:rPr>
          <w:rFonts w:ascii="Georgia" w:eastAsia="Bodoni" w:hAnsi="Georgia" w:cs="Bodoni"/>
          <w:iCs/>
          <w:sz w:val="20"/>
          <w:szCs w:val="20"/>
        </w:rPr>
        <w:lastRenderedPageBreak/>
        <w:t>tidak terjadi diare pada anak sebanyak 35%. Disarankan bagi puskesmas untuk lebih mengaktifkan penyuluhan terkait faktor risiko penyakit diare pada balita.</w:t>
      </w:r>
    </w:p>
    <w:p w14:paraId="43C513A1" w14:textId="198E291B"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Kata Kunci</w:t>
      </w:r>
      <w:r w:rsidR="008A4324">
        <w:rPr>
          <w:rFonts w:ascii="Georgia" w:eastAsia="Bodoni" w:hAnsi="Georgia" w:cs="Bodoni"/>
          <w:b/>
          <w:sz w:val="20"/>
          <w:szCs w:val="20"/>
        </w:rPr>
        <w:t>:</w:t>
      </w:r>
    </w:p>
    <w:p w14:paraId="1034CDED" w14:textId="77777777" w:rsidR="00A41041" w:rsidRDefault="00FC2BE2" w:rsidP="00FC2BE2">
      <w:pPr>
        <w:tabs>
          <w:tab w:val="left" w:pos="426"/>
        </w:tabs>
        <w:spacing w:after="0" w:line="240" w:lineRule="auto"/>
        <w:jc w:val="both"/>
        <w:rPr>
          <w:rFonts w:ascii="Georgia" w:eastAsia="Bodoni" w:hAnsi="Georgia" w:cs="Bodoni"/>
          <w:sz w:val="20"/>
          <w:szCs w:val="20"/>
        </w:rPr>
      </w:pP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t xml:space="preserve">      </w:t>
      </w:r>
      <w:r w:rsidR="008A4324" w:rsidRPr="008A4324">
        <w:rPr>
          <w:rFonts w:ascii="Georgia" w:eastAsia="Bodoni" w:hAnsi="Georgia" w:cs="Bodoni"/>
          <w:sz w:val="20"/>
          <w:szCs w:val="20"/>
        </w:rPr>
        <w:t>Hygiene sanitasi MP-ASI, Personal Hygiene ibu, Kejadian Diare</w:t>
      </w:r>
    </w:p>
    <w:p w14:paraId="4EB54582" w14:textId="50FECCD3" w:rsidR="00A41041" w:rsidRDefault="00F23F4F" w:rsidP="00FC2BE2">
      <w:pPr>
        <w:tabs>
          <w:tab w:val="left" w:pos="426"/>
        </w:tabs>
        <w:spacing w:after="0" w:line="240" w:lineRule="auto"/>
        <w:jc w:val="both"/>
        <w:rPr>
          <w:rFonts w:ascii="Georgia" w:eastAsia="Bodoni" w:hAnsi="Georgia" w:cs="Bodoni"/>
          <w:sz w:val="20"/>
          <w:szCs w:val="20"/>
        </w:rPr>
      </w:pPr>
      <w:r>
        <w:rPr>
          <w:rFonts w:ascii="Georgia" w:eastAsia="Bodoni" w:hAnsi="Georgia" w:cs="Bodoni"/>
          <w:noProof/>
          <w:sz w:val="20"/>
          <w:szCs w:val="20"/>
        </w:rPr>
        <mc:AlternateContent>
          <mc:Choice Requires="wps">
            <w:drawing>
              <wp:anchor distT="0" distB="0" distL="114300" distR="114300" simplePos="0" relativeHeight="251660288" behindDoc="0" locked="0" layoutInCell="1" allowOverlap="1" wp14:anchorId="0E2C6229" wp14:editId="7E2924CD">
                <wp:simplePos x="0" y="0"/>
                <wp:positionH relativeFrom="column">
                  <wp:posOffset>7620</wp:posOffset>
                </wp:positionH>
                <wp:positionV relativeFrom="paragraph">
                  <wp:posOffset>87934</wp:posOffset>
                </wp:positionV>
                <wp:extent cx="5724525" cy="0"/>
                <wp:effectExtent l="0" t="19050" r="28575" b="19050"/>
                <wp:wrapNone/>
                <wp:docPr id="701118831" name="Straight Connector 1"/>
                <wp:cNvGraphicFramePr/>
                <a:graphic xmlns:a="http://schemas.openxmlformats.org/drawingml/2006/main">
                  <a:graphicData uri="http://schemas.microsoft.com/office/word/2010/wordprocessingShape">
                    <wps:wsp>
                      <wps:cNvCnPr/>
                      <wps:spPr>
                        <a:xfrm>
                          <a:off x="0" y="0"/>
                          <a:ext cx="57245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FD4CF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6.9pt" to="451.3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" strokecolor="black [3213]" strokeweight="2.25pt"/>
            </w:pict>
          </mc:Fallback>
        </mc:AlternateContent>
      </w:r>
    </w:p>
    <w:p w14:paraId="013D07A7" w14:textId="77777777" w:rsidR="00A41041" w:rsidRDefault="00A41041" w:rsidP="00FC2BE2">
      <w:pPr>
        <w:tabs>
          <w:tab w:val="left" w:pos="426"/>
        </w:tabs>
        <w:spacing w:after="0" w:line="240" w:lineRule="auto"/>
        <w:jc w:val="both"/>
        <w:rPr>
          <w:rFonts w:ascii="Georgia" w:eastAsia="Bodoni" w:hAnsi="Georgia" w:cs="Bodoni"/>
          <w:sz w:val="20"/>
          <w:szCs w:val="20"/>
        </w:rPr>
        <w:sectPr w:rsidR="00A41041" w:rsidSect="00A41041">
          <w:headerReference w:type="default" r:id="rId9"/>
          <w:footerReference w:type="default" r:id="rId10"/>
          <w:pgSz w:w="11906" w:h="16838" w:code="9"/>
          <w:pgMar w:top="1843" w:right="1440" w:bottom="1440" w:left="1440" w:header="709" w:footer="709" w:gutter="0"/>
          <w:cols w:space="369"/>
          <w:docGrid w:linePitch="360"/>
        </w:sectPr>
      </w:pPr>
    </w:p>
    <w:p w14:paraId="03CBC435" w14:textId="39E56B46" w:rsidR="00FC2BE2" w:rsidRPr="00CB675C" w:rsidRDefault="00A41041" w:rsidP="00FC2BE2">
      <w:pPr>
        <w:tabs>
          <w:tab w:val="left" w:pos="426"/>
        </w:tabs>
        <w:spacing w:after="0" w:line="240" w:lineRule="auto"/>
        <w:jc w:val="both"/>
        <w:rPr>
          <w:rFonts w:ascii="Georgia" w:eastAsia="Bodoni" w:hAnsi="Georgia" w:cs="Bodoni"/>
          <w:b/>
          <w:sz w:val="24"/>
          <w:szCs w:val="24"/>
        </w:rPr>
      </w:pPr>
      <w:r>
        <w:rPr>
          <w:rFonts w:ascii="Georgia" w:eastAsia="Bodoni" w:hAnsi="Georgia" w:cs="Bodoni"/>
          <w:b/>
          <w:sz w:val="24"/>
          <w:szCs w:val="24"/>
        </w:rPr>
        <w:t>PEN</w:t>
      </w:r>
      <w:r w:rsidR="00FC2BE2" w:rsidRPr="00CB675C">
        <w:rPr>
          <w:rFonts w:ascii="Georgia" w:eastAsia="Bodoni" w:hAnsi="Georgia" w:cs="Bodoni"/>
          <w:b/>
          <w:sz w:val="24"/>
          <w:szCs w:val="24"/>
        </w:rPr>
        <w:t>DAHULUAN</w:t>
      </w:r>
    </w:p>
    <w:p w14:paraId="1FB90DAE" w14:textId="23668E3E" w:rsidR="00801FEA"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8A4324">
        <w:rPr>
          <w:rFonts w:ascii="Georgia" w:eastAsia="Bodoni" w:hAnsi="Georgia" w:cs="Bodoni"/>
          <w:color w:val="000000"/>
          <w:sz w:val="22"/>
          <w:szCs w:val="22"/>
        </w:rPr>
        <w:t>World Health Organization (WHO) mendefinisikan diare sebagai situasi di mana terjadinya buang air besar yang konsistensinya lebih cair dari biasanya, terjadi tiga kali atau lebih dalam periode 24 jam. Penyakit endemik yang berpotensi menimbulkan Kejadian Luar Biasa (KLB), diare masih menjadi penyumbang kematian di Indonesia, terutama pada anak kecil. Antara tahun 2015 dan 2017, terjadi peningkatan insiden diare dan kematian anak di seluruh dunia. Diare diperkirakan telah membuat 688 juta orang sakit pada tahun 2015 dan membunuh 499.000 anak di bawah usia lima tahun secara global</w:t>
      </w:r>
      <w:r w:rsidR="00801FEA">
        <w:rPr>
          <w:rFonts w:ascii="Georgia" w:eastAsia="Bodoni" w:hAnsi="Georgia" w:cs="Bodoni"/>
          <w:color w:val="000000"/>
          <w:sz w:val="22"/>
          <w:szCs w:val="22"/>
        </w:rPr>
        <w:t xml:space="preserve"> </w:t>
      </w:r>
      <w:r w:rsidR="00801FEA">
        <w:rPr>
          <w:rFonts w:ascii="Georgia" w:eastAsia="Bodoni" w:hAnsi="Georgia" w:cs="Bodoni"/>
          <w:color w:val="000000"/>
          <w:sz w:val="22"/>
          <w:szCs w:val="22"/>
        </w:rPr>
        <w:fldChar w:fldCharType="begin" w:fldLock="1"/>
      </w:r>
      <w:r w:rsidR="00B2190A">
        <w:rPr>
          <w:rFonts w:ascii="Georgia" w:eastAsia="Bodoni" w:hAnsi="Georgia" w:cs="Bodoni"/>
          <w:color w:val="000000"/>
          <w:sz w:val="22"/>
          <w:szCs w:val="22"/>
        </w:rPr>
        <w:instrText>ADDIN CSL_CITATION {"citationItems":[{"id":"ITEM-1","itemData":{"DOI":"10.31983/keslingmas.v39i3.3380","ISSN":"0215-742X","abstract":"Abstract [The Relationship Between Home Sanitation Facilities And Clean Living Behavior With Diarrhea Case Toward Toddler In The Working Area Of Health Center I Kembaran Banyumas Regency In Year 2018] The number of diarrhea sufferers in the working area of Puskesmas I Kembaran is included in the top 10 most people with disease. Thus, there are 813 diarrhea cases found in 2016. This study aims to determine the relationship between environmental sanitation facilities and clean healthy living behavior (PHBS) with diarrhea cases in the working areaof Puskesmas I KembaranBanyumas regency 2018. Type of research used in this research is analytical with case control approach. There are 66 samples where 22 samples are as case and 44 samples are as control. The variables studied are clean water, disposal facility / latrine, wastewater storage facilities, food and beverage storage, clean water use, disposing of baby's feces and hand washing with soap. Further, the research is analyzed with chi square test, logistic regression, and OR with 95% CI and α 0,05. The result of bivariate analysis was obtained by means of environmental sanitation and hygiene and hygienic living behavior which have relation of clean water facilities (p = 0,000, OR = 19,741), disposal facility (P = 0,000; OR = 11,327), food and beverage storage p = 0,000; OR = 14,095), the use of clean water (p = 0,002; OR = 7,800), removing infant stool p = 0,001; OR = 7,286), handwashing with soap (p = 0,006; OR = 6,923). While the waste water disposal facilities have no significant relationship and are not at risk. However, the multivariate analysis shows that the most influential variable is clean water (p = 0,003; RP = 10,663). This research can be concluded that environmental sanitation and clean healthy life behavior can be a risk factor for diarrheal disease. The variable which has the most significant influence is the disposal of feces / latrines. It is recommended that the public always maintain the cleanliness of the environment and apply clean and healthy living behavior.","author":[{"dropping-particle":"","family":"Diyanti","given":"Richani Ulfa","non-dropping-particle":"","parse-names":false,"suffix":""},{"dropping-particle":"","family":"Anwar","given":"Choiroel","non-dropping-particle":"","parse-names":false,"suffix":""},{"dropping-particle":"","family":"Gunawan","given":"Asep Tata","non-dropping-particle":"","parse-names":false,"suffix":""}],"container-title":"Buletin Keslingmas","id":"ITEM-1","issue":"1","issued":{"date-parts":[["2021"]]},"page":"35-44","title":"Hubungan Sarana Sanitasi Rumah Dan Perilaku Hidup Bersih Dan Sehat Dengan Kejadian Diare Pada Balita Di Wilayah Kerja Puskesmas I Kembaran Kabupaten Banyumas Tahun 2018","type":"article-journal","volume":"40"},"uris":["http://www.mendeley.com/documents/?uuid=cf441a06-c6cd-4c72-bc6a-57093748a52f"]}],"mendeley":{"formattedCitation":"(Diyanti et al., 2021)","plainTextFormattedCitation":"(Diyanti et al., 2021)","previouslyFormattedCitation":"(Diyanti et al., 2021)"},"properties":{"noteIndex":0},"schema":"https://github.com/citation-style-language/schema/raw/master/csl-citation.json"}</w:instrText>
      </w:r>
      <w:r w:rsidR="00801FEA">
        <w:rPr>
          <w:rFonts w:ascii="Georgia" w:eastAsia="Bodoni" w:hAnsi="Georgia" w:cs="Bodoni"/>
          <w:color w:val="000000"/>
          <w:sz w:val="22"/>
          <w:szCs w:val="22"/>
        </w:rPr>
        <w:fldChar w:fldCharType="separate"/>
      </w:r>
      <w:r w:rsidR="00801FEA" w:rsidRPr="00801FEA">
        <w:rPr>
          <w:rFonts w:ascii="Georgia" w:eastAsia="Bodoni" w:hAnsi="Georgia" w:cs="Bodoni"/>
          <w:noProof/>
          <w:color w:val="000000"/>
          <w:sz w:val="22"/>
          <w:szCs w:val="22"/>
        </w:rPr>
        <w:t>(Diyanti et al., 2021)</w:t>
      </w:r>
      <w:r w:rsidR="00801FEA">
        <w:rPr>
          <w:rFonts w:ascii="Georgia" w:eastAsia="Bodoni" w:hAnsi="Georgia" w:cs="Bodoni"/>
          <w:color w:val="000000"/>
          <w:sz w:val="22"/>
          <w:szCs w:val="22"/>
        </w:rPr>
        <w:fldChar w:fldCharType="end"/>
      </w:r>
      <w:r w:rsidR="00801FEA">
        <w:rPr>
          <w:rFonts w:ascii="Georgia" w:eastAsia="Bodoni" w:hAnsi="Georgia" w:cs="Bodoni"/>
          <w:color w:val="000000"/>
          <w:sz w:val="22"/>
          <w:szCs w:val="22"/>
        </w:rPr>
        <w:t>.</w:t>
      </w:r>
    </w:p>
    <w:p w14:paraId="1FC69EF5" w14:textId="34570C01" w:rsidR="008A4324" w:rsidRPr="008A4324"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8A4324">
        <w:rPr>
          <w:rFonts w:ascii="Georgia" w:eastAsia="Bodoni" w:hAnsi="Georgia" w:cs="Bodoni"/>
          <w:color w:val="000000"/>
          <w:sz w:val="22"/>
          <w:szCs w:val="22"/>
        </w:rPr>
        <w:t>Berdasarkan informasi dari Kementerian Kesehatan Republik Indonesia pada tahun 2020, diperkirakan 44,4% penderita diare segala usia mengunjungi fasilitas kesehatan dan staf, dan 28,9% di bawah usia dua tahun. Di Riau, prevalensi diare secara keseluruhan adalah 15,8% tetapi hanya 10,6% pada balita. (Kementerian Kesehatan Republik Indonesia, 2021). Menurut informasi dari Dinas Kesehatan Riau pada tahun 2019, Puskesmas Harapan Raya memiliki angka balita yang mendapatkan pelayanan medis diare tertinggi yaitu sebesar 32,5%</w:t>
      </w:r>
      <w:r w:rsidR="001E3899">
        <w:rPr>
          <w:rFonts w:ascii="Georgia" w:eastAsia="Bodoni" w:hAnsi="Georgia" w:cs="Bodoni"/>
          <w:color w:val="000000"/>
          <w:sz w:val="22"/>
          <w:szCs w:val="22"/>
        </w:rPr>
        <w:t xml:space="preserve"> </w:t>
      </w:r>
      <w:r w:rsidR="001E3899">
        <w:rPr>
          <w:rFonts w:ascii="Georgia" w:eastAsia="Bodoni" w:hAnsi="Georgia" w:cs="Bodoni"/>
          <w:color w:val="000000"/>
          <w:sz w:val="22"/>
          <w:szCs w:val="22"/>
        </w:rPr>
        <w:fldChar w:fldCharType="begin" w:fldLock="1"/>
      </w:r>
      <w:r w:rsidR="009B2FC5">
        <w:rPr>
          <w:rFonts w:ascii="Georgia" w:eastAsia="Bodoni" w:hAnsi="Georgia" w:cs="Bodoni"/>
          <w:color w:val="000000"/>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approach.","author":[{"dropping-particle":"","family":"Dinas Kesehatan Kota Pekanbaru","given":"","non-dropping-particle":"","parse-names":false,"suffix":""}],"container-title":"Africa’s potential for the ecological intensification of agriculture","id":"ITEM-1","issue":"9","issued":{"date-parts":[["2019"]]},"page":"1689-1699","title":"Profil Dinas Kesehatan Kota Pekanbaru Tahun 2019","type":"article-journal","volume":"53"},"uris":["http://www.mendeley.com/documents/?uuid=81cf02ad-7e33-4acd-81e0-ee7639426a6f"]}],"mendeley":{"formattedCitation":"(Dinas Kesehatan Kota Pekanbaru, 2019)","plainTextFormattedCitation":"(Dinas Kesehatan Kota Pekanbaru, 2019)","previouslyFormattedCitation":"(Dinas Kesehatan Kota Pekanbaru, 2019)"},"properties":{"noteIndex":0},"schema":"https://github.com/citation-style-language/schema/raw/master/csl-citation.json"}</w:instrText>
      </w:r>
      <w:r w:rsidR="001E3899">
        <w:rPr>
          <w:rFonts w:ascii="Georgia" w:eastAsia="Bodoni" w:hAnsi="Georgia" w:cs="Bodoni"/>
          <w:color w:val="000000"/>
          <w:sz w:val="22"/>
          <w:szCs w:val="22"/>
        </w:rPr>
        <w:fldChar w:fldCharType="separate"/>
      </w:r>
      <w:r w:rsidR="001E3899" w:rsidRPr="001E3899">
        <w:rPr>
          <w:rFonts w:ascii="Georgia" w:eastAsia="Bodoni" w:hAnsi="Georgia" w:cs="Bodoni"/>
          <w:noProof/>
          <w:color w:val="000000"/>
          <w:sz w:val="22"/>
          <w:szCs w:val="22"/>
        </w:rPr>
        <w:t>(Dinas Kesehatan Kota Pekanbaru, 2019)</w:t>
      </w:r>
      <w:r w:rsidR="001E3899">
        <w:rPr>
          <w:rFonts w:ascii="Georgia" w:eastAsia="Bodoni" w:hAnsi="Georgia" w:cs="Bodoni"/>
          <w:color w:val="000000"/>
          <w:sz w:val="22"/>
          <w:szCs w:val="22"/>
        </w:rPr>
        <w:fldChar w:fldCharType="end"/>
      </w:r>
      <w:r w:rsidR="001E3899">
        <w:rPr>
          <w:rFonts w:ascii="Georgia" w:eastAsia="Bodoni" w:hAnsi="Georgia" w:cs="Bodoni"/>
          <w:color w:val="000000"/>
          <w:sz w:val="22"/>
          <w:szCs w:val="22"/>
        </w:rPr>
        <w:t>.</w:t>
      </w:r>
      <w:r w:rsidRPr="008A4324">
        <w:rPr>
          <w:rFonts w:ascii="Georgia" w:eastAsia="Bodoni" w:hAnsi="Georgia" w:cs="Bodoni"/>
          <w:color w:val="000000"/>
          <w:sz w:val="22"/>
          <w:szCs w:val="22"/>
        </w:rPr>
        <w:t xml:space="preserve"> </w:t>
      </w:r>
    </w:p>
    <w:p w14:paraId="21CCF160" w14:textId="46B3D810" w:rsidR="008A4324" w:rsidRPr="008A4324"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8A4324">
        <w:rPr>
          <w:rFonts w:ascii="Georgia" w:eastAsia="Bodoni" w:hAnsi="Georgia" w:cs="Bodoni"/>
          <w:color w:val="000000"/>
          <w:sz w:val="22"/>
          <w:szCs w:val="22"/>
        </w:rPr>
        <w:t>Menurut informasi dari laporan cakupan kasus diare di Puskesmas Harapan Raya tahun 2021, kasus diare pada balita dari 3 kecamatan yang mendapatkan pelayanan medis memiliki persentase sebesar 26,6% atau 308 balita, sedangkan kasus diare pada semua kelompok umur yang mendapat pertolongan medis memiliki persentase 100% atau sebanyak 548 orang. Dehidrasi, retardasi pertumbuhan (gagal tumbuh), dan malnutrisi merupakan dampak utama diare pada balita, selain kematian. Diare juga dapat memiliki efek buruk pada perkembangan kognitif anak-anak.</w:t>
      </w:r>
    </w:p>
    <w:p w14:paraId="4E54B795" w14:textId="224ED18E" w:rsidR="008A4324" w:rsidRPr="008A4324"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AB7F20">
        <w:rPr>
          <w:rFonts w:ascii="Georgia" w:eastAsia="Bodoni" w:hAnsi="Georgia" w:cs="Bodoni"/>
          <w:i/>
          <w:iCs/>
          <w:color w:val="000000"/>
          <w:sz w:val="22"/>
          <w:szCs w:val="22"/>
        </w:rPr>
        <w:t>Hygiene</w:t>
      </w:r>
      <w:r w:rsidRPr="008A4324">
        <w:rPr>
          <w:rFonts w:ascii="Georgia" w:eastAsia="Bodoni" w:hAnsi="Georgia" w:cs="Bodoni"/>
          <w:color w:val="000000"/>
          <w:sz w:val="22"/>
          <w:szCs w:val="22"/>
        </w:rPr>
        <w:t xml:space="preserve"> sanitasi MP-ASI yang buruk, kebersihan diri ibu yang kurang, dan </w:t>
      </w:r>
      <w:r w:rsidRPr="008A4324">
        <w:rPr>
          <w:rFonts w:ascii="Georgia" w:eastAsia="Bodoni" w:hAnsi="Georgia" w:cs="Bodoni"/>
          <w:color w:val="000000"/>
          <w:sz w:val="22"/>
          <w:szCs w:val="22"/>
        </w:rPr>
        <w:t>berhenti menyusui (ASI) sebelum usia dua tahun merupakan perilaku yang dapat mengakibatkan diare pada balita. Malnutrisi, campak, dan defisiensi imun/ imunosupresi adalah contoh variabel pejamu yang dapat meningkatkan kerentanan terhadap penyakit diare. Diare pada balita juga dapat dipengaruhi oleh karakteristik keluarga, antara lain keadaan sosial ekonomi keluarga, tingkat pengetahuan dan sikap, serta jumlah anak balita yang tinggal di rumah</w:t>
      </w:r>
      <w:r w:rsidR="00B2190A">
        <w:rPr>
          <w:rFonts w:ascii="Georgia" w:eastAsia="Bodoni" w:hAnsi="Georgia" w:cs="Bodoni"/>
          <w:color w:val="000000"/>
          <w:sz w:val="22"/>
          <w:szCs w:val="22"/>
        </w:rPr>
        <w:t xml:space="preserve"> </w:t>
      </w:r>
      <w:r w:rsidR="00B2190A">
        <w:rPr>
          <w:rFonts w:ascii="Georgia" w:eastAsia="Bodoni" w:hAnsi="Georgia" w:cs="Bodoni"/>
          <w:color w:val="000000"/>
          <w:sz w:val="22"/>
          <w:szCs w:val="22"/>
        </w:rPr>
        <w:fldChar w:fldCharType="begin" w:fldLock="1"/>
      </w:r>
      <w:r w:rsidR="00B2190A">
        <w:rPr>
          <w:rFonts w:ascii="Georgia" w:eastAsia="Bodoni" w:hAnsi="Georgia" w:cs="Bodoni"/>
          <w:color w:val="000000"/>
          <w:sz w:val="22"/>
          <w:szCs w:val="22"/>
        </w:rPr>
        <w:instrText>ADDIN CSL_CITATION {"citationItems":[{"id":"ITEM-1","itemData":{"DOI":"10.30829/contagion.v1i01.4434","abstract":"&lt;div&gt;&lt;table cellspacing=\"0\" cellpadding=\"0\" align=\"left\"&gt;&lt;tbody&gt;&lt;tr&gt;&lt;td align=\"left\" valign=\"top\"&gt;&lt;p align=\"center\"&gt;&lt;strong&gt;&lt;em&gt;Abstract&lt;/em&gt;&lt;/strong&gt;&lt;/p&gt;&lt;p&gt;&lt;em&gt;Problems with diarrhea are still a relatively large problem. In 2017 the number of diarrhea among toddlers in Indonesia was 40.07% and there were 21 times diarrhea outbreaks in 12 provinces, 17 districts / cities. Jambi Province in 2017 the prevalence of diarrhea in infants is 43.79%. In the city of Jambi the prevalence of diarrhea in children under five was 6.5%. This study aims to look at the risk factors for diarrhea in infants. This research is a quantitative research with case control research design. Case samples were 30 people and control samples were 60 people, the comparison of the number of cases and controls was 1: 2, then the number of samples in the study were 90 toddlers. Data collection was done by filling out questionnaires with univariate and bivariate analysis using the chi square test. The analysis showed that there was a relationship between hand washing with soap and running water (p - value = 0.013 &amp;amp; OR = 3,824), exclusive breastfeeding (p - value = 0,000 &amp;amp; OR = 5,902), nutritional status (p - value = 0,001 &amp;amp; OR = 6,625), Latrine Quality (p - value = 0.001 &amp;amp; OR = 5,035) and source of clean water (p - value = 0,009 &amp;amp; OR = 4,333) on the incidence of diarrhea in children under five. Variables that are at risk for the incidence of diarrhea in infants are hand washing with soap and running water, exclusive breastfeeding, nutritional status, latrine quality and clean water sources&lt;/em&gt;&lt;em&gt;&lt;/em&gt;&lt;/p&gt;&lt;p&gt;&lt;strong&gt;&lt;em&gt;Keywords:&lt;/em&gt;&lt;/strong&gt;&lt;em&gt; &lt;strong&gt;risk factor&lt;/strong&gt;&lt;/em&gt;&lt;strong&gt;&lt;em&gt;s; &lt;/em&gt;&lt;/strong&gt;&lt;strong&gt;&lt;em&gt;diarrhea&lt;/em&gt;&lt;/strong&gt;&lt;strong&gt;&lt;em&gt;; Children&lt;/em&gt;&lt;/strong&gt;&lt;strong&gt;&lt;/strong&gt;&lt;/p&gt;&lt;/td&gt;&lt;/tr&gt;&lt;/tbody&gt;&lt;/table&gt;&lt;/div&gt;","author":[{"dropping-particle":"","family":"Sugiarto","given":"Sugiarto","non-dropping-particle":"","parse-names":false,"suffix":""},{"dropping-particle":"","family":"Pitriyani","given":"Subakir","non-dropping-particle":"","parse-names":false,"suffix":""},{"dropping-particle":"","family":"Pitriyani","given":"Pitriyani","non-dropping-particle":"","parse-names":false,"suffix":""}],"container-title":"Contagion: Scientific Periodical Journal of Public Health and Coastal Health","id":"ITEM-1","issue":"01","issued":{"date-parts":[["2019"]]},"page":"21-31","title":"Faktor Risiko Kejadian Diare Pada Balita","type":"article-journal","volume":"1"},"uris":["http://www.mendeley.com/documents/?uuid=91bc6083-cf5a-435c-9635-38915821c867"]}],"mendeley":{"formattedCitation":"(Sugiarto et al., 2019)","plainTextFormattedCitation":"(Sugiarto et al., 2019)","previouslyFormattedCitation":"(Sugiarto et al., 2019)"},"properties":{"noteIndex":0},"schema":"https://github.com/citation-style-language/schema/raw/master/csl-citation.json"}</w:instrText>
      </w:r>
      <w:r w:rsidR="00B2190A">
        <w:rPr>
          <w:rFonts w:ascii="Georgia" w:eastAsia="Bodoni" w:hAnsi="Georgia" w:cs="Bodoni"/>
          <w:color w:val="000000"/>
          <w:sz w:val="22"/>
          <w:szCs w:val="22"/>
        </w:rPr>
        <w:fldChar w:fldCharType="separate"/>
      </w:r>
      <w:r w:rsidR="00B2190A" w:rsidRPr="00B2190A">
        <w:rPr>
          <w:rFonts w:ascii="Georgia" w:eastAsia="Bodoni" w:hAnsi="Georgia" w:cs="Bodoni"/>
          <w:noProof/>
          <w:color w:val="000000"/>
          <w:sz w:val="22"/>
          <w:szCs w:val="22"/>
        </w:rPr>
        <w:t>(Sugiarto et al., 2019)</w:t>
      </w:r>
      <w:r w:rsidR="00B2190A">
        <w:rPr>
          <w:rFonts w:ascii="Georgia" w:eastAsia="Bodoni" w:hAnsi="Georgia" w:cs="Bodoni"/>
          <w:color w:val="000000"/>
          <w:sz w:val="22"/>
          <w:szCs w:val="22"/>
        </w:rPr>
        <w:fldChar w:fldCharType="end"/>
      </w:r>
      <w:r w:rsidR="00B2190A">
        <w:rPr>
          <w:rFonts w:ascii="Georgia" w:eastAsia="Bodoni" w:hAnsi="Georgia" w:cs="Bodoni"/>
          <w:color w:val="000000"/>
          <w:sz w:val="22"/>
          <w:szCs w:val="22"/>
        </w:rPr>
        <w:t>.</w:t>
      </w:r>
    </w:p>
    <w:p w14:paraId="2313A274" w14:textId="16680693" w:rsidR="008A4324" w:rsidRDefault="008A4324" w:rsidP="008A4324">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8A4324">
        <w:rPr>
          <w:rFonts w:ascii="Georgia" w:eastAsia="Bodoni" w:hAnsi="Georgia" w:cs="Bodoni"/>
          <w:color w:val="000000"/>
          <w:sz w:val="22"/>
          <w:szCs w:val="22"/>
        </w:rPr>
        <w:t>Terkait dengan penyebab diare pada balita, sanitasi makanan menjadi suatu hal yang sangat penting. Upaya untuk menghindari keracunan makanan dan penyebaran penyakit lain melalui makanan dikenal dengan istilah sanitasi makanan. Kebersihan diri yang kurang baik oleh pengasuh anak, dalam hal ini ibu, merupakan faktor lain yang sering menjadi penyebab diare pada balita</w:t>
      </w:r>
      <w:r w:rsidR="00B2190A">
        <w:rPr>
          <w:rFonts w:ascii="Georgia" w:eastAsia="Bodoni" w:hAnsi="Georgia" w:cs="Bodoni"/>
          <w:color w:val="000000"/>
          <w:sz w:val="22"/>
          <w:szCs w:val="22"/>
        </w:rPr>
        <w:t xml:space="preserve"> </w:t>
      </w:r>
      <w:r w:rsidR="00B2190A">
        <w:rPr>
          <w:rFonts w:ascii="Georgia" w:eastAsia="Bodoni" w:hAnsi="Georgia" w:cs="Bodoni"/>
          <w:color w:val="000000"/>
          <w:sz w:val="22"/>
          <w:szCs w:val="22"/>
        </w:rPr>
        <w:fldChar w:fldCharType="begin" w:fldLock="1"/>
      </w:r>
      <w:r w:rsidR="00B2190A">
        <w:rPr>
          <w:rFonts w:ascii="Georgia" w:eastAsia="Bodoni" w:hAnsi="Georgia" w:cs="Bodoni"/>
          <w:color w:val="000000"/>
          <w:sz w:val="22"/>
          <w:szCs w:val="22"/>
        </w:rPr>
        <w:instrText>ADDIN CSL_CITATION {"citationItems":[{"id":"ITEM-1","itemData":{"DOI":"10.35842/formil.v3i2.174","ISSN":"2502-5570","abstract":"Latar belakang: Diare merupakan masalah kesehatan masyarakat di negara berkembang seperti Indonesia karena morbiditas dan mortalitasnya yang masih tinggi. Diare disebabkan oleh multifaktorial diantaranya pencemaran makanan dan kondisi lingkungan. Sanitasi makanan adalah upaya untuk menjaga keamanan pangan dari mikroorganisme penyebab penyakit. Sedangkan personal hygiene merupakan upaya untuk memelihara kebersihan dan kesehatan individu. Personal hygiene dan sanitasi makanan yang buruk dapat membuat makanan yang diberikan kepada balita terkontaminasi dengan mikroorganisme sehingga menyebabkan diare. Di Puskesmas Umbulharjo I, kasus diare pada balita mengalami peningkatan dari 25 orang pada tahun 2015 menjadi 35 orang pada tahun 2016.Tujuan: Mengetahui hubungan antara personal hygiene dan sanitasi makanan dengan kejadian diare pada balita.Metode: Penelitian ini adalah penelitian analitik observasional dengan pendekatan cross sectional,dengan lokasi penelitian di Puskesmas Umbulharjo I Yogyakarta. Penentuan responden dilakukan dengan metode acak sederhana. Pengumpulan data melalui wawancara dengan ibu balita menggunakan kuesioner kemudian data dianalisis menggunakan analisis univariat dan bivariat (Chi-Square).Hasil: Penelitian ini menunjukkan tidak adanya hubungan antara personal hygiene dan sanitasi makanan dengan kejadian diare pada balita. Sebagian besar responden memiliki personal hygiene yang baik khususnya perilaku cuci tangan pakai sabun (CTPS) yakni sebelum mengolah makanan, setelah buang air besar atau kecil dan sebelum menyuapi anak. Responden juga telah mengetahui sanitasi makanan dengan baik meliputi pemilihan bahan makanan, penyimpanan bahan makanan dan pencucian alat makan.Kesimpulan: Tidak adanya hubungan antara personal hygiene dan sanitasi dengan diare pada balita menunjukkan bahwa personal hygiene dan sanitasi makanan sebagai faktor resiko penyakit diare pada balita.","author":[{"dropping-particle":"","family":"Wati","given":"Farman","non-dropping-particle":"","parse-names":false,"suffix":""},{"dropping-particle":"","family":"Handayani","given":"Lina","non-dropping-particle":"","parse-names":false,"suffix":""},{"dropping-particle":"","family":"Arzani","given":"Arzani","non-dropping-particle":"","parse-names":false,"suffix":""}],"container-title":"Jurnal Formil (Forum Ilmiah) Kesmas Respati","id":"ITEM-1","issue":"2","issued":{"date-parts":[["2018"]]},"page":"71","title":"Hubungan Personal Hygiene dan Sanitasi Makanan dengan Kejadian Diare pada Balita di Puskesmas Umbulharjo I Yogyakarta","type":"article-journal","volume":"3"},"uris":["http://www.mendeley.com/documents/?uuid=1a103ab3-e2f6-4896-9379-c95f415d1bf0"]}],"mendeley":{"formattedCitation":"(Wati et al., 2018)","plainTextFormattedCitation":"(Wati et al., 2018)","previouslyFormattedCitation":"(Wati et al., 2018)"},"properties":{"noteIndex":0},"schema":"https://github.com/citation-style-language/schema/raw/master/csl-citation.json"}</w:instrText>
      </w:r>
      <w:r w:rsidR="00B2190A">
        <w:rPr>
          <w:rFonts w:ascii="Georgia" w:eastAsia="Bodoni" w:hAnsi="Georgia" w:cs="Bodoni"/>
          <w:color w:val="000000"/>
          <w:sz w:val="22"/>
          <w:szCs w:val="22"/>
        </w:rPr>
        <w:fldChar w:fldCharType="separate"/>
      </w:r>
      <w:r w:rsidR="00B2190A" w:rsidRPr="00B2190A">
        <w:rPr>
          <w:rFonts w:ascii="Georgia" w:eastAsia="Bodoni" w:hAnsi="Georgia" w:cs="Bodoni"/>
          <w:noProof/>
          <w:color w:val="000000"/>
          <w:sz w:val="22"/>
          <w:szCs w:val="22"/>
        </w:rPr>
        <w:t>(Wati et al., 2018)</w:t>
      </w:r>
      <w:r w:rsidR="00B2190A">
        <w:rPr>
          <w:rFonts w:ascii="Georgia" w:eastAsia="Bodoni" w:hAnsi="Georgia" w:cs="Bodoni"/>
          <w:color w:val="000000"/>
          <w:sz w:val="22"/>
          <w:szCs w:val="22"/>
        </w:rPr>
        <w:fldChar w:fldCharType="end"/>
      </w:r>
      <w:r w:rsidR="00B2190A">
        <w:rPr>
          <w:rFonts w:ascii="Georgia" w:eastAsia="Bodoni" w:hAnsi="Georgia" w:cs="Bodoni"/>
          <w:color w:val="000000"/>
          <w:sz w:val="22"/>
          <w:szCs w:val="22"/>
        </w:rPr>
        <w:t>.</w:t>
      </w:r>
    </w:p>
    <w:p w14:paraId="514E6157" w14:textId="77777777" w:rsidR="00CC336A" w:rsidRPr="00CC336A" w:rsidRDefault="00CC336A" w:rsidP="00CC336A">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CC336A">
        <w:rPr>
          <w:rFonts w:ascii="Georgia" w:eastAsia="Bodoni" w:hAnsi="Georgia" w:cs="Bodoni"/>
          <w:color w:val="000000"/>
          <w:sz w:val="22"/>
          <w:szCs w:val="22"/>
        </w:rPr>
        <w:t>Sanitasi merupakan salah satu tantangan</w:t>
      </w:r>
    </w:p>
    <w:p w14:paraId="420CD39D" w14:textId="51DEA4BE" w:rsidR="00CC336A" w:rsidRPr="00CC336A" w:rsidRDefault="00CC336A" w:rsidP="00CC336A">
      <w:pPr>
        <w:tabs>
          <w:tab w:val="left" w:pos="284"/>
        </w:tabs>
        <w:spacing w:after="0" w:line="240" w:lineRule="auto"/>
        <w:jc w:val="both"/>
        <w:rPr>
          <w:rFonts w:ascii="Georgia" w:eastAsia="Bodoni" w:hAnsi="Georgia" w:cs="Bodoni"/>
          <w:color w:val="000000"/>
          <w:sz w:val="22"/>
          <w:szCs w:val="22"/>
        </w:rPr>
      </w:pPr>
      <w:r w:rsidRPr="00CC336A">
        <w:rPr>
          <w:rFonts w:ascii="Georgia" w:eastAsia="Bodoni" w:hAnsi="Georgia" w:cs="Bodoni"/>
          <w:color w:val="000000"/>
          <w:sz w:val="22"/>
          <w:szCs w:val="22"/>
        </w:rPr>
        <w:t>yang paling utama bagi negara-negara berkembang</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karena menurut WHO salah satu</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penyebab penyakit diare adalah kurangny</w:t>
      </w:r>
      <w:r>
        <w:rPr>
          <w:rFonts w:ascii="Georgia" w:eastAsia="Bodoni" w:hAnsi="Georgia" w:cs="Bodoni"/>
          <w:color w:val="000000"/>
          <w:sz w:val="22"/>
          <w:szCs w:val="22"/>
        </w:rPr>
        <w:t xml:space="preserve">a </w:t>
      </w:r>
      <w:r w:rsidRPr="00CC336A">
        <w:rPr>
          <w:rFonts w:ascii="Georgia" w:eastAsia="Bodoni" w:hAnsi="Georgia" w:cs="Bodoni"/>
          <w:color w:val="000000"/>
          <w:sz w:val="22"/>
          <w:szCs w:val="22"/>
        </w:rPr>
        <w:t>akses pada sanitasi masih terlalu rendah. Hal</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ini sesuai dengan teori Bloom yang menyatakan</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bahwa derajat kesehatan masyarakat</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ditentukan oleh faktor lingkungan, perilaku,</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pelayanan kesehatan, dan faktor hereditas.</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Faktor lingkungan yang terkait dengan perilaku</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hidup masyarakat yang kurang baik dan kondisi</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lingkungan yang buruk inilah yang menyebabkan</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seseorang mudah terserang penyakit diare</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pada balita. Distribusi frekuensi responden</w:t>
      </w:r>
    </w:p>
    <w:p w14:paraId="2FD0FEFC" w14:textId="5EEA52D7" w:rsidR="00CC336A" w:rsidRPr="008A4324" w:rsidRDefault="00CC336A" w:rsidP="00CC336A">
      <w:pPr>
        <w:tabs>
          <w:tab w:val="left" w:pos="284"/>
        </w:tabs>
        <w:spacing w:after="0" w:line="240" w:lineRule="auto"/>
        <w:jc w:val="both"/>
        <w:rPr>
          <w:rFonts w:ascii="Georgia" w:eastAsia="Bodoni" w:hAnsi="Georgia" w:cs="Bodoni"/>
          <w:color w:val="000000"/>
          <w:sz w:val="22"/>
          <w:szCs w:val="22"/>
        </w:rPr>
      </w:pPr>
      <w:r w:rsidRPr="00CC336A">
        <w:rPr>
          <w:rFonts w:ascii="Georgia" w:eastAsia="Bodoni" w:hAnsi="Georgia" w:cs="Bodoni"/>
          <w:color w:val="000000"/>
          <w:sz w:val="22"/>
          <w:szCs w:val="22"/>
        </w:rPr>
        <w:t>menurut kondisi lingkungan menunjukan bahwa</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sebagian besar responden termasuk dalam</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kategori berada pada kondisi lingkungan baik</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(51,1%) dan sisanya termasuk dalam kategori</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berada pada kondisi lingkungan buruk yaitu</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sebesar 48,9%</w:t>
      </w:r>
      <w:r>
        <w:rPr>
          <w:rFonts w:ascii="Georgia" w:eastAsia="Bodoni" w:hAnsi="Georgia" w:cs="Bodoni"/>
          <w:color w:val="000000"/>
          <w:sz w:val="22"/>
          <w:szCs w:val="22"/>
        </w:rPr>
        <w:t xml:space="preserve"> </w:t>
      </w:r>
      <w:r>
        <w:rPr>
          <w:rFonts w:ascii="Georgia" w:eastAsia="Bodoni" w:hAnsi="Georgia" w:cs="Bodoni"/>
          <w:color w:val="000000"/>
          <w:sz w:val="22"/>
          <w:szCs w:val="22"/>
        </w:rPr>
        <w:fldChar w:fldCharType="begin" w:fldLock="1"/>
      </w:r>
      <w:r>
        <w:rPr>
          <w:rFonts w:ascii="Georgia" w:eastAsia="Bodoni" w:hAnsi="Georgia" w:cs="Bodoni"/>
          <w:color w:val="000000"/>
          <w:sz w:val="22"/>
          <w:szCs w:val="22"/>
        </w:rPr>
        <w:instrText>ADDIN CSL_CITATION {"citationItems":[{"id":"ITEM-1","itemData":{"ISSN":"20862555","abstract":"Keberhasilan komunikasi dalam sosialisasi Jaminan Kesehatan Nasional dipengaruhi oleh pemanfaatan media komunikasi yang digunakan. Tujuan dari penelitian ini adalah untuk mengetahui karena media komunikasi yang efektif pada sosialisasi Jaminan Kesehatan Nasional di kota Semarang.. Desain penelitian ini adalah observasional dengan study cross-sectional. Lokasi penelitian di 4 wilayah di kota Semarang, dengan metode pengambilan data secara cluster random sampling. Jumlah sampel sebanyak 100 responden, pengolahan data menggunakan multivariat analysis antara variabel advertensi dan publikasi terhadap variabel keterserapan informasi, dengan menggunakan software SPSS 20. Penelitian ini menunjukkan bahwa advertensi, publikasi berpengaruh terhadap keterserapan informasi dengan nilai signifikansi masing masing p=0,058 dan p=0,002 confidence level 90%. Advertensi serta publikasi perilaku. Sedangkan keterserapan informasi menunjukkan hasil yang signifikan terhadap perubahan perilaku (p=0.000; confidence level of 95%). Kata kunci: media komunikasi, keberhasilan sosialisasi, Jaminan Kesehatan Nasional. menunjukkan hasil yang tidak signifikan terhadap perubahan","author":[{"dropping-particle":"","family":"Ferllando","given":"Herry Tomy","non-dropping-particle":"","parse-names":false,"suffix":""},{"dropping-particle":"","family":"Asfawi","given":"Supriyono","non-dropping-particle":"","parse-names":false,"suffix":""}],"container-title":"Visikes Jurnal Kesehatan","id":"ITEM-1","issue":"2","issued":{"date-parts":[["2015"]]},"page":"131-138","title":"Hubungan Antara Sanitasi Lingkungan dan Personal Hygiene Ibu dengan Kejadian Diare pada Balita di Wilayah Kerja Puskesmas Mangkang","type":"article-journal","volume":"14"},"uris":["http://www.mendeley.com/documents/?uuid=4ca94338-2009-4336-951b-021165443393"]}],"mendeley":{"formattedCitation":"(Ferllando &amp; Asfawi, 2015)","plainTextFormattedCitation":"(Ferllando &amp; Asfawi, 2015)","previouslyFormattedCitation":"(Ferllando &amp; Asfawi, 2015)"},"properties":{"noteIndex":0},"schema":"https://github.com/citation-style-language/schema/raw/master/csl-citation.json"}</w:instrText>
      </w:r>
      <w:r>
        <w:rPr>
          <w:rFonts w:ascii="Georgia" w:eastAsia="Bodoni" w:hAnsi="Georgia" w:cs="Bodoni"/>
          <w:color w:val="000000"/>
          <w:sz w:val="22"/>
          <w:szCs w:val="22"/>
        </w:rPr>
        <w:fldChar w:fldCharType="separate"/>
      </w:r>
      <w:r w:rsidRPr="00CC336A">
        <w:rPr>
          <w:rFonts w:ascii="Georgia" w:eastAsia="Bodoni" w:hAnsi="Georgia" w:cs="Bodoni"/>
          <w:noProof/>
          <w:color w:val="000000"/>
          <w:sz w:val="22"/>
          <w:szCs w:val="22"/>
        </w:rPr>
        <w:t>(Ferllando &amp; Asfawi, 2015)</w:t>
      </w:r>
      <w:r>
        <w:rPr>
          <w:rFonts w:ascii="Georgia" w:eastAsia="Bodoni" w:hAnsi="Georgia" w:cs="Bodoni"/>
          <w:color w:val="000000"/>
          <w:sz w:val="22"/>
          <w:szCs w:val="22"/>
        </w:rPr>
        <w:fldChar w:fldCharType="end"/>
      </w:r>
      <w:r>
        <w:rPr>
          <w:rFonts w:ascii="Georgia" w:eastAsia="Bodoni" w:hAnsi="Georgia" w:cs="Bodoni"/>
          <w:color w:val="000000"/>
          <w:sz w:val="22"/>
          <w:szCs w:val="22"/>
        </w:rPr>
        <w:t xml:space="preserve">. </w:t>
      </w:r>
    </w:p>
    <w:p w14:paraId="6EA25B1A" w14:textId="078CC77F" w:rsidR="00960DF0" w:rsidRDefault="008A4324" w:rsidP="00B2190A">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8A4324">
        <w:rPr>
          <w:rFonts w:ascii="Georgia" w:eastAsia="Bodoni" w:hAnsi="Georgia" w:cs="Bodoni"/>
          <w:color w:val="000000"/>
          <w:sz w:val="22"/>
          <w:szCs w:val="22"/>
        </w:rPr>
        <w:t xml:space="preserve">Personal </w:t>
      </w:r>
      <w:r w:rsidRPr="00AB7F20">
        <w:rPr>
          <w:rFonts w:ascii="Georgia" w:eastAsia="Bodoni" w:hAnsi="Georgia" w:cs="Bodoni"/>
          <w:i/>
          <w:iCs/>
          <w:color w:val="000000"/>
          <w:sz w:val="22"/>
          <w:szCs w:val="22"/>
        </w:rPr>
        <w:t>hygiene</w:t>
      </w:r>
      <w:r w:rsidRPr="008A4324">
        <w:rPr>
          <w:rFonts w:ascii="Georgia" w:eastAsia="Bodoni" w:hAnsi="Georgia" w:cs="Bodoni"/>
          <w:color w:val="000000"/>
          <w:sz w:val="22"/>
          <w:szCs w:val="22"/>
        </w:rPr>
        <w:t xml:space="preserve"> adalah tindakan menjunjung tinggi dan menjaga kebersihan </w:t>
      </w:r>
      <w:r w:rsidRPr="008A4324">
        <w:rPr>
          <w:rFonts w:ascii="Georgia" w:eastAsia="Bodoni" w:hAnsi="Georgia" w:cs="Bodoni"/>
          <w:color w:val="000000"/>
          <w:sz w:val="22"/>
          <w:szCs w:val="22"/>
        </w:rPr>
        <w:lastRenderedPageBreak/>
        <w:t>diri untuk kepentingan kesehatan seseorang. Faktor yang berhubungan dengan kebersihan diri mempengaruhi prevalensi diare. Diare balita disebabkan oleh berbagai sebab, antara lain personal hygiene ibu; jika ibu mempraktekkan kebersihan diri yang buruk, balita akan rentan terhadap penyakit diare. Pentingnya membersihkan tangan sebelum menyiapkan dan menyuapi balita merupakan hal yang terkadang terabaikan saat membahas personal hygiene dalam kehidupan sehari-hari. Mengontrol empat aspek keamanan pangan—pengaturan atau bangunan, alat, orang, dan bahan—mewakili hygiene dan sanitasi makanan</w:t>
      </w:r>
      <w:r w:rsidR="00B2190A">
        <w:rPr>
          <w:rFonts w:ascii="Georgia" w:eastAsia="Bodoni" w:hAnsi="Georgia" w:cs="Bodoni"/>
          <w:color w:val="000000"/>
          <w:sz w:val="22"/>
          <w:szCs w:val="22"/>
        </w:rPr>
        <w:t xml:space="preserve"> </w:t>
      </w:r>
      <w:r w:rsidR="00B2190A">
        <w:rPr>
          <w:rFonts w:ascii="Georgia" w:eastAsia="Bodoni" w:hAnsi="Georgia" w:cs="Bodoni"/>
          <w:color w:val="000000"/>
          <w:sz w:val="22"/>
          <w:szCs w:val="22"/>
        </w:rPr>
        <w:fldChar w:fldCharType="begin" w:fldLock="1"/>
      </w:r>
      <w:r w:rsidR="00546069">
        <w:rPr>
          <w:rFonts w:ascii="Georgia" w:eastAsia="Bodoni" w:hAnsi="Georgia" w:cs="Bodoni"/>
          <w:color w:val="000000"/>
          <w:sz w:val="22"/>
          <w:szCs w:val="22"/>
        </w:rPr>
        <w:instrText>ADDIN CSL_CITATION {"citationItems":[{"id":"ITEM-1","itemData":{"DOI":"10.35842/formil.v3i2.174","ISSN":"2502-5570","abstract":"Latar belakang: Diare merupakan masalah kesehatan masyarakat di negara berkembang seperti Indonesia karena morbiditas dan mortalitasnya yang masih tinggi. Diare disebabkan oleh multifaktorial diantaranya pencemaran makanan dan kondisi lingkungan. Sanitasi makanan adalah upaya untuk menjaga keamanan pangan dari mikroorganisme penyebab penyakit. Sedangkan personal hygiene merupakan upaya untuk memelihara kebersihan dan kesehatan individu. Personal hygiene dan sanitasi makanan yang buruk dapat membuat makanan yang diberikan kepada balita terkontaminasi dengan mikroorganisme sehingga menyebabkan diare. Di Puskesmas Umbulharjo I, kasus diare pada balita mengalami peningkatan dari 25 orang pada tahun 2015 menjadi 35 orang pada tahun 2016.Tujuan: Mengetahui hubungan antara personal hygiene dan sanitasi makanan dengan kejadian diare pada balita.Metode: Penelitian ini adalah penelitian analitik observasional dengan pendekatan cross sectional,dengan lokasi penelitian di Puskesmas Umbulharjo I Yogyakarta. Penentuan responden dilakukan dengan metode acak sederhana. Pengumpulan data melalui wawancara dengan ibu balita menggunakan kuesioner kemudian data dianalisis menggunakan analisis univariat dan bivariat (Chi-Square).Hasil: Penelitian ini menunjukkan tidak adanya hubungan antara personal hygiene dan sanitasi makanan dengan kejadian diare pada balita. Sebagian besar responden memiliki personal hygiene yang baik khususnya perilaku cuci tangan pakai sabun (CTPS) yakni sebelum mengolah makanan, setelah buang air besar atau kecil dan sebelum menyuapi anak. Responden juga telah mengetahui sanitasi makanan dengan baik meliputi pemilihan bahan makanan, penyimpanan bahan makanan dan pencucian alat makan.Kesimpulan: Tidak adanya hubungan antara personal hygiene dan sanitasi dengan diare pada balita menunjukkan bahwa personal hygiene dan sanitasi makanan sebagai faktor resiko penyakit diare pada balita.","author":[{"dropping-particle":"","family":"Wati","given":"Farman","non-dropping-particle":"","parse-names":false,"suffix":""},{"dropping-particle":"","family":"Handayani","given":"Lina","non-dropping-particle":"","parse-names":false,"suffix":""},{"dropping-particle":"","family":"Arzani","given":"Arzani","non-dropping-particle":"","parse-names":false,"suffix":""}],"container-title":"Jurnal Formil (Forum Ilmiah) Kesmas Respati","id":"ITEM-1","issue":"2","issued":{"date-parts":[["2018"]]},"page":"71","title":"Hubungan Personal Hygiene dan Sanitasi Makanan dengan Kejadian Diare pada Balita di Puskesmas Umbulharjo I Yogyakarta","type":"article-journal","volume":"3"},"uris":["http://www.mendeley.com/documents/?uuid=1a103ab3-e2f6-4896-9379-c95f415d1bf0"]}],"mendeley":{"formattedCitation":"(Wati et al., 2018)","plainTextFormattedCitation":"(Wati et al., 2018)","previouslyFormattedCitation":"(Wati et al., 2018)"},"properties":{"noteIndex":0},"schema":"https://github.com/citation-style-language/schema/raw/master/csl-citation.json"}</w:instrText>
      </w:r>
      <w:r w:rsidR="00B2190A">
        <w:rPr>
          <w:rFonts w:ascii="Georgia" w:eastAsia="Bodoni" w:hAnsi="Georgia" w:cs="Bodoni"/>
          <w:color w:val="000000"/>
          <w:sz w:val="22"/>
          <w:szCs w:val="22"/>
        </w:rPr>
        <w:fldChar w:fldCharType="separate"/>
      </w:r>
      <w:r w:rsidR="00B2190A" w:rsidRPr="00B2190A">
        <w:rPr>
          <w:rFonts w:ascii="Georgia" w:eastAsia="Bodoni" w:hAnsi="Georgia" w:cs="Bodoni"/>
          <w:noProof/>
          <w:color w:val="000000"/>
          <w:sz w:val="22"/>
          <w:szCs w:val="22"/>
        </w:rPr>
        <w:t>(Wati et al., 2018)</w:t>
      </w:r>
      <w:r w:rsidR="00B2190A">
        <w:rPr>
          <w:rFonts w:ascii="Georgia" w:eastAsia="Bodoni" w:hAnsi="Georgia" w:cs="Bodoni"/>
          <w:color w:val="000000"/>
          <w:sz w:val="22"/>
          <w:szCs w:val="22"/>
        </w:rPr>
        <w:fldChar w:fldCharType="end"/>
      </w:r>
      <w:r w:rsidR="00B2190A">
        <w:rPr>
          <w:rFonts w:ascii="Georgia" w:eastAsia="Bodoni" w:hAnsi="Georgia" w:cs="Bodoni"/>
          <w:color w:val="000000"/>
          <w:sz w:val="22"/>
          <w:szCs w:val="22"/>
        </w:rPr>
        <w:t>.</w:t>
      </w:r>
    </w:p>
    <w:p w14:paraId="19DA493D" w14:textId="663879EE" w:rsidR="00960DF0" w:rsidRDefault="00CC336A" w:rsidP="00CC336A">
      <w:pPr>
        <w:tabs>
          <w:tab w:val="left" w:pos="284"/>
        </w:tabs>
        <w:spacing w:after="0" w:line="240" w:lineRule="auto"/>
        <w:jc w:val="both"/>
        <w:rPr>
          <w:rFonts w:ascii="Georgia" w:eastAsia="Bodoni" w:hAnsi="Georgia" w:cs="Bodoni"/>
          <w:color w:val="000000"/>
          <w:sz w:val="22"/>
          <w:szCs w:val="22"/>
        </w:rPr>
      </w:pPr>
      <w:r>
        <w:rPr>
          <w:rFonts w:ascii="Georgia" w:eastAsia="Bodoni" w:hAnsi="Georgia" w:cs="Bodoni"/>
          <w:color w:val="000000"/>
          <w:sz w:val="22"/>
          <w:szCs w:val="22"/>
        </w:rPr>
        <w:tab/>
      </w:r>
      <w:r w:rsidRPr="00CC336A">
        <w:rPr>
          <w:rFonts w:ascii="Georgia" w:eastAsia="Bodoni" w:hAnsi="Georgia" w:cs="Bodoni"/>
          <w:color w:val="000000"/>
          <w:sz w:val="22"/>
          <w:szCs w:val="22"/>
        </w:rPr>
        <w:t>Penyakit diare lebih sering terjadi pada</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usia di bawah 2 tahun dikarenakan usus</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anak</w:t>
      </w:r>
      <w:r>
        <w:rPr>
          <w:rFonts w:ascii="Georgia" w:eastAsia="Bodoni" w:hAnsi="Georgia" w:cs="Bodoni"/>
          <w:color w:val="000000"/>
          <w:sz w:val="22"/>
          <w:szCs w:val="22"/>
        </w:rPr>
        <w:t xml:space="preserve"> – </w:t>
      </w:r>
      <w:r w:rsidRPr="00CC336A">
        <w:rPr>
          <w:rFonts w:ascii="Georgia" w:eastAsia="Bodoni" w:hAnsi="Georgia" w:cs="Bodoni"/>
          <w:color w:val="000000"/>
          <w:sz w:val="22"/>
          <w:szCs w:val="22"/>
        </w:rPr>
        <w:t>anak</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sangat peka terutama pada tahun-tahun</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pertama dan kedua. Kejadian diare terbanyak</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menyerang anak usia 12–36 bulan, hal ini terjadi</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karena bayi usia 12 bulan mendapatkan</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makanan tambahan di luar ASI di mana risiko</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ikut sertanya kuman pada makan tambahan</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tinggi, dan juga produksi ASI mulai berkurang</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yang berarti antibodi yang masuk bersama ASI</w:t>
      </w:r>
      <w:r>
        <w:rPr>
          <w:rFonts w:ascii="Georgia" w:eastAsia="Bodoni" w:hAnsi="Georgia" w:cs="Bodoni"/>
          <w:color w:val="000000"/>
          <w:sz w:val="22"/>
          <w:szCs w:val="22"/>
        </w:rPr>
        <w:t xml:space="preserve"> </w:t>
      </w:r>
      <w:r w:rsidRPr="00CC336A">
        <w:rPr>
          <w:rFonts w:ascii="Georgia" w:eastAsia="Bodoni" w:hAnsi="Georgia" w:cs="Bodoni"/>
          <w:color w:val="000000"/>
          <w:sz w:val="22"/>
          <w:szCs w:val="22"/>
        </w:rPr>
        <w:t>berkurang</w:t>
      </w:r>
      <w:r>
        <w:rPr>
          <w:rFonts w:ascii="Georgia" w:eastAsia="Bodoni" w:hAnsi="Georgia" w:cs="Bodoni"/>
          <w:color w:val="000000"/>
          <w:sz w:val="22"/>
          <w:szCs w:val="22"/>
        </w:rPr>
        <w:t xml:space="preserve"> </w:t>
      </w:r>
      <w:r>
        <w:rPr>
          <w:rFonts w:ascii="Georgia" w:eastAsia="Bodoni" w:hAnsi="Georgia" w:cs="Bodoni"/>
          <w:color w:val="000000"/>
          <w:sz w:val="22"/>
          <w:szCs w:val="22"/>
        </w:rPr>
        <w:fldChar w:fldCharType="begin" w:fldLock="1"/>
      </w:r>
      <w:r w:rsidR="009D12B8">
        <w:rPr>
          <w:rFonts w:ascii="Georgia" w:eastAsia="Bodoni" w:hAnsi="Georgia" w:cs="Bodoni"/>
          <w:color w:val="000000"/>
          <w:sz w:val="22"/>
          <w:szCs w:val="22"/>
        </w:rPr>
        <w:instrText>ADDIN CSL_CITATION {"citationItems":[{"id":"ITEM-1","itemData":{"abstract":"Penyakit diare masih menjadi salah satu masalah kesehatan masyarakat yang penting karena merupakan peringkat ketiga angka kesakitan dan kematian anak di berbagai Negara termasuk Indonesia. Diperkirakan lebih dari 1,3 milyar serangan dan 3,2 juta kematian per tahun pada balita disebabkan oleh diare. Setiap anak mengalami episode serangan diare rata-rata 3,3 kali setiap tahun. Lebih kurang 80% kematian terjadi pada anak yang berusia kurang dari dua tahun. Di kecamatan Meuraxa kejadian diare sangat tinggi, tahun 2014 angka kejadian diare sebanyak 16,29% dan ditahun 2015 walaupun tidak begitu signifikan terjadi penurunan kasus diare sebesar 14,6%. Tujuan umum dari penelitian ini adalah untuk mengetahui hubungan antara sanitasi lingkungan dengan angka kejadian diare pada Balita di Wilayah kerja Puskesmas Meuraxa. Jenis penelitian ini adalah penelitian deskriptif analitik dengan pendekatan case control, Populasi dalam penelitian ini adalah seluruh balita yang menderita diare yang bertempat tinggal di wilayah kerja Puskesmas Meuraxa yaitu sebanyak 142 balita. Sampel diambil secara Simple Random Sampling sebanyak 59 balita. Untuk melihat hubungan menggunakan uji chi square.Hasil penelitian diketahui bahwa ada hubungan yang bermakna antara penyediaan air bersih, penggunaan jamban, dan pembungan sampah dengan angka kejadian diare pada balita (p value &lt; 0,005). Di sarankan bagi Puskesmas Meuraxa agar meningkatkan penyuluhan tentang bahaya dan cara pencegahan penyakit diare dan bagi peneliti lain dapat melakukan penelitian lanjutkan dengan menambah faktor-faktor lain di luar penelitian ini seperti faktor sosial ekonomi, faktor perilaku dan status gizi.\\n\\nKata Kunci : diare, balita, sanitasi lingkungan","author":[{"dropping-particle":"","family":"Lidiawati","given":"Meri","non-dropping-particle":"","parse-names":false,"suffix":""}],"container-title":"Jurnal Serambi Saintia","id":"ITEM-1","issue":"2","issued":{"date-parts":[["2016"]]},"page":"1-9","title":"Hubungan Sanitasi Lingkungan Dengan Angka  Kejadian Diare Pada Balita Di Wilayah Kerja  Puskesmas Meuraxa Tahun 2016","type":"article-journal","volume":"4"},"uris":["http://www.mendeley.com/documents/?uuid=4c42d584-0012-41a4-839f-91414e9304c1"]}],"mendeley":{"formattedCitation":"(Lidiawati, 2016)","plainTextFormattedCitation":"(Lidiawati, 2016)","previouslyFormattedCitation":"(Lidiawati, 2016)"},"properties":{"noteIndex":0},"schema":"https://github.com/citation-style-language/schema/raw/master/csl-citation.json"}</w:instrText>
      </w:r>
      <w:r>
        <w:rPr>
          <w:rFonts w:ascii="Georgia" w:eastAsia="Bodoni" w:hAnsi="Georgia" w:cs="Bodoni"/>
          <w:color w:val="000000"/>
          <w:sz w:val="22"/>
          <w:szCs w:val="22"/>
        </w:rPr>
        <w:fldChar w:fldCharType="separate"/>
      </w:r>
      <w:r w:rsidRPr="00CC336A">
        <w:rPr>
          <w:rFonts w:ascii="Georgia" w:eastAsia="Bodoni" w:hAnsi="Georgia" w:cs="Bodoni"/>
          <w:noProof/>
          <w:color w:val="000000"/>
          <w:sz w:val="22"/>
          <w:szCs w:val="22"/>
        </w:rPr>
        <w:t>(Lidiawati, 2016)</w:t>
      </w:r>
      <w:r>
        <w:rPr>
          <w:rFonts w:ascii="Georgia" w:eastAsia="Bodoni" w:hAnsi="Georgia" w:cs="Bodoni"/>
          <w:color w:val="000000"/>
          <w:sz w:val="22"/>
          <w:szCs w:val="22"/>
        </w:rPr>
        <w:fldChar w:fldCharType="end"/>
      </w:r>
      <w:r>
        <w:rPr>
          <w:rFonts w:ascii="Georgia" w:eastAsia="Bodoni" w:hAnsi="Georgia" w:cs="Bodoni"/>
          <w:color w:val="000000"/>
          <w:sz w:val="22"/>
          <w:szCs w:val="22"/>
        </w:rPr>
        <w:t xml:space="preserve">. </w:t>
      </w:r>
    </w:p>
    <w:p w14:paraId="280DFEF5" w14:textId="77777777" w:rsidR="00B2190A" w:rsidRPr="00CB675C" w:rsidRDefault="00B2190A" w:rsidP="00B2190A">
      <w:pPr>
        <w:tabs>
          <w:tab w:val="left" w:pos="284"/>
        </w:tabs>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7E3A1588" w14:textId="2893B152" w:rsidR="00FC2BE2" w:rsidRDefault="00FC2BE2" w:rsidP="00FC2BE2">
      <w:pPr>
        <w:tabs>
          <w:tab w:val="left" w:pos="284"/>
        </w:tabs>
        <w:spacing w:after="0" w:line="240" w:lineRule="auto"/>
        <w:jc w:val="both"/>
        <w:rPr>
          <w:rFonts w:ascii="Georgia" w:eastAsia="Bodoni" w:hAnsi="Georgia" w:cs="Bodoni"/>
          <w:sz w:val="22"/>
          <w:szCs w:val="22"/>
        </w:rPr>
      </w:pPr>
      <w:r w:rsidRPr="00CB675C">
        <w:rPr>
          <w:rFonts w:ascii="Georgia" w:eastAsia="Bodoni" w:hAnsi="Georgia" w:cs="Bodoni"/>
          <w:sz w:val="22"/>
          <w:szCs w:val="22"/>
        </w:rPr>
        <w:tab/>
      </w:r>
      <w:r w:rsidR="00DF73EE" w:rsidRPr="00DF73EE">
        <w:rPr>
          <w:rFonts w:ascii="Georgia" w:eastAsia="Bodoni" w:hAnsi="Georgia" w:cs="Bodoni"/>
          <w:sz w:val="22"/>
          <w:szCs w:val="22"/>
        </w:rPr>
        <w:t xml:space="preserve">Jenis penelitian ini merupakan penelitian yang bersifat deskriptif. Desain yang digunakan di dalam penelitian ini adalah menggunakan pendekatan </w:t>
      </w:r>
      <w:r w:rsidR="00DF73EE" w:rsidRPr="00DF73EE">
        <w:rPr>
          <w:rFonts w:ascii="Georgia" w:eastAsia="Bodoni" w:hAnsi="Georgia" w:cs="Bodoni"/>
          <w:i/>
          <w:iCs/>
          <w:sz w:val="22"/>
          <w:szCs w:val="22"/>
        </w:rPr>
        <w:t>cross sectional</w:t>
      </w:r>
      <w:r w:rsidR="00DF73EE">
        <w:rPr>
          <w:rFonts w:ascii="Georgia" w:eastAsia="Bodoni" w:hAnsi="Georgia" w:cs="Bodoni"/>
          <w:sz w:val="22"/>
          <w:szCs w:val="22"/>
        </w:rPr>
        <w:t xml:space="preserve">. </w:t>
      </w:r>
      <w:r w:rsidR="00DF73EE" w:rsidRPr="00DF73EE">
        <w:rPr>
          <w:rFonts w:ascii="Georgia" w:eastAsia="Bodoni" w:hAnsi="Georgia" w:cs="Bodoni"/>
          <w:sz w:val="22"/>
          <w:szCs w:val="22"/>
        </w:rPr>
        <w:t xml:space="preserve">Populasi penelitian adalah 95 ibu </w:t>
      </w:r>
      <w:r w:rsidR="00701979">
        <w:rPr>
          <w:rFonts w:ascii="Georgia" w:eastAsia="Bodoni" w:hAnsi="Georgia" w:cs="Bodoni"/>
          <w:sz w:val="22"/>
          <w:szCs w:val="22"/>
        </w:rPr>
        <w:t>yang memiliki</w:t>
      </w:r>
      <w:r w:rsidR="00DF73EE" w:rsidRPr="00DF73EE">
        <w:rPr>
          <w:rFonts w:ascii="Georgia" w:eastAsia="Bodoni" w:hAnsi="Georgia" w:cs="Bodoni"/>
          <w:sz w:val="22"/>
          <w:szCs w:val="22"/>
        </w:rPr>
        <w:t xml:space="preserve"> bayi berusia 6 sampai 24 bulan yang tinggal di wilayah </w:t>
      </w:r>
      <w:r w:rsidR="00701979">
        <w:rPr>
          <w:rFonts w:ascii="Georgia" w:eastAsia="Bodoni" w:hAnsi="Georgia" w:cs="Bodoni"/>
          <w:sz w:val="22"/>
          <w:szCs w:val="22"/>
        </w:rPr>
        <w:t>kerja</w:t>
      </w:r>
      <w:r w:rsidR="00DF73EE" w:rsidRPr="00DF73EE">
        <w:rPr>
          <w:rFonts w:ascii="Georgia" w:eastAsia="Bodoni" w:hAnsi="Georgia" w:cs="Bodoni"/>
          <w:sz w:val="22"/>
          <w:szCs w:val="22"/>
        </w:rPr>
        <w:t xml:space="preserve"> Puskesmas Harapa</w:t>
      </w:r>
      <w:r w:rsidR="00701979">
        <w:rPr>
          <w:rFonts w:ascii="Georgia" w:eastAsia="Bodoni" w:hAnsi="Georgia" w:cs="Bodoni"/>
          <w:sz w:val="22"/>
          <w:szCs w:val="22"/>
        </w:rPr>
        <w:t>n Raya</w:t>
      </w:r>
      <w:r w:rsidR="00DF73EE" w:rsidRPr="00DF73EE">
        <w:rPr>
          <w:rFonts w:ascii="Georgia" w:eastAsia="Bodoni" w:hAnsi="Georgia" w:cs="Bodoni"/>
          <w:sz w:val="22"/>
          <w:szCs w:val="22"/>
        </w:rPr>
        <w:t xml:space="preserve">. </w:t>
      </w:r>
      <w:r w:rsidR="00370565">
        <w:rPr>
          <w:rFonts w:ascii="Georgia" w:eastAsia="Bodoni" w:hAnsi="Georgia" w:cs="Bodoni"/>
          <w:sz w:val="22"/>
          <w:szCs w:val="22"/>
        </w:rPr>
        <w:t xml:space="preserve">Pengambilan sampel dalam penelitian ini menggunakan </w:t>
      </w:r>
      <w:r w:rsidR="00370565" w:rsidRPr="00370565">
        <w:rPr>
          <w:rFonts w:ascii="Georgia" w:eastAsia="Bodoni" w:hAnsi="Georgia" w:cs="Bodoni"/>
          <w:i/>
          <w:iCs/>
          <w:sz w:val="22"/>
          <w:szCs w:val="22"/>
        </w:rPr>
        <w:t>purposive sampling</w:t>
      </w:r>
      <w:r w:rsidR="00370565">
        <w:rPr>
          <w:rFonts w:ascii="Georgia" w:eastAsia="Bodoni" w:hAnsi="Georgia" w:cs="Bodoni"/>
          <w:sz w:val="22"/>
          <w:szCs w:val="22"/>
        </w:rPr>
        <w:t xml:space="preserve"> sebanyak 48 orang</w:t>
      </w:r>
      <w:r w:rsidR="00DF73EE" w:rsidRPr="00DF73EE">
        <w:rPr>
          <w:rFonts w:ascii="Georgia" w:eastAsia="Bodoni" w:hAnsi="Georgia" w:cs="Bodoni"/>
          <w:sz w:val="22"/>
          <w:szCs w:val="22"/>
        </w:rPr>
        <w:t>.</w:t>
      </w:r>
    </w:p>
    <w:p w14:paraId="09844ABF" w14:textId="309ACB34" w:rsidR="00DF73EE" w:rsidRPr="00CB675C" w:rsidRDefault="00DF73EE" w:rsidP="00FC2BE2">
      <w:pPr>
        <w:tabs>
          <w:tab w:val="left" w:pos="284"/>
        </w:tabs>
        <w:spacing w:after="0" w:line="240" w:lineRule="auto"/>
        <w:jc w:val="both"/>
        <w:rPr>
          <w:rFonts w:ascii="Georgia" w:eastAsia="Bodoni" w:hAnsi="Georgia" w:cs="Bodoni"/>
          <w:sz w:val="22"/>
          <w:szCs w:val="22"/>
        </w:rPr>
      </w:pPr>
      <w:r>
        <w:rPr>
          <w:rFonts w:ascii="Georgia" w:eastAsia="Bodoni" w:hAnsi="Georgia" w:cs="Bodoni"/>
          <w:sz w:val="22"/>
          <w:szCs w:val="22"/>
        </w:rPr>
        <w:tab/>
      </w:r>
      <w:r w:rsidRPr="00DF73EE">
        <w:rPr>
          <w:rFonts w:ascii="Georgia" w:eastAsia="Bodoni" w:hAnsi="Georgia" w:cs="Bodoni"/>
          <w:sz w:val="22"/>
          <w:szCs w:val="22"/>
        </w:rPr>
        <w:t xml:space="preserve">Data primer </w:t>
      </w:r>
      <w:r w:rsidR="00E918C0">
        <w:rPr>
          <w:rFonts w:ascii="Georgia" w:eastAsia="Bodoni" w:hAnsi="Georgia" w:cs="Bodoni"/>
          <w:sz w:val="22"/>
          <w:szCs w:val="22"/>
        </w:rPr>
        <w:t xml:space="preserve">untuk personal hygine didapatkan dari menggunakan lembar observasi, dan data kejadian diare didapatkan dengan wawancara menggunakan </w:t>
      </w:r>
      <w:r w:rsidRPr="00DF73EE">
        <w:rPr>
          <w:rFonts w:ascii="Georgia" w:eastAsia="Bodoni" w:hAnsi="Georgia" w:cs="Bodoni"/>
          <w:sz w:val="22"/>
          <w:szCs w:val="22"/>
        </w:rPr>
        <w:t>kuesioner</w:t>
      </w:r>
      <w:r w:rsidR="00E918C0">
        <w:rPr>
          <w:rFonts w:ascii="Georgia" w:eastAsia="Bodoni" w:hAnsi="Georgia" w:cs="Bodoni"/>
          <w:sz w:val="22"/>
          <w:szCs w:val="22"/>
        </w:rPr>
        <w:t xml:space="preserve">. </w:t>
      </w:r>
      <w:r w:rsidRPr="00DF73EE">
        <w:rPr>
          <w:rFonts w:ascii="Georgia" w:eastAsia="Bodoni" w:hAnsi="Georgia" w:cs="Bodoni"/>
          <w:sz w:val="22"/>
          <w:szCs w:val="22"/>
        </w:rPr>
        <w:t>Analisis univariat dan bivariat dari data akan digunakan sebagai metode analisis dalam penelitian ini.</w:t>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2AF3F10D" w14:textId="7D3D6C95" w:rsidR="00F644DA" w:rsidRPr="00F644DA" w:rsidRDefault="00F644DA" w:rsidP="00F644DA">
      <w:pPr>
        <w:pStyle w:val="ListParagraph"/>
        <w:numPr>
          <w:ilvl w:val="0"/>
          <w:numId w:val="2"/>
        </w:numPr>
        <w:spacing w:after="0" w:line="240" w:lineRule="auto"/>
        <w:jc w:val="both"/>
        <w:rPr>
          <w:rFonts w:ascii="Georgia" w:eastAsia="Bodoni" w:hAnsi="Georgia" w:cs="Bodoni"/>
          <w:sz w:val="22"/>
          <w:szCs w:val="22"/>
        </w:rPr>
      </w:pPr>
      <w:r w:rsidRPr="00B12D0C">
        <w:rPr>
          <w:rFonts w:ascii="Georgia" w:eastAsia="Bodoni" w:hAnsi="Georgia" w:cs="Bodoni"/>
          <w:i/>
          <w:iCs/>
          <w:sz w:val="22"/>
          <w:szCs w:val="22"/>
        </w:rPr>
        <w:t>Hygiene</w:t>
      </w:r>
      <w:r w:rsidRPr="00F644DA">
        <w:rPr>
          <w:rFonts w:ascii="Georgia" w:eastAsia="Bodoni" w:hAnsi="Georgia" w:cs="Bodoni"/>
          <w:sz w:val="22"/>
          <w:szCs w:val="22"/>
        </w:rPr>
        <w:t xml:space="preserve"> Sanitasi Makanan</w:t>
      </w:r>
    </w:p>
    <w:p w14:paraId="387B8265" w14:textId="7FAF8BFF" w:rsidR="00F644DA" w:rsidRDefault="00F644DA" w:rsidP="00F644DA">
      <w:pPr>
        <w:spacing w:after="0" w:line="240" w:lineRule="auto"/>
        <w:ind w:firstLine="360"/>
        <w:jc w:val="both"/>
        <w:rPr>
          <w:rFonts w:ascii="Georgia" w:eastAsia="Bodoni" w:hAnsi="Georgia" w:cs="Bodoni"/>
          <w:sz w:val="22"/>
          <w:szCs w:val="22"/>
        </w:rPr>
      </w:pPr>
      <w:r w:rsidRPr="00F644DA">
        <w:rPr>
          <w:rFonts w:ascii="Georgia" w:eastAsia="Bodoni" w:hAnsi="Georgia" w:cs="Bodoni"/>
          <w:sz w:val="22"/>
          <w:szCs w:val="22"/>
        </w:rPr>
        <w:t xml:space="preserve">Menurut Permenkes Nomor 1096 Tahun 2011, hygiene sanitasi pangan bertujuan untuk mengurangi risiko pencemaran </w:t>
      </w:r>
      <w:r w:rsidRPr="00F644DA">
        <w:rPr>
          <w:rFonts w:ascii="Georgia" w:eastAsia="Bodoni" w:hAnsi="Georgia" w:cs="Bodoni"/>
          <w:sz w:val="22"/>
          <w:szCs w:val="22"/>
        </w:rPr>
        <w:t>pangan baik dari sumbernya—komponen pangan, manusia, lokasi, dan peralatan—sehingga pangan aman untuk dikonsumsi.</w:t>
      </w:r>
    </w:p>
    <w:p w14:paraId="3B87DD7B" w14:textId="77777777" w:rsidR="00D143F4" w:rsidRDefault="00D143F4" w:rsidP="00D143F4">
      <w:pPr>
        <w:spacing w:after="0" w:line="240" w:lineRule="auto"/>
        <w:jc w:val="both"/>
        <w:rPr>
          <w:rFonts w:ascii="Georgia" w:eastAsia="Bodoni" w:hAnsi="Georgia" w:cs="Bodoni"/>
          <w:sz w:val="22"/>
          <w:szCs w:val="22"/>
        </w:rPr>
      </w:pPr>
    </w:p>
    <w:p w14:paraId="73F64147" w14:textId="5508BB8B" w:rsidR="00D143F4" w:rsidRPr="00D143F4" w:rsidRDefault="00D143F4" w:rsidP="00D143F4">
      <w:pPr>
        <w:spacing w:after="0" w:line="240" w:lineRule="auto"/>
        <w:jc w:val="center"/>
        <w:rPr>
          <w:rFonts w:ascii="Georgia" w:eastAsia="Bodoni" w:hAnsi="Georgia" w:cs="Bodoni"/>
          <w:sz w:val="18"/>
          <w:szCs w:val="18"/>
        </w:rPr>
      </w:pPr>
      <w:r w:rsidRPr="00D143F4">
        <w:rPr>
          <w:rFonts w:ascii="Georgia" w:eastAsia="Bodoni" w:hAnsi="Georgia" w:cs="Bodoni"/>
          <w:sz w:val="18"/>
          <w:szCs w:val="18"/>
        </w:rPr>
        <w:t>Tabel 1. Hygiene Sanitasi</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993"/>
        <w:gridCol w:w="1134"/>
      </w:tblGrid>
      <w:tr w:rsidR="00D143F4" w:rsidRPr="00D143F4" w14:paraId="252BCA7D" w14:textId="77777777" w:rsidTr="00D143F4">
        <w:tc>
          <w:tcPr>
            <w:tcW w:w="1696" w:type="dxa"/>
            <w:tcBorders>
              <w:top w:val="single" w:sz="4" w:space="0" w:color="auto"/>
              <w:bottom w:val="single" w:sz="4" w:space="0" w:color="auto"/>
            </w:tcBorders>
          </w:tcPr>
          <w:p w14:paraId="777DD8A6" w14:textId="115D0CEE"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Hygiene Sanitasi Makanan</w:t>
            </w:r>
          </w:p>
        </w:tc>
        <w:tc>
          <w:tcPr>
            <w:tcW w:w="993" w:type="dxa"/>
            <w:tcBorders>
              <w:top w:val="single" w:sz="4" w:space="0" w:color="auto"/>
              <w:bottom w:val="single" w:sz="4" w:space="0" w:color="auto"/>
            </w:tcBorders>
          </w:tcPr>
          <w:p w14:paraId="31ED5E21" w14:textId="77777777"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n</w:t>
            </w:r>
          </w:p>
        </w:tc>
        <w:tc>
          <w:tcPr>
            <w:tcW w:w="1134" w:type="dxa"/>
            <w:tcBorders>
              <w:top w:val="single" w:sz="4" w:space="0" w:color="auto"/>
              <w:bottom w:val="single" w:sz="4" w:space="0" w:color="auto"/>
            </w:tcBorders>
          </w:tcPr>
          <w:p w14:paraId="7A40DB58" w14:textId="77777777"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w:t>
            </w:r>
          </w:p>
        </w:tc>
      </w:tr>
      <w:tr w:rsidR="00D143F4" w:rsidRPr="00D143F4" w14:paraId="1DEDBEBF" w14:textId="77777777" w:rsidTr="00F23F4F">
        <w:tc>
          <w:tcPr>
            <w:tcW w:w="1696" w:type="dxa"/>
            <w:tcBorders>
              <w:top w:val="single" w:sz="4" w:space="0" w:color="auto"/>
            </w:tcBorders>
          </w:tcPr>
          <w:p w14:paraId="1C03D948" w14:textId="77777777"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Bersih</w:t>
            </w:r>
          </w:p>
        </w:tc>
        <w:tc>
          <w:tcPr>
            <w:tcW w:w="993" w:type="dxa"/>
            <w:tcBorders>
              <w:top w:val="single" w:sz="4" w:space="0" w:color="auto"/>
            </w:tcBorders>
          </w:tcPr>
          <w:p w14:paraId="5AB357A7" w14:textId="77777777"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38</w:t>
            </w:r>
          </w:p>
        </w:tc>
        <w:tc>
          <w:tcPr>
            <w:tcW w:w="1134" w:type="dxa"/>
            <w:tcBorders>
              <w:top w:val="single" w:sz="4" w:space="0" w:color="auto"/>
            </w:tcBorders>
          </w:tcPr>
          <w:p w14:paraId="2D3679DC" w14:textId="77777777"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79</w:t>
            </w:r>
          </w:p>
        </w:tc>
      </w:tr>
      <w:tr w:rsidR="00D143F4" w:rsidRPr="00D143F4" w14:paraId="77120469" w14:textId="77777777" w:rsidTr="00F23F4F">
        <w:tc>
          <w:tcPr>
            <w:tcW w:w="1696" w:type="dxa"/>
            <w:tcBorders>
              <w:bottom w:val="single" w:sz="4" w:space="0" w:color="auto"/>
            </w:tcBorders>
          </w:tcPr>
          <w:p w14:paraId="44BB6659" w14:textId="77777777"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Tidak bersih</w:t>
            </w:r>
          </w:p>
        </w:tc>
        <w:tc>
          <w:tcPr>
            <w:tcW w:w="993" w:type="dxa"/>
            <w:tcBorders>
              <w:bottom w:val="single" w:sz="4" w:space="0" w:color="auto"/>
            </w:tcBorders>
          </w:tcPr>
          <w:p w14:paraId="645250AD" w14:textId="77777777"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10</w:t>
            </w:r>
          </w:p>
        </w:tc>
        <w:tc>
          <w:tcPr>
            <w:tcW w:w="1134" w:type="dxa"/>
            <w:tcBorders>
              <w:bottom w:val="single" w:sz="4" w:space="0" w:color="auto"/>
            </w:tcBorders>
          </w:tcPr>
          <w:p w14:paraId="44EDEFB6" w14:textId="77777777"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21</w:t>
            </w:r>
          </w:p>
        </w:tc>
      </w:tr>
      <w:tr w:rsidR="00D143F4" w:rsidRPr="00D143F4" w14:paraId="5686AABC" w14:textId="77777777" w:rsidTr="00F23F4F">
        <w:tc>
          <w:tcPr>
            <w:tcW w:w="1696" w:type="dxa"/>
            <w:tcBorders>
              <w:top w:val="single" w:sz="4" w:space="0" w:color="auto"/>
              <w:bottom w:val="single" w:sz="4" w:space="0" w:color="auto"/>
            </w:tcBorders>
          </w:tcPr>
          <w:p w14:paraId="0940348C" w14:textId="77777777"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Total</w:t>
            </w:r>
          </w:p>
        </w:tc>
        <w:tc>
          <w:tcPr>
            <w:tcW w:w="993" w:type="dxa"/>
            <w:tcBorders>
              <w:top w:val="single" w:sz="4" w:space="0" w:color="auto"/>
              <w:bottom w:val="single" w:sz="4" w:space="0" w:color="auto"/>
            </w:tcBorders>
          </w:tcPr>
          <w:p w14:paraId="7F2C90D5" w14:textId="77777777"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48</w:t>
            </w:r>
          </w:p>
        </w:tc>
        <w:tc>
          <w:tcPr>
            <w:tcW w:w="1134" w:type="dxa"/>
            <w:tcBorders>
              <w:top w:val="single" w:sz="4" w:space="0" w:color="auto"/>
              <w:bottom w:val="single" w:sz="4" w:space="0" w:color="auto"/>
            </w:tcBorders>
          </w:tcPr>
          <w:p w14:paraId="6BBD4180" w14:textId="77777777" w:rsidR="00D143F4" w:rsidRPr="00D143F4" w:rsidRDefault="00D143F4" w:rsidP="00D143F4">
            <w:pPr>
              <w:spacing w:after="0" w:line="240" w:lineRule="auto"/>
              <w:jc w:val="center"/>
              <w:rPr>
                <w:rFonts w:ascii="Georgia" w:eastAsia="Bodoni" w:hAnsi="Georgia" w:cs="Bodoni"/>
                <w:noProof/>
                <w:sz w:val="18"/>
                <w:szCs w:val="18"/>
              </w:rPr>
            </w:pPr>
            <w:r w:rsidRPr="00D143F4">
              <w:rPr>
                <w:rFonts w:ascii="Georgia" w:eastAsia="Bodoni" w:hAnsi="Georgia" w:cs="Bodoni"/>
                <w:noProof/>
                <w:sz w:val="18"/>
                <w:szCs w:val="18"/>
              </w:rPr>
              <w:t>100</w:t>
            </w:r>
          </w:p>
        </w:tc>
      </w:tr>
    </w:tbl>
    <w:p w14:paraId="4AD12148" w14:textId="77777777" w:rsidR="00F644DA" w:rsidRPr="00F644DA" w:rsidRDefault="00F644DA" w:rsidP="00F644DA">
      <w:pPr>
        <w:spacing w:after="0" w:line="240" w:lineRule="auto"/>
        <w:jc w:val="both"/>
        <w:rPr>
          <w:rFonts w:ascii="Georgia" w:eastAsia="Bodoni" w:hAnsi="Georgia" w:cs="Bodoni"/>
          <w:sz w:val="22"/>
          <w:szCs w:val="22"/>
        </w:rPr>
      </w:pPr>
    </w:p>
    <w:p w14:paraId="770BF912" w14:textId="79E88DA2" w:rsidR="00F644DA" w:rsidRPr="00F644DA" w:rsidRDefault="00F644DA" w:rsidP="00F23F4F">
      <w:pPr>
        <w:spacing w:after="0" w:line="240" w:lineRule="auto"/>
        <w:ind w:firstLine="284"/>
        <w:jc w:val="both"/>
        <w:rPr>
          <w:rFonts w:ascii="Georgia" w:eastAsia="Bodoni" w:hAnsi="Georgia" w:cs="Bodoni"/>
          <w:sz w:val="22"/>
          <w:szCs w:val="22"/>
        </w:rPr>
      </w:pPr>
      <w:r w:rsidRPr="00F644DA">
        <w:rPr>
          <w:rFonts w:ascii="Georgia" w:eastAsia="Bodoni" w:hAnsi="Georgia" w:cs="Bodoni"/>
          <w:sz w:val="22"/>
          <w:szCs w:val="22"/>
        </w:rPr>
        <w:t>Distribusi hygiene sanitasi makanan dapat dilihat pada tabel di atas, dengan 79% responden menyatakan umumnya bersih dan 21% menyatakan tidak bersih. Terkait dengan penyebab diare pada balita, sanitasi makanan sangat penting. Sanitasi makanan adalah upaya menjaga sanitasi makanan untuk mencegah penyebaran mikroba penyebab penyakit, terutama yang menyebabkan penyakit bawaan makanan. Proses penyortiran bahan baku, penyimpanan bahan baku, pengolahan pangan, dan penyajian pangan olahan semuanya membutuhkan tingkat keamanan pangan tertentu.</w:t>
      </w:r>
    </w:p>
    <w:p w14:paraId="75B846BA" w14:textId="77777777" w:rsidR="00F644DA" w:rsidRDefault="00F644DA" w:rsidP="00FC2BE2">
      <w:pPr>
        <w:spacing w:after="0" w:line="240" w:lineRule="auto"/>
        <w:jc w:val="both"/>
        <w:rPr>
          <w:rFonts w:ascii="Georgia" w:eastAsia="Bodoni" w:hAnsi="Georgia" w:cs="Bodoni"/>
          <w:sz w:val="22"/>
          <w:szCs w:val="22"/>
        </w:rPr>
      </w:pPr>
    </w:p>
    <w:p w14:paraId="6985B816" w14:textId="54412483" w:rsidR="00F644DA" w:rsidRDefault="00F644DA" w:rsidP="00F644DA">
      <w:pPr>
        <w:pStyle w:val="ListParagraph"/>
        <w:numPr>
          <w:ilvl w:val="0"/>
          <w:numId w:val="2"/>
        </w:numPr>
        <w:spacing w:after="0" w:line="240" w:lineRule="auto"/>
        <w:jc w:val="both"/>
        <w:rPr>
          <w:rFonts w:ascii="Georgia" w:eastAsia="Bodoni" w:hAnsi="Georgia" w:cs="Bodoni"/>
          <w:sz w:val="22"/>
          <w:szCs w:val="22"/>
        </w:rPr>
      </w:pPr>
      <w:r>
        <w:rPr>
          <w:rFonts w:ascii="Georgia" w:eastAsia="Bodoni" w:hAnsi="Georgia" w:cs="Bodoni"/>
          <w:sz w:val="22"/>
          <w:szCs w:val="22"/>
        </w:rPr>
        <w:t xml:space="preserve">Personal </w:t>
      </w:r>
      <w:r w:rsidRPr="00701979">
        <w:rPr>
          <w:rFonts w:ascii="Georgia" w:eastAsia="Bodoni" w:hAnsi="Georgia" w:cs="Bodoni"/>
          <w:i/>
          <w:iCs/>
          <w:sz w:val="22"/>
          <w:szCs w:val="22"/>
        </w:rPr>
        <w:t>Hygiene</w:t>
      </w:r>
      <w:r>
        <w:rPr>
          <w:rFonts w:ascii="Georgia" w:eastAsia="Bodoni" w:hAnsi="Georgia" w:cs="Bodoni"/>
          <w:sz w:val="22"/>
          <w:szCs w:val="22"/>
        </w:rPr>
        <w:t xml:space="preserve"> Ibu</w:t>
      </w:r>
    </w:p>
    <w:p w14:paraId="7EBE3809" w14:textId="397E5438" w:rsidR="00F644DA" w:rsidRDefault="00F644DA" w:rsidP="00F644DA">
      <w:pPr>
        <w:spacing w:after="0" w:line="240" w:lineRule="auto"/>
        <w:ind w:firstLine="360"/>
        <w:jc w:val="both"/>
        <w:rPr>
          <w:rFonts w:ascii="Georgia" w:eastAsia="Bodoni" w:hAnsi="Georgia" w:cs="Bodoni"/>
          <w:sz w:val="22"/>
          <w:szCs w:val="22"/>
        </w:rPr>
      </w:pPr>
      <w:r w:rsidRPr="00F644DA">
        <w:rPr>
          <w:rFonts w:ascii="Georgia" w:eastAsia="Bodoni" w:hAnsi="Georgia" w:cs="Bodoni"/>
          <w:sz w:val="22"/>
          <w:szCs w:val="22"/>
        </w:rPr>
        <w:t>Manusia dapat menjaga diri mereka sendiri untuk menjaga kesehatan fisik dan mental mereka dengan mempraktikkan kebersihan pribadi yang baik. Kebersihan kulit, rambut, gigi dan mulut, kebersihan kuku, kebersihan pakaian, dan kebersihan pribadi semuanya dievaluasi dalam penelitian ini.</w:t>
      </w:r>
    </w:p>
    <w:p w14:paraId="3E71AB8E" w14:textId="77777777" w:rsidR="00F644DA" w:rsidRDefault="00F644DA" w:rsidP="00F644DA">
      <w:pPr>
        <w:spacing w:after="0" w:line="240" w:lineRule="auto"/>
        <w:ind w:firstLine="360"/>
        <w:jc w:val="both"/>
        <w:rPr>
          <w:rFonts w:ascii="Georgia" w:eastAsia="Bodoni" w:hAnsi="Georgia" w:cs="Bodoni"/>
          <w:sz w:val="22"/>
          <w:szCs w:val="22"/>
        </w:rPr>
      </w:pPr>
    </w:p>
    <w:p w14:paraId="23547EB4" w14:textId="17A71C0D" w:rsidR="00F644DA" w:rsidRPr="00D47482" w:rsidRDefault="00F644DA" w:rsidP="00F644DA">
      <w:pPr>
        <w:spacing w:after="0" w:line="240" w:lineRule="auto"/>
        <w:jc w:val="center"/>
        <w:rPr>
          <w:rFonts w:ascii="Georgia" w:eastAsia="Bodoni" w:hAnsi="Georgia" w:cs="Bodoni"/>
          <w:sz w:val="18"/>
          <w:szCs w:val="18"/>
        </w:rPr>
      </w:pPr>
      <w:r w:rsidRPr="00D47482">
        <w:rPr>
          <w:rFonts w:ascii="Georgia" w:eastAsia="Bodoni" w:hAnsi="Georgia" w:cs="Bodoni"/>
          <w:sz w:val="18"/>
          <w:szCs w:val="18"/>
        </w:rPr>
        <w:t>Tabel 2. Personal Hygiene Ibu</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2"/>
        <w:gridCol w:w="1189"/>
        <w:gridCol w:w="1097"/>
      </w:tblGrid>
      <w:tr w:rsidR="00F644DA" w:rsidRPr="00D47482" w14:paraId="4A82665E" w14:textId="77777777" w:rsidTr="00F23F4F">
        <w:tc>
          <w:tcPr>
            <w:tcW w:w="3823" w:type="dxa"/>
            <w:tcBorders>
              <w:top w:val="single" w:sz="4" w:space="0" w:color="auto"/>
              <w:bottom w:val="single" w:sz="4" w:space="0" w:color="auto"/>
            </w:tcBorders>
          </w:tcPr>
          <w:p w14:paraId="22ED62E1"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i/>
                <w:iCs/>
                <w:sz w:val="18"/>
                <w:szCs w:val="18"/>
              </w:rPr>
              <w:t xml:space="preserve">Personal Hygiene </w:t>
            </w:r>
            <w:r w:rsidRPr="00D143F4">
              <w:rPr>
                <w:rFonts w:ascii="Georgia" w:hAnsi="Georgia" w:cstheme="majorBidi"/>
                <w:sz w:val="18"/>
                <w:szCs w:val="18"/>
              </w:rPr>
              <w:t>Ibu</w:t>
            </w:r>
          </w:p>
        </w:tc>
        <w:tc>
          <w:tcPr>
            <w:tcW w:w="2409" w:type="dxa"/>
            <w:tcBorders>
              <w:top w:val="single" w:sz="4" w:space="0" w:color="auto"/>
              <w:bottom w:val="single" w:sz="4" w:space="0" w:color="auto"/>
            </w:tcBorders>
          </w:tcPr>
          <w:p w14:paraId="07F7206B"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sz w:val="18"/>
                <w:szCs w:val="18"/>
              </w:rPr>
              <w:t>n</w:t>
            </w:r>
          </w:p>
        </w:tc>
        <w:tc>
          <w:tcPr>
            <w:tcW w:w="2029" w:type="dxa"/>
            <w:tcBorders>
              <w:top w:val="single" w:sz="4" w:space="0" w:color="auto"/>
              <w:bottom w:val="single" w:sz="4" w:space="0" w:color="auto"/>
            </w:tcBorders>
          </w:tcPr>
          <w:p w14:paraId="2EA351B5"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sz w:val="18"/>
                <w:szCs w:val="18"/>
              </w:rPr>
              <w:t>%</w:t>
            </w:r>
          </w:p>
        </w:tc>
      </w:tr>
      <w:tr w:rsidR="00F644DA" w:rsidRPr="00D47482" w14:paraId="771C791A" w14:textId="77777777" w:rsidTr="00F23F4F">
        <w:tc>
          <w:tcPr>
            <w:tcW w:w="3823" w:type="dxa"/>
            <w:tcBorders>
              <w:top w:val="single" w:sz="4" w:space="0" w:color="auto"/>
              <w:bottom w:val="single" w:sz="4" w:space="0" w:color="auto"/>
            </w:tcBorders>
          </w:tcPr>
          <w:p w14:paraId="079E0748"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sz w:val="18"/>
                <w:szCs w:val="18"/>
              </w:rPr>
              <w:t>Bersih</w:t>
            </w:r>
          </w:p>
          <w:p w14:paraId="548A148B"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sz w:val="18"/>
                <w:szCs w:val="18"/>
              </w:rPr>
              <w:t>Tidak Bersih</w:t>
            </w:r>
          </w:p>
        </w:tc>
        <w:tc>
          <w:tcPr>
            <w:tcW w:w="2409" w:type="dxa"/>
            <w:tcBorders>
              <w:top w:val="single" w:sz="4" w:space="0" w:color="auto"/>
              <w:bottom w:val="single" w:sz="4" w:space="0" w:color="auto"/>
            </w:tcBorders>
          </w:tcPr>
          <w:p w14:paraId="50430BF6"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sz w:val="18"/>
                <w:szCs w:val="18"/>
              </w:rPr>
              <w:t>22</w:t>
            </w:r>
          </w:p>
          <w:p w14:paraId="372EB2AF"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sz w:val="18"/>
                <w:szCs w:val="18"/>
              </w:rPr>
              <w:t>26</w:t>
            </w:r>
          </w:p>
        </w:tc>
        <w:tc>
          <w:tcPr>
            <w:tcW w:w="2029" w:type="dxa"/>
            <w:tcBorders>
              <w:top w:val="single" w:sz="4" w:space="0" w:color="auto"/>
              <w:bottom w:val="single" w:sz="4" w:space="0" w:color="auto"/>
            </w:tcBorders>
          </w:tcPr>
          <w:p w14:paraId="1589C702"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sz w:val="18"/>
                <w:szCs w:val="18"/>
              </w:rPr>
              <w:t>46</w:t>
            </w:r>
          </w:p>
          <w:p w14:paraId="61A44CA0"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sz w:val="18"/>
                <w:szCs w:val="18"/>
              </w:rPr>
              <w:t>54</w:t>
            </w:r>
          </w:p>
        </w:tc>
      </w:tr>
      <w:tr w:rsidR="00F644DA" w:rsidRPr="00D47482" w14:paraId="1A9EBB5F" w14:textId="77777777" w:rsidTr="00F23F4F">
        <w:tc>
          <w:tcPr>
            <w:tcW w:w="3823" w:type="dxa"/>
            <w:tcBorders>
              <w:top w:val="single" w:sz="4" w:space="0" w:color="auto"/>
              <w:bottom w:val="single" w:sz="4" w:space="0" w:color="auto"/>
            </w:tcBorders>
          </w:tcPr>
          <w:p w14:paraId="1A5ED8A1"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sz w:val="18"/>
                <w:szCs w:val="18"/>
              </w:rPr>
              <w:t>Total</w:t>
            </w:r>
          </w:p>
        </w:tc>
        <w:tc>
          <w:tcPr>
            <w:tcW w:w="2409" w:type="dxa"/>
            <w:tcBorders>
              <w:top w:val="single" w:sz="4" w:space="0" w:color="auto"/>
              <w:bottom w:val="single" w:sz="4" w:space="0" w:color="auto"/>
            </w:tcBorders>
          </w:tcPr>
          <w:p w14:paraId="43A94778"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sz w:val="18"/>
                <w:szCs w:val="18"/>
              </w:rPr>
              <w:t>48</w:t>
            </w:r>
          </w:p>
        </w:tc>
        <w:tc>
          <w:tcPr>
            <w:tcW w:w="2029" w:type="dxa"/>
            <w:tcBorders>
              <w:top w:val="single" w:sz="4" w:space="0" w:color="auto"/>
              <w:bottom w:val="single" w:sz="4" w:space="0" w:color="auto"/>
            </w:tcBorders>
          </w:tcPr>
          <w:p w14:paraId="50279C29" w14:textId="77777777" w:rsidR="00F644DA" w:rsidRPr="00D143F4" w:rsidRDefault="00F644DA" w:rsidP="00F644DA">
            <w:pPr>
              <w:spacing w:after="0" w:line="240" w:lineRule="auto"/>
              <w:jc w:val="center"/>
              <w:rPr>
                <w:rFonts w:ascii="Georgia" w:hAnsi="Georgia" w:cstheme="majorBidi"/>
                <w:sz w:val="18"/>
                <w:szCs w:val="18"/>
              </w:rPr>
            </w:pPr>
            <w:r w:rsidRPr="00D143F4">
              <w:rPr>
                <w:rFonts w:ascii="Georgia" w:hAnsi="Georgia" w:cstheme="majorBidi"/>
                <w:sz w:val="18"/>
                <w:szCs w:val="18"/>
              </w:rPr>
              <w:t>100</w:t>
            </w:r>
          </w:p>
        </w:tc>
      </w:tr>
    </w:tbl>
    <w:p w14:paraId="00EBD9EC" w14:textId="20D99303" w:rsidR="00F644DA" w:rsidRDefault="00F644DA" w:rsidP="00F644DA">
      <w:pPr>
        <w:spacing w:after="0" w:line="240" w:lineRule="auto"/>
        <w:jc w:val="both"/>
        <w:rPr>
          <w:rFonts w:ascii="Georgia" w:eastAsia="Bodoni" w:hAnsi="Georgia" w:cs="Bodoni"/>
          <w:sz w:val="22"/>
          <w:szCs w:val="22"/>
        </w:rPr>
      </w:pPr>
    </w:p>
    <w:p w14:paraId="55E98DCA" w14:textId="56B1AF07" w:rsidR="00F644DA" w:rsidRDefault="00F644DA" w:rsidP="00F23F4F">
      <w:pPr>
        <w:spacing w:after="0" w:line="240" w:lineRule="auto"/>
        <w:ind w:firstLine="284"/>
        <w:jc w:val="both"/>
        <w:rPr>
          <w:rFonts w:ascii="Georgia" w:eastAsia="Bodoni" w:hAnsi="Georgia" w:cs="Bodoni"/>
          <w:sz w:val="22"/>
          <w:szCs w:val="22"/>
        </w:rPr>
      </w:pPr>
      <w:r w:rsidRPr="00F644DA">
        <w:rPr>
          <w:rFonts w:ascii="Georgia" w:eastAsia="Bodoni" w:hAnsi="Georgia" w:cs="Bodoni"/>
          <w:sz w:val="22"/>
          <w:szCs w:val="22"/>
        </w:rPr>
        <w:t xml:space="preserve">Distribusi frekuensi kebersihan diri ibu dapat dilihat pada tabel di atas sebagian besar tidak bersih sebesar 54% dan bersih sebesar 46%. Kejadian diare pada bayi sangat dipengaruhi oleh personal </w:t>
      </w:r>
      <w:r w:rsidRPr="00B12D0C">
        <w:rPr>
          <w:rFonts w:ascii="Georgia" w:eastAsia="Bodoni" w:hAnsi="Georgia" w:cs="Bodoni"/>
          <w:i/>
          <w:iCs/>
          <w:sz w:val="22"/>
          <w:szCs w:val="22"/>
        </w:rPr>
        <w:t>hygiene</w:t>
      </w:r>
      <w:r w:rsidRPr="00F644DA">
        <w:rPr>
          <w:rFonts w:ascii="Georgia" w:eastAsia="Bodoni" w:hAnsi="Georgia" w:cs="Bodoni"/>
          <w:sz w:val="22"/>
          <w:szCs w:val="22"/>
        </w:rPr>
        <w:t xml:space="preserve"> ibu. Salah satu penyebab diare pada balita adalah kebersihan ibu yang buruk. Perilaku ibu yang tidak bersih seperti tidak menjaga kebersihan kuku diduga dapat menyebabkan diare pada balita karena kuku yang panjang dan kotor merupakan tempat berkembang biaknya virus, bakteri, dan telur. Jika diare </w:t>
      </w:r>
      <w:r w:rsidRPr="00F644DA">
        <w:rPr>
          <w:rFonts w:ascii="Georgia" w:eastAsia="Bodoni" w:hAnsi="Georgia" w:cs="Bodoni"/>
          <w:sz w:val="22"/>
          <w:szCs w:val="22"/>
        </w:rPr>
        <w:lastRenderedPageBreak/>
        <w:t>tidak diobati, komplikasi termasuk diare ringan, sedang hingga berat dan bahkan kematian dapat terjadi</w:t>
      </w:r>
      <w:r w:rsidR="00546069">
        <w:rPr>
          <w:rFonts w:ascii="Georgia" w:eastAsia="Bodoni" w:hAnsi="Georgia" w:cs="Bodoni"/>
          <w:sz w:val="22"/>
          <w:szCs w:val="22"/>
        </w:rPr>
        <w:t xml:space="preserve"> </w:t>
      </w:r>
      <w:r w:rsidR="00546069">
        <w:rPr>
          <w:rFonts w:ascii="Georgia" w:eastAsia="Bodoni" w:hAnsi="Georgia" w:cs="Bodoni"/>
          <w:sz w:val="22"/>
          <w:szCs w:val="22"/>
        </w:rPr>
        <w:fldChar w:fldCharType="begin" w:fldLock="1"/>
      </w:r>
      <w:r w:rsidR="001E3899">
        <w:rPr>
          <w:rFonts w:ascii="Georgia" w:eastAsia="Bodoni" w:hAnsi="Georgia" w:cs="Bodoni"/>
          <w:sz w:val="22"/>
          <w:szCs w:val="22"/>
        </w:rPr>
        <w:instrText>ADDIN CSL_CITATION {"citationItems":[{"id":"ITEM-1","itemData":{"abstract":"Diare merupakan penyebab kematian utama di dunia, terhitung 5-10 juta kematian setiap tahun.Menurut Word Health Organitation (WHO) memperkirakan 4 miliar kasus terjadi di dunia dan 2,2 juta diantaranya meninggal, sebagian besar anak-anak dibawah umur 5 tahun. Penelitian ini bertujuanuntuk mengetahui hubungan personal hygiene ibu dengan kejadian diare pada Balita umur 1-5 tahundi Puskesmas Putri Ayu Kota Jambi. Penelitian ini merupakan penelitian deskriptif korelatif dengandesain cross sectional. Populasi dalam penelitian ini adalah seluruh ibu Balita yang berkunjung diPuskesmas Putri Ayu pada tahun 2017. Jumlah sampel sebesar 45 dengan teknik accidentalsampling. Pengumpulan data menggunakan data primer dan analisis data menggunakan Chi-Squareα=0,05. Hasil penelitian menujukkan bahwa sebagian besar responden memiliki personal hygienekurang baik, yaitu 28 responden (62,2%), sedangkan personal hygiene baik, yaitu 17 responden(37,8%). Berdasarkan uji Chi-Square, ada hubungan antara personal hygiene ibu dengan kejadiandiare pada Balita umur 1-5 tahun di Puskesmas Putri Ayu Kota Jambi (p value = 0,000). DiharapkanDinas Kesehatan bekerja sama dengan Puskesmas Putri Ayu Kota Jambi meningkatkan pelayanandalam memberikan konseling tentang perilaku hidup bersih dan sehat (PHBS) khususnya tentangpersonal hygiene ibu dan keluarga untuk pencegahan diare pada anak.","author":[{"dropping-particle":"","family":"Puspitaningrum","given":"Elisa Murti","non-dropping-particle":"","parse-names":false,"suffix":""}],"container-title":"Scientia Journal","id":"ITEM-1","issue":"2","issued":{"date-parts":[["2019"]]},"page":"63-69","title":"Hubungan Personal Hygiene Ibu dengan Kejadian Diare pada Balita Umur 1-5 Tahun di Puskesmas Putri Ayu Kota Jambi","type":"article-journal","volume":"6"},"uris":["http://www.mendeley.com/documents/?uuid=980cec6e-5670-4e03-9b5e-5ee5900ac4a0"]}],"mendeley":{"formattedCitation":"(Puspitaningrum, 2019)","plainTextFormattedCitation":"(Puspitaningrum, 2019)","previouslyFormattedCitation":"(Puspitaningrum, 2019)"},"properties":{"noteIndex":0},"schema":"https://github.com/citation-style-language/schema/raw/master/csl-citation.json"}</w:instrText>
      </w:r>
      <w:r w:rsidR="00546069">
        <w:rPr>
          <w:rFonts w:ascii="Georgia" w:eastAsia="Bodoni" w:hAnsi="Georgia" w:cs="Bodoni"/>
          <w:sz w:val="22"/>
          <w:szCs w:val="22"/>
        </w:rPr>
        <w:fldChar w:fldCharType="separate"/>
      </w:r>
      <w:r w:rsidR="00546069" w:rsidRPr="00546069">
        <w:rPr>
          <w:rFonts w:ascii="Georgia" w:eastAsia="Bodoni" w:hAnsi="Georgia" w:cs="Bodoni"/>
          <w:noProof/>
          <w:sz w:val="22"/>
          <w:szCs w:val="22"/>
        </w:rPr>
        <w:t>(Puspitaningrum, 2019)</w:t>
      </w:r>
      <w:r w:rsidR="00546069">
        <w:rPr>
          <w:rFonts w:ascii="Georgia" w:eastAsia="Bodoni" w:hAnsi="Georgia" w:cs="Bodoni"/>
          <w:sz w:val="22"/>
          <w:szCs w:val="22"/>
        </w:rPr>
        <w:fldChar w:fldCharType="end"/>
      </w:r>
      <w:r w:rsidR="00546069">
        <w:rPr>
          <w:rFonts w:ascii="Georgia" w:eastAsia="Bodoni" w:hAnsi="Georgia" w:cs="Bodoni"/>
          <w:sz w:val="22"/>
          <w:szCs w:val="22"/>
        </w:rPr>
        <w:t>.</w:t>
      </w:r>
      <w:r w:rsidRPr="00F644DA">
        <w:rPr>
          <w:rFonts w:ascii="Georgia" w:eastAsia="Bodoni" w:hAnsi="Georgia" w:cs="Bodoni"/>
          <w:sz w:val="22"/>
          <w:szCs w:val="22"/>
        </w:rPr>
        <w:t xml:space="preserve"> </w:t>
      </w:r>
    </w:p>
    <w:p w14:paraId="33DAFDDD" w14:textId="3294D285" w:rsidR="00F644DA" w:rsidRDefault="00C653D1" w:rsidP="00F23F4F">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Hasil penelitian sejalan dengan </w:t>
      </w:r>
      <w:r w:rsidR="009B2FC5">
        <w:rPr>
          <w:rFonts w:ascii="Georgia" w:eastAsia="Bodoni" w:hAnsi="Georgia" w:cs="Bodoni"/>
          <w:sz w:val="22"/>
          <w:szCs w:val="22"/>
        </w:rPr>
        <w:fldChar w:fldCharType="begin" w:fldLock="1"/>
      </w:r>
      <w:r w:rsidR="000E203A">
        <w:rPr>
          <w:rFonts w:ascii="Georgia" w:eastAsia="Bodoni" w:hAnsi="Georgia" w:cs="Bodoni"/>
          <w:sz w:val="22"/>
          <w:szCs w:val="22"/>
        </w:rPr>
        <w:instrText>ADDIN CSL_CITATION {"citationItems":[{"id":"ITEM-1","itemData":{"author":[{"dropping-particle":"","family":"Daulay","given":"Siti Nur Jannah","non-dropping-particle":"","parse-names":false,"suffix":""}],"id":"ITEM-1","issued":{"date-parts":[["2017"]]},"title":"Gambaran Sanitasi Lingkungan Dan Personal Hygiene Ibu Dengan Kejadian Diare Pada Balita Di Wilayah Kerja Puskesmas Tanjung Tiram Kabupaten Batu Bara Tahun 2017","type":"thesis"},"uris":["http://www.mendeley.com/documents/?uuid=fb1e16ef-b12b-4c8f-bca3-044f6fcfc5aa"]}],"mendeley":{"formattedCitation":"(Daulay, 2017)","plainTextFormattedCitation":"(Daulay, 2017)","previouslyFormattedCitation":"(Daulay, 2017)"},"properties":{"noteIndex":0},"schema":"https://github.com/citation-style-language/schema/raw/master/csl-citation.json"}</w:instrText>
      </w:r>
      <w:r w:rsidR="009B2FC5">
        <w:rPr>
          <w:rFonts w:ascii="Georgia" w:eastAsia="Bodoni" w:hAnsi="Georgia" w:cs="Bodoni"/>
          <w:sz w:val="22"/>
          <w:szCs w:val="22"/>
        </w:rPr>
        <w:fldChar w:fldCharType="separate"/>
      </w:r>
      <w:r w:rsidR="009B2FC5" w:rsidRPr="009B2FC5">
        <w:rPr>
          <w:rFonts w:ascii="Georgia" w:eastAsia="Bodoni" w:hAnsi="Georgia" w:cs="Bodoni"/>
          <w:noProof/>
          <w:sz w:val="22"/>
          <w:szCs w:val="22"/>
        </w:rPr>
        <w:t>(Daulay, 2017)</w:t>
      </w:r>
      <w:r w:rsidR="009B2FC5">
        <w:rPr>
          <w:rFonts w:ascii="Georgia" w:eastAsia="Bodoni" w:hAnsi="Georgia" w:cs="Bodoni"/>
          <w:sz w:val="22"/>
          <w:szCs w:val="22"/>
        </w:rPr>
        <w:fldChar w:fldCharType="end"/>
      </w:r>
      <w:r>
        <w:rPr>
          <w:rFonts w:ascii="Georgia" w:eastAsia="Bodoni" w:hAnsi="Georgia" w:cs="Bodoni"/>
          <w:sz w:val="22"/>
          <w:szCs w:val="22"/>
        </w:rPr>
        <w:t xml:space="preserve">, </w:t>
      </w:r>
      <w:r w:rsidRPr="00C653D1">
        <w:rPr>
          <w:rFonts w:ascii="Georgia" w:eastAsia="Bodoni" w:hAnsi="Georgia" w:cs="Bodoni"/>
          <w:sz w:val="22"/>
          <w:szCs w:val="22"/>
        </w:rPr>
        <w:t xml:space="preserve">terdapat hubungan yang signifikan antara personal </w:t>
      </w:r>
      <w:r w:rsidRPr="00B12D0C">
        <w:rPr>
          <w:rFonts w:ascii="Georgia" w:eastAsia="Bodoni" w:hAnsi="Georgia" w:cs="Bodoni"/>
          <w:i/>
          <w:iCs/>
          <w:sz w:val="22"/>
          <w:szCs w:val="22"/>
        </w:rPr>
        <w:t>hygiene</w:t>
      </w:r>
      <w:r w:rsidRPr="00C653D1">
        <w:rPr>
          <w:rFonts w:ascii="Georgia" w:eastAsia="Bodoni" w:hAnsi="Georgia" w:cs="Bodoni"/>
          <w:sz w:val="22"/>
          <w:szCs w:val="22"/>
        </w:rPr>
        <w:t xml:space="preserve"> ibu dengan kejadian diare di wilayah kerja puskesmas Tanjung Tiram Kabupaten Batu Bara tahun 2017, dimana pada penelitian ini personal </w:t>
      </w:r>
      <w:r w:rsidRPr="00B12D0C">
        <w:rPr>
          <w:rFonts w:ascii="Georgia" w:eastAsia="Bodoni" w:hAnsi="Georgia" w:cs="Bodoni"/>
          <w:i/>
          <w:iCs/>
          <w:sz w:val="22"/>
          <w:szCs w:val="22"/>
        </w:rPr>
        <w:t>hygiene</w:t>
      </w:r>
      <w:r w:rsidRPr="00C653D1">
        <w:rPr>
          <w:rFonts w:ascii="Georgia" w:eastAsia="Bodoni" w:hAnsi="Georgia" w:cs="Bodoni"/>
          <w:sz w:val="22"/>
          <w:szCs w:val="22"/>
        </w:rPr>
        <w:t xml:space="preserve"> ibu yang bermasalah adalah kebersihan tangan, hal tersebut dikarenakan</w:t>
      </w:r>
      <w:r>
        <w:rPr>
          <w:rFonts w:ascii="Georgia" w:eastAsia="Bodoni" w:hAnsi="Georgia" w:cs="Bodoni"/>
          <w:sz w:val="22"/>
          <w:szCs w:val="22"/>
        </w:rPr>
        <w:t xml:space="preserve"> </w:t>
      </w:r>
      <w:r w:rsidRPr="00C653D1">
        <w:rPr>
          <w:rFonts w:ascii="Georgia" w:eastAsia="Bodoni" w:hAnsi="Georgia" w:cs="Bodoni"/>
          <w:sz w:val="22"/>
          <w:szCs w:val="22"/>
        </w:rPr>
        <w:t>masih banyaknya responden yang sering melupakan kebiasaan mencuci tangan menggunakan sabun setelah (BAB).</w:t>
      </w:r>
    </w:p>
    <w:p w14:paraId="7E73B287" w14:textId="125CF443" w:rsidR="00C653D1" w:rsidRDefault="00C653D1" w:rsidP="00F23F4F">
      <w:pPr>
        <w:spacing w:after="0" w:line="240" w:lineRule="auto"/>
        <w:ind w:firstLine="284"/>
        <w:jc w:val="both"/>
        <w:rPr>
          <w:rFonts w:ascii="Georgia" w:eastAsia="Bodoni" w:hAnsi="Georgia" w:cs="Bodoni"/>
          <w:sz w:val="22"/>
          <w:szCs w:val="22"/>
        </w:rPr>
      </w:pPr>
      <w:r w:rsidRPr="00C653D1">
        <w:rPr>
          <w:rFonts w:ascii="Georgia" w:eastAsia="Bodoni" w:hAnsi="Georgia" w:cs="Bodoni"/>
          <w:sz w:val="22"/>
          <w:szCs w:val="22"/>
        </w:rPr>
        <w:t xml:space="preserve">Semakin buruk personal </w:t>
      </w:r>
      <w:r w:rsidRPr="00B12D0C">
        <w:rPr>
          <w:rFonts w:ascii="Georgia" w:eastAsia="Bodoni" w:hAnsi="Georgia" w:cs="Bodoni"/>
          <w:i/>
          <w:iCs/>
          <w:sz w:val="22"/>
          <w:szCs w:val="22"/>
        </w:rPr>
        <w:t>hygiene</w:t>
      </w:r>
      <w:r w:rsidRPr="00C653D1">
        <w:rPr>
          <w:rFonts w:ascii="Georgia" w:eastAsia="Bodoni" w:hAnsi="Georgia" w:cs="Bodoni"/>
          <w:sz w:val="22"/>
          <w:szCs w:val="22"/>
        </w:rPr>
        <w:t xml:space="preserve"> ibu maka akan semakin tinggi pula kejadian diare pada anak. Personal </w:t>
      </w:r>
      <w:r w:rsidRPr="006250AB">
        <w:rPr>
          <w:rFonts w:ascii="Georgia" w:eastAsia="Bodoni" w:hAnsi="Georgia" w:cs="Bodoni"/>
          <w:i/>
          <w:iCs/>
          <w:sz w:val="22"/>
          <w:szCs w:val="22"/>
        </w:rPr>
        <w:t>hygiene</w:t>
      </w:r>
      <w:r w:rsidRPr="00C653D1">
        <w:rPr>
          <w:rFonts w:ascii="Georgia" w:eastAsia="Bodoni" w:hAnsi="Georgia" w:cs="Bodoni"/>
          <w:sz w:val="22"/>
          <w:szCs w:val="22"/>
        </w:rPr>
        <w:t xml:space="preserve"> sangat diperlukan untuk mencegah terjadinya diare pada anak dari fa</w:t>
      </w:r>
      <w:r w:rsidR="00B12D0C">
        <w:rPr>
          <w:rFonts w:ascii="Georgia" w:eastAsia="Bodoni" w:hAnsi="Georgia" w:cs="Bodoni"/>
          <w:sz w:val="22"/>
          <w:szCs w:val="22"/>
        </w:rPr>
        <w:t>k</w:t>
      </w:r>
      <w:r w:rsidRPr="00C653D1">
        <w:rPr>
          <w:rFonts w:ascii="Georgia" w:eastAsia="Bodoni" w:hAnsi="Georgia" w:cs="Bodoni"/>
          <w:sz w:val="22"/>
          <w:szCs w:val="22"/>
        </w:rPr>
        <w:t>tor makanan, lingkungan dan kebiasaan. Maka dari itu ibu harus lebih memperhatikaan kebersihan pada anak agar kejadian diare dapat diperkecil. Hal ini sesuai dengan teori Notoadmodjo (2010) bahwa Perilaku pemeliharaan kesehatan (</w:t>
      </w:r>
      <w:r w:rsidRPr="00C653D1">
        <w:rPr>
          <w:rFonts w:ascii="Georgia" w:eastAsia="Bodoni" w:hAnsi="Georgia" w:cs="Bodoni"/>
          <w:i/>
          <w:iCs/>
          <w:sz w:val="22"/>
          <w:szCs w:val="22"/>
        </w:rPr>
        <w:t>health maintanance</w:t>
      </w:r>
      <w:r w:rsidRPr="00C653D1">
        <w:rPr>
          <w:rFonts w:ascii="Georgia" w:eastAsia="Bodoni" w:hAnsi="Georgia" w:cs="Bodoni"/>
          <w:sz w:val="22"/>
          <w:szCs w:val="22"/>
        </w:rPr>
        <w:t>) adalah perilaku sesesorang untuk memelihara atau menjaga kesehatan agar tidak sakit dan usaha untuk penyembuhan bila mana sakit. Perilaku hidup sehat (</w:t>
      </w:r>
      <w:r w:rsidRPr="00C653D1">
        <w:rPr>
          <w:rFonts w:ascii="Georgia" w:eastAsia="Bodoni" w:hAnsi="Georgia" w:cs="Bodoni"/>
          <w:i/>
          <w:iCs/>
          <w:sz w:val="22"/>
          <w:szCs w:val="22"/>
        </w:rPr>
        <w:t>healthy life style</w:t>
      </w:r>
      <w:r w:rsidRPr="00C653D1">
        <w:rPr>
          <w:rFonts w:ascii="Georgia" w:eastAsia="Bodoni" w:hAnsi="Georgia" w:cs="Bodoni"/>
          <w:sz w:val="22"/>
          <w:szCs w:val="22"/>
        </w:rPr>
        <w:t xml:space="preserve">) adalah perilaku - perilaku yang berkaitan dengan upaya atau kegiatan seseorang untuk mempertahankan dan meningkatkan kesehatannya atau pola / gaya hidup sehat </w:t>
      </w:r>
      <w:r w:rsidR="000E203A">
        <w:rPr>
          <w:rFonts w:ascii="Georgia" w:eastAsia="Bodoni" w:hAnsi="Georgia" w:cs="Bodoni"/>
          <w:sz w:val="22"/>
          <w:szCs w:val="22"/>
        </w:rPr>
        <w:fldChar w:fldCharType="begin" w:fldLock="1"/>
      </w:r>
      <w:r w:rsidR="00CE23D8">
        <w:rPr>
          <w:rFonts w:ascii="Georgia" w:eastAsia="Bodoni" w:hAnsi="Georgia" w:cs="Bodoni"/>
          <w:sz w:val="22"/>
          <w:szCs w:val="22"/>
        </w:rPr>
        <w:instrText>ADDIN CSL_CITATION {"citationItems":[{"id":"ITEM-1","itemData":{"abstract":"Latar Belakang : Diare sampai saat ini masih menjadi masalah utama di masyarakat yang sulit untuk ditanggulangi. Penyebab utama kematian akibat diare adalah tatalaksana yang tidak tepat baik di rumah maupun di sarana kesehatan. Untuk menurunkan kematian karena diare perlu tatalaksana yang cepat dan tepat. Faktor risiko kejadian diare adalah faktor host, faktor lingkungan, faktor perilaku, dan pelayanan kesehatan. Jumlah balita umur 1-4 tahun yang mengalami diare di wilayah Puskesmas Wedung II pada tahun 2014 sebanyak 116 balita. Tujuan : Untuk mengetahui gambaran kejadian diare pada Balita di wilayah kerja Puskesmas Wedung II. Metode : Penelitian ini menggunakan jenis penelitian deskriptif kuantitatif. Subyek penelitian ini adalah semua balita umur 1-4 tahum yang menderita diare pada bulan Januari-Maret 2016 di wilayah kerja Puskesmas Wedung II. Hasil : Rata-rata umur balita 27,44. Umur minimum 13 bulan dan umur maksimum 48 bulan dengan simpangan baku 10.314 dan berjenis kelamin laki- laki sebanyak 18 balita (56,2%). Perilaku pertolongan pertama ibu tidak tepat sebanyak 29 (90,6%). Penyediaan air bersih kategori tinggi sebanyak 14 (43,8%) dan penyediaan jamban sehat kategori rendah-sedang sebanyak 16 (50,0%). Kesimpulan: Kejadian diare pada balita umur 1-4 tahun di wilayah kerja Puskesmas Wedung II disebabkan oleh perilaku pertolongan pertama ibu tidak tepat sebanyak 29 (90,6%) dan penyediaan jamban sehat kategori rendah-sedang sebanyak 16 (50,0%).","author":[{"dropping-particle":"","family":"Fatkhiyah","given":"","non-dropping-particle":"","parse-names":false,"suffix":""}],"container-title":"Universitas Muhammadiyah Semarang","id":"ITEM-1","issued":{"date-parts":[["2016"]]},"number-of-pages":"47","title":"Gambaran Kejadian Diare Pada Balita Di Wilayah Kerja Puskesmas Wedung II","type":"thesis"},"uris":["http://www.mendeley.com/documents/?uuid=baba6632-46cc-4f32-92b2-458f75467caf"]}],"mendeley":{"formattedCitation":"(Fatkhiyah, 2016)","plainTextFormattedCitation":"(Fatkhiyah, 2016)","previouslyFormattedCitation":"(Fatkhiyah, 2016)"},"properties":{"noteIndex":0},"schema":"https://github.com/citation-style-language/schema/raw/master/csl-citation.json"}</w:instrText>
      </w:r>
      <w:r w:rsidR="000E203A">
        <w:rPr>
          <w:rFonts w:ascii="Georgia" w:eastAsia="Bodoni" w:hAnsi="Georgia" w:cs="Bodoni"/>
          <w:sz w:val="22"/>
          <w:szCs w:val="22"/>
        </w:rPr>
        <w:fldChar w:fldCharType="separate"/>
      </w:r>
      <w:r w:rsidR="000E203A" w:rsidRPr="000E203A">
        <w:rPr>
          <w:rFonts w:ascii="Georgia" w:eastAsia="Bodoni" w:hAnsi="Georgia" w:cs="Bodoni"/>
          <w:noProof/>
          <w:sz w:val="22"/>
          <w:szCs w:val="22"/>
        </w:rPr>
        <w:t>(Fatkhiyah, 2016)</w:t>
      </w:r>
      <w:r w:rsidR="000E203A">
        <w:rPr>
          <w:rFonts w:ascii="Georgia" w:eastAsia="Bodoni" w:hAnsi="Georgia" w:cs="Bodoni"/>
          <w:sz w:val="22"/>
          <w:szCs w:val="22"/>
        </w:rPr>
        <w:fldChar w:fldCharType="end"/>
      </w:r>
      <w:r w:rsidRPr="00C653D1">
        <w:rPr>
          <w:rFonts w:ascii="Georgia" w:eastAsia="Bodoni" w:hAnsi="Georgia" w:cs="Bodoni"/>
          <w:sz w:val="22"/>
          <w:szCs w:val="22"/>
        </w:rPr>
        <w:t>.</w:t>
      </w:r>
    </w:p>
    <w:p w14:paraId="4C1C5C86" w14:textId="77777777" w:rsidR="00F23F4F" w:rsidRDefault="00F23F4F" w:rsidP="00F23F4F">
      <w:pPr>
        <w:spacing w:after="0" w:line="240" w:lineRule="auto"/>
        <w:ind w:firstLine="284"/>
        <w:jc w:val="both"/>
        <w:rPr>
          <w:rFonts w:ascii="Georgia" w:eastAsia="Bodoni" w:hAnsi="Georgia" w:cs="Bodoni"/>
          <w:sz w:val="22"/>
          <w:szCs w:val="22"/>
        </w:rPr>
      </w:pPr>
    </w:p>
    <w:p w14:paraId="747C583A" w14:textId="3226F966" w:rsidR="00F644DA" w:rsidRDefault="00F644DA" w:rsidP="00F644DA">
      <w:pPr>
        <w:pStyle w:val="ListParagraph"/>
        <w:numPr>
          <w:ilvl w:val="0"/>
          <w:numId w:val="2"/>
        </w:numPr>
        <w:spacing w:after="0" w:line="240" w:lineRule="auto"/>
        <w:jc w:val="both"/>
        <w:rPr>
          <w:rFonts w:ascii="Georgia" w:eastAsia="Bodoni" w:hAnsi="Georgia" w:cs="Bodoni"/>
          <w:sz w:val="22"/>
          <w:szCs w:val="22"/>
        </w:rPr>
      </w:pPr>
      <w:r>
        <w:rPr>
          <w:rFonts w:ascii="Georgia" w:eastAsia="Bodoni" w:hAnsi="Georgia" w:cs="Bodoni"/>
          <w:sz w:val="22"/>
          <w:szCs w:val="22"/>
        </w:rPr>
        <w:t>Kejadian Diare</w:t>
      </w:r>
    </w:p>
    <w:p w14:paraId="1F8EF01E" w14:textId="63363DFF" w:rsidR="00F644DA" w:rsidRDefault="00F644DA" w:rsidP="00D47482">
      <w:pPr>
        <w:spacing w:after="0" w:line="240" w:lineRule="auto"/>
        <w:ind w:firstLine="360"/>
        <w:jc w:val="both"/>
        <w:rPr>
          <w:rFonts w:ascii="Georgia" w:eastAsia="Bodoni" w:hAnsi="Georgia" w:cs="Bodoni"/>
          <w:sz w:val="22"/>
          <w:szCs w:val="22"/>
        </w:rPr>
      </w:pPr>
      <w:r w:rsidRPr="00F644DA">
        <w:rPr>
          <w:rFonts w:ascii="Georgia" w:eastAsia="Bodoni" w:hAnsi="Georgia" w:cs="Bodoni"/>
          <w:sz w:val="22"/>
          <w:szCs w:val="22"/>
        </w:rPr>
        <w:t>Diare adalah peningkatan ekskresi feses dengan konsistensi lebih lunak atau lebih cair dari biasanya, dan terjadi minimal 3 kali dalam 24 jam. Sedangkan untuk bayi dan anak, diare didefinisikan sebagai ekskresi feses &gt;10 g/kg/24 jam, sedangkan rata-rata pengeluaran feses bayi normal adalah 5-10 g/kg/24 jam.</w:t>
      </w:r>
    </w:p>
    <w:p w14:paraId="32F54DDB" w14:textId="77777777" w:rsidR="00D47482" w:rsidRDefault="00D47482" w:rsidP="00D47482">
      <w:pPr>
        <w:spacing w:after="0" w:line="240" w:lineRule="auto"/>
        <w:ind w:firstLine="360"/>
        <w:jc w:val="both"/>
        <w:rPr>
          <w:rFonts w:ascii="Georgia" w:eastAsia="Bodoni" w:hAnsi="Georgia" w:cs="Bodoni"/>
          <w:sz w:val="22"/>
          <w:szCs w:val="22"/>
        </w:rPr>
      </w:pPr>
    </w:p>
    <w:p w14:paraId="5D58F83A" w14:textId="5C18C17E" w:rsidR="00F644DA" w:rsidRPr="00D47482" w:rsidRDefault="00F644DA" w:rsidP="00F644DA">
      <w:pPr>
        <w:spacing w:after="0" w:line="240" w:lineRule="auto"/>
        <w:ind w:firstLine="360"/>
        <w:jc w:val="center"/>
        <w:rPr>
          <w:rFonts w:ascii="Georgia" w:eastAsia="Bodoni" w:hAnsi="Georgia" w:cs="Bodoni"/>
          <w:sz w:val="18"/>
          <w:szCs w:val="18"/>
        </w:rPr>
      </w:pPr>
      <w:r w:rsidRPr="00D47482">
        <w:rPr>
          <w:rFonts w:ascii="Georgia" w:eastAsia="Bodoni" w:hAnsi="Georgia" w:cs="Bodoni"/>
          <w:sz w:val="18"/>
          <w:szCs w:val="18"/>
        </w:rPr>
        <w:t>Tabel 3. Kejadian Diare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41"/>
        <w:gridCol w:w="1189"/>
        <w:gridCol w:w="1098"/>
      </w:tblGrid>
      <w:tr w:rsidR="00F644DA" w:rsidRPr="008C57C7" w14:paraId="27469BB7" w14:textId="77777777" w:rsidTr="00F23F4F">
        <w:tc>
          <w:tcPr>
            <w:tcW w:w="3823" w:type="dxa"/>
          </w:tcPr>
          <w:p w14:paraId="09DBD86B"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Kejadian Diare Pada Balita</w:t>
            </w:r>
          </w:p>
        </w:tc>
        <w:tc>
          <w:tcPr>
            <w:tcW w:w="2409" w:type="dxa"/>
          </w:tcPr>
          <w:p w14:paraId="520A40B6"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n</w:t>
            </w:r>
          </w:p>
        </w:tc>
        <w:tc>
          <w:tcPr>
            <w:tcW w:w="2029" w:type="dxa"/>
          </w:tcPr>
          <w:p w14:paraId="6E6156AA"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w:t>
            </w:r>
          </w:p>
        </w:tc>
      </w:tr>
      <w:tr w:rsidR="00F644DA" w:rsidRPr="008C57C7" w14:paraId="36087F2F" w14:textId="77777777" w:rsidTr="00F23F4F">
        <w:tc>
          <w:tcPr>
            <w:tcW w:w="3823" w:type="dxa"/>
          </w:tcPr>
          <w:p w14:paraId="5AD07AF2"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Ya</w:t>
            </w:r>
          </w:p>
          <w:p w14:paraId="0B0969FD"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Tidak</w:t>
            </w:r>
          </w:p>
        </w:tc>
        <w:tc>
          <w:tcPr>
            <w:tcW w:w="2409" w:type="dxa"/>
          </w:tcPr>
          <w:p w14:paraId="0333BABF"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31</w:t>
            </w:r>
          </w:p>
          <w:p w14:paraId="728FEED3"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17</w:t>
            </w:r>
          </w:p>
        </w:tc>
        <w:tc>
          <w:tcPr>
            <w:tcW w:w="2029" w:type="dxa"/>
          </w:tcPr>
          <w:p w14:paraId="16CA12C3"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65</w:t>
            </w:r>
          </w:p>
          <w:p w14:paraId="613E81DA"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35</w:t>
            </w:r>
          </w:p>
        </w:tc>
      </w:tr>
      <w:tr w:rsidR="00F644DA" w:rsidRPr="008C57C7" w14:paraId="4CAAF953" w14:textId="77777777" w:rsidTr="00F23F4F">
        <w:tc>
          <w:tcPr>
            <w:tcW w:w="3823" w:type="dxa"/>
          </w:tcPr>
          <w:p w14:paraId="7F03F2A1"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Total</w:t>
            </w:r>
          </w:p>
        </w:tc>
        <w:tc>
          <w:tcPr>
            <w:tcW w:w="2409" w:type="dxa"/>
          </w:tcPr>
          <w:p w14:paraId="55801268"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48</w:t>
            </w:r>
          </w:p>
        </w:tc>
        <w:tc>
          <w:tcPr>
            <w:tcW w:w="2029" w:type="dxa"/>
          </w:tcPr>
          <w:p w14:paraId="2D4F0CCE" w14:textId="77777777" w:rsidR="00F644DA" w:rsidRPr="008C57C7" w:rsidRDefault="00F644DA" w:rsidP="00F644DA">
            <w:pPr>
              <w:spacing w:after="0" w:line="240" w:lineRule="auto"/>
              <w:jc w:val="center"/>
              <w:rPr>
                <w:rFonts w:ascii="Georgia" w:hAnsi="Georgia" w:cstheme="majorBidi"/>
                <w:sz w:val="18"/>
                <w:szCs w:val="18"/>
              </w:rPr>
            </w:pPr>
            <w:r w:rsidRPr="008C57C7">
              <w:rPr>
                <w:rFonts w:ascii="Georgia" w:hAnsi="Georgia" w:cstheme="majorBidi"/>
                <w:sz w:val="18"/>
                <w:szCs w:val="18"/>
              </w:rPr>
              <w:t>100</w:t>
            </w:r>
          </w:p>
        </w:tc>
      </w:tr>
    </w:tbl>
    <w:p w14:paraId="3CC3F7EF" w14:textId="77777777" w:rsidR="00F644DA" w:rsidRPr="00F644DA" w:rsidRDefault="00F644DA" w:rsidP="00F644DA">
      <w:pPr>
        <w:spacing w:after="0" w:line="240" w:lineRule="auto"/>
        <w:rPr>
          <w:rFonts w:ascii="Georgia" w:eastAsia="Bodoni" w:hAnsi="Georgia" w:cs="Bodoni"/>
          <w:sz w:val="22"/>
          <w:szCs w:val="22"/>
        </w:rPr>
      </w:pPr>
    </w:p>
    <w:p w14:paraId="658409BD" w14:textId="071DBB0B" w:rsidR="00F644DA" w:rsidRPr="00D47482" w:rsidRDefault="00F644DA" w:rsidP="00F23F4F">
      <w:pPr>
        <w:spacing w:after="0" w:line="240" w:lineRule="auto"/>
        <w:ind w:firstLine="360"/>
        <w:jc w:val="both"/>
        <w:rPr>
          <w:rFonts w:ascii="Georgia" w:eastAsia="Bodoni" w:hAnsi="Georgia" w:cs="Bodoni"/>
          <w:sz w:val="22"/>
          <w:szCs w:val="22"/>
        </w:rPr>
      </w:pPr>
      <w:r w:rsidRPr="00D47482">
        <w:rPr>
          <w:rFonts w:ascii="Georgia" w:eastAsia="Bodoni" w:hAnsi="Georgia" w:cs="Bodoni"/>
          <w:sz w:val="22"/>
          <w:szCs w:val="22"/>
        </w:rPr>
        <w:t>Distribusi frekuensi kejadian diare pada balita dapat dilihat pada tabel di atas, dengan 65% balita mengalami diare dan 35% balita tidak mengalaminya. Infeksi kuman, virus, dan malabsorpsi makanan akibat perilaku kesehatan yang buruk, seperti</w:t>
      </w:r>
      <w:r w:rsidR="006250AB">
        <w:rPr>
          <w:rFonts w:ascii="Georgia" w:eastAsia="Bodoni" w:hAnsi="Georgia" w:cs="Bodoni"/>
          <w:sz w:val="22"/>
          <w:szCs w:val="22"/>
        </w:rPr>
        <w:t xml:space="preserve"> </w:t>
      </w:r>
      <w:r w:rsidRPr="00EB3B70">
        <w:rPr>
          <w:rFonts w:ascii="Georgia" w:eastAsia="Bodoni" w:hAnsi="Georgia" w:cs="Bodoni"/>
          <w:i/>
          <w:iCs/>
          <w:sz w:val="22"/>
          <w:szCs w:val="22"/>
        </w:rPr>
        <w:t>h</w:t>
      </w:r>
      <w:r w:rsidR="00EB3B70" w:rsidRPr="00EB3B70">
        <w:rPr>
          <w:rFonts w:ascii="Georgia" w:eastAsia="Bodoni" w:hAnsi="Georgia" w:cs="Bodoni"/>
          <w:i/>
          <w:iCs/>
          <w:sz w:val="22"/>
          <w:szCs w:val="22"/>
        </w:rPr>
        <w:t>y</w:t>
      </w:r>
      <w:r w:rsidRPr="00EB3B70">
        <w:rPr>
          <w:rFonts w:ascii="Georgia" w:eastAsia="Bodoni" w:hAnsi="Georgia" w:cs="Bodoni"/>
          <w:i/>
          <w:iCs/>
          <w:sz w:val="22"/>
          <w:szCs w:val="22"/>
        </w:rPr>
        <w:t>giene</w:t>
      </w:r>
      <w:r w:rsidRPr="00D47482">
        <w:rPr>
          <w:rFonts w:ascii="Georgia" w:eastAsia="Bodoni" w:hAnsi="Georgia" w:cs="Bodoni"/>
          <w:sz w:val="22"/>
          <w:szCs w:val="22"/>
        </w:rPr>
        <w:t xml:space="preserve"> perorangan ibu dan </w:t>
      </w:r>
      <w:r w:rsidRPr="00EB3B70">
        <w:rPr>
          <w:rFonts w:ascii="Georgia" w:eastAsia="Bodoni" w:hAnsi="Georgia" w:cs="Bodoni"/>
          <w:i/>
          <w:iCs/>
          <w:sz w:val="22"/>
          <w:szCs w:val="22"/>
        </w:rPr>
        <w:t>h</w:t>
      </w:r>
      <w:r w:rsidR="00EB3B70" w:rsidRPr="00EB3B70">
        <w:rPr>
          <w:rFonts w:ascii="Georgia" w:eastAsia="Bodoni" w:hAnsi="Georgia" w:cs="Bodoni"/>
          <w:i/>
          <w:iCs/>
          <w:sz w:val="22"/>
          <w:szCs w:val="22"/>
        </w:rPr>
        <w:t>y</w:t>
      </w:r>
      <w:r w:rsidRPr="00EB3B70">
        <w:rPr>
          <w:rFonts w:ascii="Georgia" w:eastAsia="Bodoni" w:hAnsi="Georgia" w:cs="Bodoni"/>
          <w:i/>
          <w:iCs/>
          <w:sz w:val="22"/>
          <w:szCs w:val="22"/>
        </w:rPr>
        <w:t>giene</w:t>
      </w:r>
      <w:r w:rsidRPr="00D47482">
        <w:rPr>
          <w:rFonts w:ascii="Georgia" w:eastAsia="Bodoni" w:hAnsi="Georgia" w:cs="Bodoni"/>
          <w:sz w:val="22"/>
          <w:szCs w:val="22"/>
        </w:rPr>
        <w:t xml:space="preserve"> sanitasi MP-ASI yang buruk, serta faktor risiko lainnya, seperti lingkungan sekitar, dapat menjadi penyebab proporsi balita yang mengalami diare. anak-anak yang tidak hanya disusui.</w:t>
      </w:r>
    </w:p>
    <w:p w14:paraId="44D8E978" w14:textId="35B4A447" w:rsidR="00F644DA" w:rsidRDefault="00F644DA" w:rsidP="00F23F4F">
      <w:pPr>
        <w:spacing w:after="0" w:line="240" w:lineRule="auto"/>
        <w:ind w:firstLine="360"/>
        <w:jc w:val="both"/>
        <w:rPr>
          <w:rFonts w:ascii="Georgia" w:eastAsia="Bodoni" w:hAnsi="Georgia" w:cs="Bodoni"/>
          <w:sz w:val="22"/>
          <w:szCs w:val="22"/>
        </w:rPr>
      </w:pPr>
      <w:r w:rsidRPr="00D47482">
        <w:rPr>
          <w:rFonts w:ascii="Georgia" w:eastAsia="Bodoni" w:hAnsi="Georgia" w:cs="Bodoni"/>
          <w:sz w:val="22"/>
          <w:szCs w:val="22"/>
        </w:rPr>
        <w:t>Berdasarkan keadaan tersebut, diperlukan upaya untuk mengurangi prevalensi diare dengan pencegahan diare melalui penerapan perilaku hidup bersih dan sehat, serta penyuluhan penanggulangan diare di rumah, sehingga dampak negatif diare dapat dihindari sebelum berkembang lebih lanjut. pertolongan di fasilitas kesehatan.</w:t>
      </w:r>
    </w:p>
    <w:p w14:paraId="601B8063" w14:textId="31B7D9AD" w:rsidR="009D12B8" w:rsidRPr="00D47482" w:rsidRDefault="009D12B8" w:rsidP="00F23F4F">
      <w:pPr>
        <w:spacing w:after="0" w:line="240" w:lineRule="auto"/>
        <w:ind w:firstLine="360"/>
        <w:jc w:val="both"/>
        <w:rPr>
          <w:rFonts w:ascii="Georgia" w:eastAsia="Bodoni" w:hAnsi="Georgia" w:cs="Bodoni"/>
          <w:sz w:val="22"/>
          <w:szCs w:val="22"/>
        </w:rPr>
      </w:pPr>
      <w:r w:rsidRPr="009D12B8">
        <w:rPr>
          <w:rFonts w:ascii="Georgia" w:eastAsia="Bodoni" w:hAnsi="Georgia" w:cs="Bodoni"/>
          <w:sz w:val="22"/>
          <w:szCs w:val="22"/>
        </w:rPr>
        <w:t>Faktor–faktor yang mempengaruhi</w:t>
      </w:r>
      <w:r w:rsidR="00F23F4F">
        <w:rPr>
          <w:rFonts w:ascii="Georgia" w:eastAsia="Bodoni" w:hAnsi="Georgia" w:cs="Bodoni"/>
          <w:sz w:val="22"/>
          <w:szCs w:val="22"/>
        </w:rPr>
        <w:t xml:space="preserve"> </w:t>
      </w:r>
      <w:r w:rsidRPr="009D12B8">
        <w:rPr>
          <w:rFonts w:ascii="Georgia" w:eastAsia="Bodoni" w:hAnsi="Georgia" w:cs="Bodoni"/>
          <w:sz w:val="22"/>
          <w:szCs w:val="22"/>
        </w:rPr>
        <w:t>kejadian diare pada anak ada tiga.</w:t>
      </w:r>
      <w:r>
        <w:rPr>
          <w:rFonts w:ascii="Georgia" w:eastAsia="Bodoni" w:hAnsi="Georgia" w:cs="Bodoni"/>
          <w:sz w:val="22"/>
          <w:szCs w:val="22"/>
        </w:rPr>
        <w:t xml:space="preserve"> </w:t>
      </w:r>
      <w:r w:rsidRPr="009D12B8">
        <w:rPr>
          <w:rFonts w:ascii="Georgia" w:eastAsia="Bodoni" w:hAnsi="Georgia" w:cs="Bodoni"/>
          <w:sz w:val="22"/>
          <w:szCs w:val="22"/>
        </w:rPr>
        <w:t>Faktor yang</w:t>
      </w:r>
      <w:r>
        <w:rPr>
          <w:rFonts w:ascii="Georgia" w:eastAsia="Bodoni" w:hAnsi="Georgia" w:cs="Bodoni"/>
          <w:sz w:val="22"/>
          <w:szCs w:val="22"/>
        </w:rPr>
        <w:t xml:space="preserve"> </w:t>
      </w:r>
      <w:r w:rsidRPr="009D12B8">
        <w:rPr>
          <w:rFonts w:ascii="Georgia" w:eastAsia="Bodoni" w:hAnsi="Georgia" w:cs="Bodoni"/>
          <w:sz w:val="22"/>
          <w:szCs w:val="22"/>
        </w:rPr>
        <w:t>pertama adalah faktor lingkungan. Diare dapat</w:t>
      </w:r>
      <w:r>
        <w:rPr>
          <w:rFonts w:ascii="Georgia" w:eastAsia="Bodoni" w:hAnsi="Georgia" w:cs="Bodoni"/>
          <w:sz w:val="22"/>
          <w:szCs w:val="22"/>
        </w:rPr>
        <w:t xml:space="preserve"> </w:t>
      </w:r>
      <w:r w:rsidRPr="009D12B8">
        <w:rPr>
          <w:rFonts w:ascii="Georgia" w:eastAsia="Bodoni" w:hAnsi="Georgia" w:cs="Bodoni"/>
          <w:sz w:val="22"/>
          <w:szCs w:val="22"/>
        </w:rPr>
        <w:t>terjadi karena seseorang tidak memerhatikan</w:t>
      </w:r>
      <w:r>
        <w:rPr>
          <w:rFonts w:ascii="Georgia" w:eastAsia="Bodoni" w:hAnsi="Georgia" w:cs="Bodoni"/>
          <w:sz w:val="22"/>
          <w:szCs w:val="22"/>
        </w:rPr>
        <w:t xml:space="preserve"> </w:t>
      </w:r>
      <w:r w:rsidRPr="009D12B8">
        <w:rPr>
          <w:rFonts w:ascii="Georgia" w:eastAsia="Bodoni" w:hAnsi="Georgia" w:cs="Bodoni"/>
          <w:sz w:val="22"/>
          <w:szCs w:val="22"/>
        </w:rPr>
        <w:t>kebersihan lingkungan dan menganggap bahwa</w:t>
      </w:r>
      <w:r>
        <w:rPr>
          <w:rFonts w:ascii="Georgia" w:eastAsia="Bodoni" w:hAnsi="Georgia" w:cs="Bodoni"/>
          <w:sz w:val="22"/>
          <w:szCs w:val="22"/>
        </w:rPr>
        <w:t xml:space="preserve"> </w:t>
      </w:r>
      <w:r w:rsidRPr="009D12B8">
        <w:rPr>
          <w:rFonts w:ascii="Georgia" w:eastAsia="Bodoni" w:hAnsi="Georgia" w:cs="Bodoni"/>
          <w:sz w:val="22"/>
          <w:szCs w:val="22"/>
        </w:rPr>
        <w:t>masalah kebersihan adalah masalah</w:t>
      </w:r>
      <w:r>
        <w:rPr>
          <w:rFonts w:ascii="Georgia" w:eastAsia="Bodoni" w:hAnsi="Georgia" w:cs="Bodoni"/>
          <w:sz w:val="22"/>
          <w:szCs w:val="22"/>
        </w:rPr>
        <w:t xml:space="preserve"> </w:t>
      </w:r>
      <w:r w:rsidRPr="009D12B8">
        <w:rPr>
          <w:rFonts w:ascii="Georgia" w:eastAsia="Bodoni" w:hAnsi="Georgia" w:cs="Bodoni"/>
          <w:sz w:val="22"/>
          <w:szCs w:val="22"/>
        </w:rPr>
        <w:t>sepele.</w:t>
      </w:r>
      <w:r>
        <w:rPr>
          <w:rFonts w:ascii="Georgia" w:eastAsia="Bodoni" w:hAnsi="Georgia" w:cs="Bodoni"/>
          <w:sz w:val="22"/>
          <w:szCs w:val="22"/>
        </w:rPr>
        <w:t xml:space="preserve"> </w:t>
      </w:r>
      <w:r w:rsidRPr="009D12B8">
        <w:rPr>
          <w:rFonts w:ascii="Georgia" w:eastAsia="Bodoni" w:hAnsi="Georgia" w:cs="Bodoni"/>
          <w:sz w:val="22"/>
          <w:szCs w:val="22"/>
        </w:rPr>
        <w:t>Kebersihan</w:t>
      </w:r>
      <w:r>
        <w:rPr>
          <w:rFonts w:ascii="Georgia" w:eastAsia="Bodoni" w:hAnsi="Georgia" w:cs="Bodoni"/>
          <w:sz w:val="22"/>
          <w:szCs w:val="22"/>
        </w:rPr>
        <w:t xml:space="preserve"> </w:t>
      </w:r>
      <w:r w:rsidRPr="009D12B8">
        <w:rPr>
          <w:rFonts w:ascii="Georgia" w:eastAsia="Bodoni" w:hAnsi="Georgia" w:cs="Bodoni"/>
          <w:sz w:val="22"/>
          <w:szCs w:val="22"/>
        </w:rPr>
        <w:t>lingkungan</w:t>
      </w:r>
      <w:r>
        <w:rPr>
          <w:rFonts w:ascii="Georgia" w:eastAsia="Bodoni" w:hAnsi="Georgia" w:cs="Bodoni"/>
          <w:sz w:val="22"/>
          <w:szCs w:val="22"/>
        </w:rPr>
        <w:t xml:space="preserve"> </w:t>
      </w:r>
      <w:r w:rsidRPr="009D12B8">
        <w:rPr>
          <w:rFonts w:ascii="Georgia" w:eastAsia="Bodoni" w:hAnsi="Georgia" w:cs="Bodoni"/>
          <w:sz w:val="22"/>
          <w:szCs w:val="22"/>
        </w:rPr>
        <w:t>merupakan</w:t>
      </w:r>
      <w:r>
        <w:rPr>
          <w:rFonts w:ascii="Georgia" w:eastAsia="Bodoni" w:hAnsi="Georgia" w:cs="Bodoni"/>
          <w:sz w:val="22"/>
          <w:szCs w:val="22"/>
        </w:rPr>
        <w:t xml:space="preserve"> </w:t>
      </w:r>
      <w:r w:rsidRPr="009D12B8">
        <w:rPr>
          <w:rFonts w:ascii="Georgia" w:eastAsia="Bodoni" w:hAnsi="Georgia" w:cs="Bodoni"/>
          <w:sz w:val="22"/>
          <w:szCs w:val="22"/>
        </w:rPr>
        <w:t>kondisi</w:t>
      </w:r>
      <w:r>
        <w:rPr>
          <w:rFonts w:ascii="Georgia" w:eastAsia="Bodoni" w:hAnsi="Georgia" w:cs="Bodoni"/>
          <w:sz w:val="22"/>
          <w:szCs w:val="22"/>
        </w:rPr>
        <w:t xml:space="preserve"> </w:t>
      </w:r>
      <w:r w:rsidRPr="009D12B8">
        <w:rPr>
          <w:rFonts w:ascii="Georgia" w:eastAsia="Bodoni" w:hAnsi="Georgia" w:cs="Bodoni"/>
          <w:sz w:val="22"/>
          <w:szCs w:val="22"/>
        </w:rPr>
        <w:t>lingkungan yang</w:t>
      </w:r>
      <w:r>
        <w:rPr>
          <w:rFonts w:ascii="Georgia" w:eastAsia="Bodoni" w:hAnsi="Georgia" w:cs="Bodoni"/>
          <w:sz w:val="22"/>
          <w:szCs w:val="22"/>
        </w:rPr>
        <w:t xml:space="preserve"> </w:t>
      </w:r>
      <w:r w:rsidRPr="009D12B8">
        <w:rPr>
          <w:rFonts w:ascii="Georgia" w:eastAsia="Bodoni" w:hAnsi="Georgia" w:cs="Bodoni"/>
          <w:sz w:val="22"/>
          <w:szCs w:val="22"/>
        </w:rPr>
        <w:t>optimum</w:t>
      </w:r>
      <w:r>
        <w:rPr>
          <w:rFonts w:ascii="Georgia" w:eastAsia="Bodoni" w:hAnsi="Georgia" w:cs="Bodoni"/>
          <w:sz w:val="22"/>
          <w:szCs w:val="22"/>
        </w:rPr>
        <w:t xml:space="preserve"> </w:t>
      </w:r>
      <w:r w:rsidRPr="009D12B8">
        <w:rPr>
          <w:rFonts w:ascii="Georgia" w:eastAsia="Bodoni" w:hAnsi="Georgia" w:cs="Bodoni"/>
          <w:sz w:val="22"/>
          <w:szCs w:val="22"/>
        </w:rPr>
        <w:t>sehingga</w:t>
      </w:r>
      <w:r>
        <w:rPr>
          <w:rFonts w:ascii="Georgia" w:eastAsia="Bodoni" w:hAnsi="Georgia" w:cs="Bodoni"/>
          <w:sz w:val="22"/>
          <w:szCs w:val="22"/>
        </w:rPr>
        <w:t xml:space="preserve"> </w:t>
      </w:r>
      <w:r w:rsidRPr="009D12B8">
        <w:rPr>
          <w:rFonts w:ascii="Georgia" w:eastAsia="Bodoni" w:hAnsi="Georgia" w:cs="Bodoni"/>
          <w:sz w:val="22"/>
          <w:szCs w:val="22"/>
        </w:rPr>
        <w:t>dapat memberikan</w:t>
      </w:r>
      <w:r>
        <w:rPr>
          <w:rFonts w:ascii="Georgia" w:eastAsia="Bodoni" w:hAnsi="Georgia" w:cs="Bodoni"/>
          <w:sz w:val="22"/>
          <w:szCs w:val="22"/>
        </w:rPr>
        <w:t xml:space="preserve"> </w:t>
      </w:r>
      <w:r w:rsidRPr="009D12B8">
        <w:rPr>
          <w:rFonts w:ascii="Georgia" w:eastAsia="Bodoni" w:hAnsi="Georgia" w:cs="Bodoni"/>
          <w:sz w:val="22"/>
          <w:szCs w:val="22"/>
        </w:rPr>
        <w:t>pengaruh</w:t>
      </w:r>
      <w:r>
        <w:rPr>
          <w:rFonts w:ascii="Georgia" w:eastAsia="Bodoni" w:hAnsi="Georgia" w:cs="Bodoni"/>
          <w:sz w:val="22"/>
          <w:szCs w:val="22"/>
        </w:rPr>
        <w:t xml:space="preserve"> </w:t>
      </w:r>
      <w:r w:rsidRPr="009D12B8">
        <w:rPr>
          <w:rFonts w:ascii="Georgia" w:eastAsia="Bodoni" w:hAnsi="Georgia" w:cs="Bodoni"/>
          <w:sz w:val="22"/>
          <w:szCs w:val="22"/>
        </w:rPr>
        <w:t>positif</w:t>
      </w:r>
      <w:r>
        <w:rPr>
          <w:rFonts w:ascii="Georgia" w:eastAsia="Bodoni" w:hAnsi="Georgia" w:cs="Bodoni"/>
          <w:sz w:val="22"/>
          <w:szCs w:val="22"/>
        </w:rPr>
        <w:t xml:space="preserve"> </w:t>
      </w:r>
      <w:r w:rsidRPr="009D12B8">
        <w:rPr>
          <w:rFonts w:ascii="Georgia" w:eastAsia="Bodoni" w:hAnsi="Georgia" w:cs="Bodoni"/>
          <w:sz w:val="22"/>
          <w:szCs w:val="22"/>
        </w:rPr>
        <w:t xml:space="preserve">terhadap status </w:t>
      </w:r>
      <w:r>
        <w:rPr>
          <w:rFonts w:ascii="Georgia" w:eastAsia="Bodoni" w:hAnsi="Georgia" w:cs="Bodoni"/>
          <w:sz w:val="22"/>
          <w:szCs w:val="22"/>
        </w:rPr>
        <w:t xml:space="preserve">kesehatan </w:t>
      </w:r>
      <w:r w:rsidRPr="009D12B8">
        <w:rPr>
          <w:rFonts w:ascii="Georgia" w:eastAsia="Bodoni" w:hAnsi="Georgia" w:cs="Bodoni"/>
          <w:sz w:val="22"/>
          <w:szCs w:val="22"/>
        </w:rPr>
        <w:t>yang baik.</w:t>
      </w:r>
      <w:r>
        <w:rPr>
          <w:rFonts w:ascii="Georgia" w:eastAsia="Bodoni" w:hAnsi="Georgia" w:cs="Bodoni"/>
          <w:sz w:val="22"/>
          <w:szCs w:val="22"/>
        </w:rPr>
        <w:t xml:space="preserve"> </w:t>
      </w:r>
      <w:r w:rsidRPr="009D12B8">
        <w:rPr>
          <w:rFonts w:ascii="Georgia" w:eastAsia="Bodoni" w:hAnsi="Georgia" w:cs="Bodoni"/>
          <w:sz w:val="22"/>
          <w:szCs w:val="22"/>
        </w:rPr>
        <w:t>Ruang</w:t>
      </w:r>
      <w:r>
        <w:rPr>
          <w:rFonts w:ascii="Georgia" w:eastAsia="Bodoni" w:hAnsi="Georgia" w:cs="Bodoni"/>
          <w:sz w:val="22"/>
          <w:szCs w:val="22"/>
        </w:rPr>
        <w:t xml:space="preserve"> </w:t>
      </w:r>
      <w:r w:rsidRPr="009D12B8">
        <w:rPr>
          <w:rFonts w:ascii="Georgia" w:eastAsia="Bodoni" w:hAnsi="Georgia" w:cs="Bodoni"/>
          <w:sz w:val="22"/>
          <w:szCs w:val="22"/>
        </w:rPr>
        <w:t>lingkup</w:t>
      </w:r>
      <w:r>
        <w:rPr>
          <w:rFonts w:ascii="Georgia" w:eastAsia="Bodoni" w:hAnsi="Georgia" w:cs="Bodoni"/>
          <w:sz w:val="22"/>
          <w:szCs w:val="22"/>
        </w:rPr>
        <w:t xml:space="preserve"> </w:t>
      </w:r>
      <w:r w:rsidRPr="009D12B8">
        <w:rPr>
          <w:rFonts w:ascii="Georgia" w:eastAsia="Bodoni" w:hAnsi="Georgia" w:cs="Bodoni"/>
          <w:sz w:val="22"/>
          <w:szCs w:val="22"/>
        </w:rPr>
        <w:t>kebersihan</w:t>
      </w:r>
      <w:r>
        <w:rPr>
          <w:rFonts w:ascii="Georgia" w:eastAsia="Bodoni" w:hAnsi="Georgia" w:cs="Bodoni"/>
          <w:sz w:val="22"/>
          <w:szCs w:val="22"/>
        </w:rPr>
        <w:t xml:space="preserve"> </w:t>
      </w:r>
      <w:r w:rsidRPr="009D12B8">
        <w:rPr>
          <w:rFonts w:ascii="Georgia" w:eastAsia="Bodoni" w:hAnsi="Georgia" w:cs="Bodoni"/>
          <w:sz w:val="22"/>
          <w:szCs w:val="22"/>
        </w:rPr>
        <w:t>lingkungan</w:t>
      </w:r>
      <w:r>
        <w:rPr>
          <w:rFonts w:ascii="Georgia" w:eastAsia="Bodoni" w:hAnsi="Georgia" w:cs="Bodoni"/>
          <w:sz w:val="22"/>
          <w:szCs w:val="22"/>
        </w:rPr>
        <w:t xml:space="preserve"> </w:t>
      </w:r>
      <w:r w:rsidRPr="009D12B8">
        <w:rPr>
          <w:rFonts w:ascii="Georgia" w:eastAsia="Bodoni" w:hAnsi="Georgia" w:cs="Bodoni"/>
          <w:sz w:val="22"/>
          <w:szCs w:val="22"/>
        </w:rPr>
        <w:t>diantaranya</w:t>
      </w:r>
      <w:r>
        <w:rPr>
          <w:rFonts w:ascii="Georgia" w:eastAsia="Bodoni" w:hAnsi="Georgia" w:cs="Bodoni"/>
          <w:sz w:val="22"/>
          <w:szCs w:val="22"/>
        </w:rPr>
        <w:t xml:space="preserve"> </w:t>
      </w:r>
      <w:r w:rsidRPr="009D12B8">
        <w:rPr>
          <w:rFonts w:ascii="Georgia" w:eastAsia="Bodoni" w:hAnsi="Georgia" w:cs="Bodoni"/>
          <w:sz w:val="22"/>
          <w:szCs w:val="22"/>
        </w:rPr>
        <w:t>adalah perumahan,</w:t>
      </w:r>
      <w:r>
        <w:rPr>
          <w:rFonts w:ascii="Georgia" w:eastAsia="Bodoni" w:hAnsi="Georgia" w:cs="Bodoni"/>
          <w:sz w:val="22"/>
          <w:szCs w:val="22"/>
        </w:rPr>
        <w:t xml:space="preserve"> </w:t>
      </w:r>
      <w:r w:rsidRPr="009D12B8">
        <w:rPr>
          <w:rFonts w:ascii="Georgia" w:eastAsia="Bodoni" w:hAnsi="Georgia" w:cs="Bodoni"/>
          <w:sz w:val="22"/>
          <w:szCs w:val="22"/>
        </w:rPr>
        <w:t>pembuangan</w:t>
      </w:r>
      <w:r>
        <w:rPr>
          <w:rFonts w:ascii="Georgia" w:eastAsia="Bodoni" w:hAnsi="Georgia" w:cs="Bodoni"/>
          <w:sz w:val="22"/>
          <w:szCs w:val="22"/>
        </w:rPr>
        <w:t xml:space="preserve"> </w:t>
      </w:r>
      <w:r w:rsidRPr="009D12B8">
        <w:rPr>
          <w:rFonts w:ascii="Georgia" w:eastAsia="Bodoni" w:hAnsi="Georgia" w:cs="Bodoni"/>
          <w:sz w:val="22"/>
          <w:szCs w:val="22"/>
        </w:rPr>
        <w:t>kotoran</w:t>
      </w:r>
      <w:r>
        <w:rPr>
          <w:rFonts w:ascii="Georgia" w:eastAsia="Bodoni" w:hAnsi="Georgia" w:cs="Bodoni"/>
          <w:sz w:val="22"/>
          <w:szCs w:val="22"/>
        </w:rPr>
        <w:t xml:space="preserve"> </w:t>
      </w:r>
      <w:r w:rsidRPr="009D12B8">
        <w:rPr>
          <w:rFonts w:ascii="Georgia" w:eastAsia="Bodoni" w:hAnsi="Georgia" w:cs="Bodoni"/>
          <w:sz w:val="22"/>
          <w:szCs w:val="22"/>
        </w:rPr>
        <w:t>manusia,</w:t>
      </w:r>
      <w:r>
        <w:rPr>
          <w:rFonts w:ascii="Georgia" w:eastAsia="Bodoni" w:hAnsi="Georgia" w:cs="Bodoni"/>
          <w:sz w:val="22"/>
          <w:szCs w:val="22"/>
        </w:rPr>
        <w:t xml:space="preserve"> </w:t>
      </w:r>
      <w:r w:rsidRPr="009D12B8">
        <w:rPr>
          <w:rFonts w:ascii="Georgia" w:eastAsia="Bodoni" w:hAnsi="Georgia" w:cs="Bodoni"/>
          <w:sz w:val="22"/>
          <w:szCs w:val="22"/>
        </w:rPr>
        <w:t>penyediaan air</w:t>
      </w:r>
      <w:r>
        <w:rPr>
          <w:rFonts w:ascii="Georgia" w:eastAsia="Bodoni" w:hAnsi="Georgia" w:cs="Bodoni"/>
          <w:sz w:val="22"/>
          <w:szCs w:val="22"/>
        </w:rPr>
        <w:t xml:space="preserve"> </w:t>
      </w:r>
      <w:r w:rsidRPr="009D12B8">
        <w:rPr>
          <w:rFonts w:ascii="Georgia" w:eastAsia="Bodoni" w:hAnsi="Georgia" w:cs="Bodoni"/>
          <w:sz w:val="22"/>
          <w:szCs w:val="22"/>
        </w:rPr>
        <w:t>bersih, pembuangan</w:t>
      </w:r>
      <w:r>
        <w:rPr>
          <w:rFonts w:ascii="Georgia" w:eastAsia="Bodoni" w:hAnsi="Georgia" w:cs="Bodoni"/>
          <w:sz w:val="22"/>
          <w:szCs w:val="22"/>
        </w:rPr>
        <w:t xml:space="preserve"> </w:t>
      </w:r>
      <w:r w:rsidRPr="009D12B8">
        <w:rPr>
          <w:rFonts w:ascii="Georgia" w:eastAsia="Bodoni" w:hAnsi="Georgia" w:cs="Bodoni"/>
          <w:sz w:val="22"/>
          <w:szCs w:val="22"/>
        </w:rPr>
        <w:t>sampah, dan pembuangan</w:t>
      </w:r>
      <w:r>
        <w:rPr>
          <w:rFonts w:ascii="Georgia" w:eastAsia="Bodoni" w:hAnsi="Georgia" w:cs="Bodoni"/>
          <w:sz w:val="22"/>
          <w:szCs w:val="22"/>
        </w:rPr>
        <w:t xml:space="preserve"> </w:t>
      </w:r>
      <w:r w:rsidRPr="009D12B8">
        <w:rPr>
          <w:rFonts w:ascii="Georgia" w:eastAsia="Bodoni" w:hAnsi="Georgia" w:cs="Bodoni"/>
          <w:sz w:val="22"/>
          <w:szCs w:val="22"/>
        </w:rPr>
        <w:t>air kotor (limbah)</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C568B0">
        <w:rPr>
          <w:rFonts w:ascii="Georgia" w:eastAsia="Bodoni" w:hAnsi="Georgia" w:cs="Bodoni"/>
          <w:sz w:val="22"/>
          <w:szCs w:val="22"/>
        </w:rPr>
        <w:instrText>ADDIN CSL_CITATION {"citationItems":[{"id":"ITEM-1","itemData":{"abstract":"Diare merupakan suatu masalah yang masih sering terjadi diberbagai negara terutama negara berkembang.Angka kesakitan diare di Provinsi Lampung menunjukkan peningkatan, yaitu dari 9.8 per 1000 penduduk pada tahun 2005 menjadi 18.24 per 1000 penduduk pada tahun 2012. Anak dengan usia kurang dari tahun sering mengalami diare dengan insidensi diare tertinggi terdapat pada umur 6-11 bulan.Diare merupakan pengularan feses yang tidak normal ditandai dengan peningkatan volume dan keenceran feses serta frekuensi buang air besar lebih dari 3 kali sehari (pada neonatus lebih dari 4 kali sehari) dengan atau tanpa lendir darah. Anak yang terkena diare akan mengalami dehidrasi dan akan mengakibatkan zat-zat makanan yang masih diperlukan oleh tubuh dapat terbuang sehingga pertumbuhannya tidak dapat optimal. Ada beberapa faktor yang mempengaruhi kejadian diare pada anak, yaitu faktor lingkungan, faktor sosiodemografi, dan faktor perilaku. Faktor lingkungan yaitu kebersihan lingkungan,meliputi perumahan, pembuangankotoranmanusia (tinja), penyediaan air bersih, pembuangansampahdan saluran pembuangan air limbah (SPAL). Faktor sosiodemografi terdiri dari pendidikan dan pekerjaan orang tua serta umur anak. Faktor perilaku yaitu pemberian ASI eksklusif, dan kebiasaan mencuci tangan serta mencuci buah dan sayur sebelum dikonsumsi. Kata kunci: anak, diare, faktor","author":[{"dropping-particle":"","family":"Utami","given":"Nurul","non-dropping-particle":"","parse-names":false,"suffix":""},{"dropping-particle":"","family":"Luthfiana","given":"Nabila","non-dropping-particle":"","parse-names":false,"suffix":""}],"container-title":"Majority","id":"ITEM-1","issued":{"date-parts":[["2016"]]},"page":"101-106","title":"Faktor-Faktor yang Memengaruhi Kejadian Diare pada Anak","type":"article-journal","volume":"5"},"uris":["http://www.mendeley.com/documents/?uuid=e13a5f2a-cf60-4c84-9638-c6e8a2b33475"]}],"mendeley":{"formattedCitation":"(Utami &amp; Luthfiana, 2016)","plainTextFormattedCitation":"(Utami &amp; Luthfiana, 2016)","previouslyFormattedCitation":"(Utami &amp; Luthfiana, 2016)"},"properties":{"noteIndex":0},"schema":"https://github.com/citation-style-language/schema/raw/master/csl-citation.json"}</w:instrText>
      </w:r>
      <w:r>
        <w:rPr>
          <w:rFonts w:ascii="Georgia" w:eastAsia="Bodoni" w:hAnsi="Georgia" w:cs="Bodoni"/>
          <w:sz w:val="22"/>
          <w:szCs w:val="22"/>
        </w:rPr>
        <w:fldChar w:fldCharType="separate"/>
      </w:r>
      <w:r w:rsidRPr="009D12B8">
        <w:rPr>
          <w:rFonts w:ascii="Georgia" w:eastAsia="Bodoni" w:hAnsi="Georgia" w:cs="Bodoni"/>
          <w:noProof/>
          <w:sz w:val="22"/>
          <w:szCs w:val="22"/>
        </w:rPr>
        <w:t>(Utami &amp; Luthfiana, 2016)</w:t>
      </w:r>
      <w:r>
        <w:rPr>
          <w:rFonts w:ascii="Georgia" w:eastAsia="Bodoni" w:hAnsi="Georgia" w:cs="Bodoni"/>
          <w:sz w:val="22"/>
          <w:szCs w:val="22"/>
        </w:rPr>
        <w:fldChar w:fldCharType="end"/>
      </w:r>
      <w:r>
        <w:rPr>
          <w:rFonts w:ascii="Georgia" w:eastAsia="Bodoni" w:hAnsi="Georgia" w:cs="Bodoni"/>
          <w:sz w:val="22"/>
          <w:szCs w:val="22"/>
        </w:rPr>
        <w:t>.</w:t>
      </w:r>
    </w:p>
    <w:p w14:paraId="206DFAA5" w14:textId="363561CF" w:rsidR="00F644DA" w:rsidRPr="00D47482" w:rsidRDefault="00F644DA" w:rsidP="00F644DA">
      <w:pPr>
        <w:spacing w:after="0" w:line="240" w:lineRule="auto"/>
        <w:jc w:val="both"/>
        <w:rPr>
          <w:rFonts w:ascii="Georgia" w:eastAsia="Bodoni" w:hAnsi="Georgia" w:cs="Bodoni"/>
          <w:sz w:val="22"/>
          <w:szCs w:val="22"/>
        </w:rPr>
      </w:pPr>
    </w:p>
    <w:p w14:paraId="034793B7" w14:textId="6B1AC178" w:rsidR="00D47482" w:rsidRPr="00D47482" w:rsidRDefault="00F644DA" w:rsidP="00D47482">
      <w:pPr>
        <w:pStyle w:val="ListParagraph"/>
        <w:numPr>
          <w:ilvl w:val="0"/>
          <w:numId w:val="2"/>
        </w:numPr>
        <w:spacing w:after="0" w:line="240" w:lineRule="auto"/>
        <w:jc w:val="both"/>
        <w:rPr>
          <w:rFonts w:ascii="Georgia" w:eastAsia="Bodoni" w:hAnsi="Georgia" w:cs="Bodoni"/>
          <w:sz w:val="22"/>
          <w:szCs w:val="22"/>
        </w:rPr>
      </w:pPr>
      <w:r w:rsidRPr="001213FD">
        <w:rPr>
          <w:rFonts w:ascii="Georgia" w:eastAsia="Bodoni" w:hAnsi="Georgia" w:cs="Bodoni"/>
          <w:sz w:val="22"/>
          <w:szCs w:val="22"/>
        </w:rPr>
        <w:t xml:space="preserve">Hubungan </w:t>
      </w:r>
      <w:r w:rsidR="001213FD" w:rsidRPr="001213FD">
        <w:rPr>
          <w:rFonts w:ascii="Georgia" w:eastAsia="Bodoni" w:hAnsi="Georgia" w:cs="Bodoni"/>
          <w:sz w:val="22"/>
          <w:szCs w:val="22"/>
        </w:rPr>
        <w:t>Personal H</w:t>
      </w:r>
      <w:r w:rsidR="00AB3367">
        <w:rPr>
          <w:rFonts w:ascii="Georgia" w:eastAsia="Bodoni" w:hAnsi="Georgia" w:cs="Bodoni"/>
          <w:sz w:val="22"/>
          <w:szCs w:val="22"/>
        </w:rPr>
        <w:t>y</w:t>
      </w:r>
      <w:r w:rsidR="001213FD" w:rsidRPr="001213FD">
        <w:rPr>
          <w:rFonts w:ascii="Georgia" w:eastAsia="Bodoni" w:hAnsi="Georgia" w:cs="Bodoni"/>
          <w:sz w:val="22"/>
          <w:szCs w:val="22"/>
        </w:rPr>
        <w:t>giene Ibu dengan</w:t>
      </w:r>
      <w:r w:rsidR="003B0B0B">
        <w:rPr>
          <w:rFonts w:ascii="Georgia" w:eastAsia="Bodoni" w:hAnsi="Georgia" w:cs="Bodoni"/>
          <w:sz w:val="22"/>
          <w:szCs w:val="22"/>
        </w:rPr>
        <w:t xml:space="preserve"> </w:t>
      </w:r>
      <w:r w:rsidR="001213FD" w:rsidRPr="001213FD">
        <w:rPr>
          <w:rFonts w:ascii="Georgia" w:eastAsia="Bodoni" w:hAnsi="Georgia" w:cs="Bodoni"/>
          <w:sz w:val="22"/>
          <w:szCs w:val="22"/>
        </w:rPr>
        <w:t>Kejadian Diare pada Balita</w:t>
      </w:r>
    </w:p>
    <w:p w14:paraId="517E8DB4" w14:textId="2481C327" w:rsidR="00AB3367" w:rsidRDefault="00AB3367" w:rsidP="00AB3367">
      <w:pPr>
        <w:spacing w:after="0" w:line="240" w:lineRule="auto"/>
        <w:ind w:firstLine="360"/>
        <w:jc w:val="both"/>
        <w:rPr>
          <w:rFonts w:ascii="Georgia" w:eastAsia="Bodoni" w:hAnsi="Georgia" w:cs="Bodoni"/>
          <w:sz w:val="22"/>
          <w:szCs w:val="22"/>
        </w:rPr>
      </w:pPr>
      <w:r w:rsidRPr="00AB3367">
        <w:rPr>
          <w:rFonts w:ascii="Georgia" w:eastAsia="Bodoni" w:hAnsi="Georgia" w:cs="Bodoni"/>
          <w:sz w:val="22"/>
          <w:szCs w:val="22"/>
        </w:rPr>
        <w:t>Kebersihan perorangan atau personal hygiene merupakan tindakan untuk</w:t>
      </w:r>
      <w:r>
        <w:rPr>
          <w:rFonts w:ascii="Georgia" w:eastAsia="Bodoni" w:hAnsi="Georgia" w:cs="Bodoni"/>
          <w:sz w:val="22"/>
          <w:szCs w:val="22"/>
        </w:rPr>
        <w:t xml:space="preserve"> </w:t>
      </w:r>
      <w:r w:rsidRPr="00AB3367">
        <w:rPr>
          <w:rFonts w:ascii="Georgia" w:eastAsia="Bodoni" w:hAnsi="Georgia" w:cs="Bodoni"/>
          <w:sz w:val="22"/>
          <w:szCs w:val="22"/>
        </w:rPr>
        <w:t>menjaga dan memelihara kebersihan seseorang untuk meningkatkan derajat</w:t>
      </w:r>
      <w:r>
        <w:rPr>
          <w:rFonts w:ascii="Georgia" w:eastAsia="Bodoni" w:hAnsi="Georgia" w:cs="Bodoni"/>
          <w:sz w:val="22"/>
          <w:szCs w:val="22"/>
        </w:rPr>
        <w:t xml:space="preserve"> </w:t>
      </w:r>
      <w:r w:rsidRPr="00AB3367">
        <w:rPr>
          <w:rFonts w:ascii="Georgia" w:eastAsia="Bodoni" w:hAnsi="Georgia" w:cs="Bodoni"/>
          <w:sz w:val="22"/>
          <w:szCs w:val="22"/>
        </w:rPr>
        <w:t>kesehatan. Faktor personal hygiene berpengaruh terhadap kejadian diare. Diare</w:t>
      </w:r>
      <w:r>
        <w:rPr>
          <w:rFonts w:ascii="Georgia" w:eastAsia="Bodoni" w:hAnsi="Georgia" w:cs="Bodoni"/>
          <w:sz w:val="22"/>
          <w:szCs w:val="22"/>
        </w:rPr>
        <w:t xml:space="preserve"> </w:t>
      </w:r>
      <w:r w:rsidRPr="00AB3367">
        <w:rPr>
          <w:rFonts w:ascii="Georgia" w:eastAsia="Bodoni" w:hAnsi="Georgia" w:cs="Bodoni"/>
          <w:sz w:val="22"/>
          <w:szCs w:val="22"/>
        </w:rPr>
        <w:t>pada balita disebabkan oleh beberapa faktor seperti personal hygiene ibu, jika</w:t>
      </w:r>
      <w:r>
        <w:rPr>
          <w:rFonts w:ascii="Georgia" w:eastAsia="Bodoni" w:hAnsi="Georgia" w:cs="Bodoni"/>
          <w:sz w:val="22"/>
          <w:szCs w:val="22"/>
        </w:rPr>
        <w:t xml:space="preserve"> </w:t>
      </w:r>
      <w:r w:rsidRPr="00AB3367">
        <w:rPr>
          <w:rFonts w:ascii="Georgia" w:eastAsia="Bodoni" w:hAnsi="Georgia" w:cs="Bodoni"/>
          <w:sz w:val="22"/>
          <w:szCs w:val="22"/>
        </w:rPr>
        <w:t>personal hygiene ibu kurang baik maka balita akan mudah terkena penyakit diare</w:t>
      </w:r>
      <w:r>
        <w:rPr>
          <w:rFonts w:ascii="Georgia" w:eastAsia="Bodoni" w:hAnsi="Georgia" w:cs="Bodoni"/>
          <w:sz w:val="22"/>
          <w:szCs w:val="22"/>
        </w:rPr>
        <w:t xml:space="preserve"> </w:t>
      </w:r>
      <w:r w:rsidRPr="00AB3367">
        <w:rPr>
          <w:rFonts w:ascii="Georgia" w:eastAsia="Bodoni" w:hAnsi="Georgia" w:cs="Bodoni"/>
          <w:sz w:val="22"/>
          <w:szCs w:val="22"/>
        </w:rPr>
        <w:t>dan sanitasi lingkungan yang kurang baik. Salah satu sikap dan perilaku</w:t>
      </w:r>
      <w:r>
        <w:rPr>
          <w:rFonts w:ascii="Georgia" w:eastAsia="Bodoni" w:hAnsi="Georgia" w:cs="Bodoni"/>
          <w:sz w:val="22"/>
          <w:szCs w:val="22"/>
        </w:rPr>
        <w:t xml:space="preserve"> </w:t>
      </w:r>
      <w:r w:rsidRPr="00AB3367">
        <w:rPr>
          <w:rFonts w:ascii="Georgia" w:eastAsia="Bodoni" w:hAnsi="Georgia" w:cs="Bodoni"/>
          <w:sz w:val="22"/>
          <w:szCs w:val="22"/>
        </w:rPr>
        <w:t>masyarakat terhadap lingkungan dapat dilihat dari kondisi lingkungan</w:t>
      </w:r>
      <w:r w:rsidR="00FA3C69">
        <w:rPr>
          <w:rFonts w:ascii="Georgia" w:eastAsia="Bodoni" w:hAnsi="Georgia" w:cs="Bodoni"/>
          <w:sz w:val="22"/>
          <w:szCs w:val="22"/>
        </w:rPr>
        <w:t xml:space="preserve">. </w:t>
      </w:r>
    </w:p>
    <w:p w14:paraId="212881D1" w14:textId="7421E589" w:rsidR="00FA3C69" w:rsidRPr="00FA3C69" w:rsidRDefault="00FA3C69" w:rsidP="00F23F4F">
      <w:pPr>
        <w:spacing w:after="0" w:line="240" w:lineRule="auto"/>
        <w:ind w:firstLine="360"/>
        <w:jc w:val="both"/>
        <w:rPr>
          <w:rFonts w:ascii="Georgia" w:eastAsia="Bodoni" w:hAnsi="Georgia" w:cs="Bodoni"/>
          <w:sz w:val="22"/>
          <w:szCs w:val="22"/>
        </w:rPr>
      </w:pPr>
      <w:r w:rsidRPr="00FA3C69">
        <w:rPr>
          <w:rFonts w:ascii="Georgia" w:eastAsia="Bodoni" w:hAnsi="Georgia" w:cs="Bodoni"/>
          <w:sz w:val="22"/>
          <w:szCs w:val="22"/>
        </w:rPr>
        <w:lastRenderedPageBreak/>
        <w:t>Personal hygiene adalah untuk memelihara kebersihan diri, menciptakan keindahaan, serta meningkatkan derajat kesehatan individu sehingga dapat mencegah timbulnya penyakit pada diri sendiri maupun orang lain. Kebiasaan mencuci tangan berpengaruh terhadap terjadinya diare pada anak. Hal ini disebabkan karena balita/anak rentan terhadap mikroorganisme dan berbagai agen infeksius, segala aktivitas anak dibantu oleh orang tua khususnya ibu, sehingga cuci tangan sangat diperlukan oleh ibu sebelum dan sesudah kontak dengan anak, yang bertujuan untuk menurunkan resiko</w:t>
      </w:r>
      <w:r>
        <w:rPr>
          <w:rFonts w:ascii="Georgia" w:eastAsia="Bodoni" w:hAnsi="Georgia" w:cs="Bodoni"/>
          <w:sz w:val="22"/>
          <w:szCs w:val="22"/>
        </w:rPr>
        <w:t xml:space="preserve"> </w:t>
      </w:r>
      <w:r w:rsidRPr="00FA3C69">
        <w:rPr>
          <w:rFonts w:ascii="Georgia" w:eastAsia="Bodoni" w:hAnsi="Georgia" w:cs="Bodoni"/>
          <w:sz w:val="22"/>
          <w:szCs w:val="22"/>
        </w:rPr>
        <w:t>terjadinya diare pada anak</w:t>
      </w:r>
      <w:r>
        <w:rPr>
          <w:rFonts w:ascii="Georgia" w:eastAsia="Bodoni" w:hAnsi="Georgia" w:cs="Bodoni"/>
          <w:sz w:val="22"/>
          <w:szCs w:val="22"/>
        </w:rPr>
        <w:t xml:space="preserve"> </w:t>
      </w:r>
      <w:r>
        <w:rPr>
          <w:rFonts w:ascii="Georgia" w:eastAsia="Bodoni" w:hAnsi="Georgia" w:cs="Bodoni"/>
          <w:sz w:val="22"/>
          <w:szCs w:val="22"/>
        </w:rPr>
        <w:fldChar w:fldCharType="begin" w:fldLock="1"/>
      </w:r>
      <w:r w:rsidR="00CC336A">
        <w:rPr>
          <w:rFonts w:ascii="Georgia" w:eastAsia="Bodoni" w:hAnsi="Georgia" w:cs="Bodoni"/>
          <w:sz w:val="22"/>
          <w:szCs w:val="22"/>
        </w:rPr>
        <w:instrText>ADDIN CSL_CITATION {"citationItems":[{"id":"ITEM-1","itemData":{"ISSN":"2302-1349","abstract":"The objective of this case study was to obtain some first-hand information about the functional consequences of a cosmetic tongue split operation for speech and tongue motility. One male patient who had performed the operation on himself was interviewed and underwent a tongue motility assessment, as well as an ultrasound examination. Tongue motility was mildly reduced as a result of tissue scarring. Speech was rated to be fully intelligible and highly acceptable by 4 raters, although 2 raters noticed slight distortions of the sibilants /s/ and /z/. The 3-dimensional ultrasound demonstrated that the synergy of the 2 sides of the tongue was preserved. A notably deep posterior genioglossus furrow indicated compensation for the reduced length of the tongue blade. It is concluded that the tongue split procedure did not significantly affect the participant's speech intelligibility and tongue motility.","author":[{"dropping-particle":"","family":"Mokodompit","given":"A.","non-dropping-particle":"","parse-names":false,"suffix":""},{"dropping-particle":"","family":"Ismanto","given":"A.","non-dropping-particle":"","parse-names":false,"suffix":""},{"dropping-particle":"","family":"Onibala","given":"F.","non-dropping-particle":"","parse-names":false,"suffix":""}],"container-title":"e-Jurnal Keperawatan","id":"ITEM-1","issue":"2","issued":{"date-parts":[["2015"]]},"page":"1-7","title":"Hubungan Tindakan Personal Hygiene Ibu Dengan Kejadian Diare Pada Balita Di Puskesmas Bilalang Kota Kotamobagu","type":"article-journal","volume":"3"},"uris":["http://www.mendeley.com/documents/?uuid=698e84b7-be74-49dc-b26f-9d3139977c31"]}],"mendeley":{"formattedCitation":"(Mokodompit et al., 2015)","plainTextFormattedCitation":"(Mokodompit et al., 2015)","previouslyFormattedCitation":"(Mokodompit et al., 2015)"},"properties":{"noteIndex":0},"schema":"https://github.com/citation-style-language/schema/raw/master/csl-citation.json"}</w:instrText>
      </w:r>
      <w:r>
        <w:rPr>
          <w:rFonts w:ascii="Georgia" w:eastAsia="Bodoni" w:hAnsi="Georgia" w:cs="Bodoni"/>
          <w:sz w:val="22"/>
          <w:szCs w:val="22"/>
        </w:rPr>
        <w:fldChar w:fldCharType="separate"/>
      </w:r>
      <w:r w:rsidRPr="00FA3C69">
        <w:rPr>
          <w:rFonts w:ascii="Georgia" w:eastAsia="Bodoni" w:hAnsi="Georgia" w:cs="Bodoni"/>
          <w:noProof/>
          <w:sz w:val="22"/>
          <w:szCs w:val="22"/>
        </w:rPr>
        <w:t>(Mokodompit et al., 2015)</w:t>
      </w:r>
      <w:r>
        <w:rPr>
          <w:rFonts w:ascii="Georgia" w:eastAsia="Bodoni" w:hAnsi="Georgia" w:cs="Bodoni"/>
          <w:sz w:val="22"/>
          <w:szCs w:val="22"/>
        </w:rPr>
        <w:fldChar w:fldCharType="end"/>
      </w:r>
      <w:r>
        <w:rPr>
          <w:rFonts w:ascii="Georgia" w:eastAsia="Bodoni" w:hAnsi="Georgia" w:cs="Bodoni"/>
          <w:sz w:val="22"/>
          <w:szCs w:val="22"/>
        </w:rPr>
        <w:t xml:space="preserve">. </w:t>
      </w:r>
    </w:p>
    <w:p w14:paraId="4183366D" w14:textId="77777777" w:rsidR="00AB3367" w:rsidRPr="00AB3367" w:rsidRDefault="00AB3367" w:rsidP="00AB3367">
      <w:pPr>
        <w:spacing w:after="0" w:line="240" w:lineRule="auto"/>
        <w:jc w:val="both"/>
        <w:rPr>
          <w:rFonts w:ascii="Georgia" w:eastAsia="Bodoni" w:hAnsi="Georgia" w:cs="Bodoni"/>
          <w:sz w:val="22"/>
          <w:szCs w:val="22"/>
        </w:rPr>
      </w:pPr>
    </w:p>
    <w:p w14:paraId="0F6B86B8" w14:textId="7033AA3E" w:rsidR="00F644DA" w:rsidRPr="00D47482" w:rsidRDefault="00AB3367" w:rsidP="006250AB">
      <w:pPr>
        <w:spacing w:after="0" w:line="240" w:lineRule="auto"/>
        <w:jc w:val="center"/>
        <w:rPr>
          <w:rFonts w:ascii="Georgia" w:eastAsia="Bodoni" w:hAnsi="Georgia" w:cs="Bodoni"/>
          <w:sz w:val="18"/>
          <w:szCs w:val="18"/>
        </w:rPr>
      </w:pPr>
      <w:r w:rsidRPr="00D47482">
        <w:rPr>
          <w:rFonts w:ascii="Georgia" w:eastAsia="Bodoni" w:hAnsi="Georgia" w:cs="Bodoni"/>
          <w:sz w:val="18"/>
          <w:szCs w:val="18"/>
        </w:rPr>
        <w:t>Tabel 4. Hubungan Personal Hygiene Ibu dengan Kejadian Diare pada Balita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436"/>
        <w:gridCol w:w="452"/>
        <w:gridCol w:w="413"/>
        <w:gridCol w:w="429"/>
        <w:gridCol w:w="426"/>
        <w:gridCol w:w="521"/>
        <w:gridCol w:w="674"/>
      </w:tblGrid>
      <w:tr w:rsidR="008C57C7" w:rsidRPr="00FF2EB6" w14:paraId="3B794A50" w14:textId="77777777" w:rsidTr="00B70012">
        <w:trPr>
          <w:trHeight w:val="380"/>
        </w:trPr>
        <w:tc>
          <w:tcPr>
            <w:tcW w:w="1413" w:type="dxa"/>
            <w:vMerge w:val="restart"/>
            <w:tcBorders>
              <w:top w:val="single" w:sz="4" w:space="0" w:color="auto"/>
            </w:tcBorders>
          </w:tcPr>
          <w:p w14:paraId="20B4B544"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Personal Hygien</w:t>
            </w:r>
            <w:r>
              <w:rPr>
                <w:rFonts w:ascii="Georgia" w:hAnsi="Georgia"/>
                <w:sz w:val="18"/>
                <w:szCs w:val="18"/>
                <w:lang w:val="en-US"/>
              </w:rPr>
              <w:t>e</w:t>
            </w:r>
            <w:r w:rsidRPr="00FF2EB6">
              <w:rPr>
                <w:rFonts w:ascii="Georgia" w:hAnsi="Georgia"/>
                <w:sz w:val="18"/>
                <w:szCs w:val="18"/>
                <w:lang w:val="en-US"/>
              </w:rPr>
              <w:t xml:space="preserve"> Ibu</w:t>
            </w:r>
          </w:p>
        </w:tc>
        <w:tc>
          <w:tcPr>
            <w:tcW w:w="2130" w:type="dxa"/>
            <w:gridSpan w:val="4"/>
            <w:tcBorders>
              <w:top w:val="single" w:sz="4" w:space="0" w:color="auto"/>
              <w:bottom w:val="single" w:sz="4" w:space="0" w:color="auto"/>
            </w:tcBorders>
          </w:tcPr>
          <w:p w14:paraId="4F9AA913"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Kejadian Diare</w:t>
            </w:r>
          </w:p>
        </w:tc>
        <w:tc>
          <w:tcPr>
            <w:tcW w:w="988" w:type="dxa"/>
            <w:gridSpan w:val="2"/>
            <w:tcBorders>
              <w:top w:val="single" w:sz="4" w:space="0" w:color="auto"/>
              <w:bottom w:val="single" w:sz="4" w:space="0" w:color="auto"/>
            </w:tcBorders>
          </w:tcPr>
          <w:p w14:paraId="7B5520A8"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Total</w:t>
            </w:r>
          </w:p>
        </w:tc>
        <w:tc>
          <w:tcPr>
            <w:tcW w:w="709" w:type="dxa"/>
            <w:vMerge w:val="restart"/>
            <w:tcBorders>
              <w:top w:val="single" w:sz="4" w:space="0" w:color="auto"/>
            </w:tcBorders>
          </w:tcPr>
          <w:p w14:paraId="0BD2B64F"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P Value</w:t>
            </w:r>
          </w:p>
          <w:p w14:paraId="2DA8B01E" w14:textId="77777777" w:rsidR="008C57C7" w:rsidRPr="00FF2EB6" w:rsidRDefault="008C57C7" w:rsidP="00B70012">
            <w:pPr>
              <w:spacing w:after="0" w:line="240" w:lineRule="auto"/>
              <w:jc w:val="center"/>
              <w:rPr>
                <w:rFonts w:ascii="Georgia" w:hAnsi="Georgia"/>
                <w:sz w:val="18"/>
                <w:szCs w:val="18"/>
                <w:lang w:val="en-US"/>
              </w:rPr>
            </w:pPr>
          </w:p>
        </w:tc>
      </w:tr>
      <w:tr w:rsidR="008C57C7" w:rsidRPr="00FF2EB6" w14:paraId="741EA74B" w14:textId="77777777" w:rsidTr="00B70012">
        <w:trPr>
          <w:trHeight w:val="160"/>
        </w:trPr>
        <w:tc>
          <w:tcPr>
            <w:tcW w:w="1413" w:type="dxa"/>
            <w:vMerge/>
            <w:tcBorders>
              <w:bottom w:val="single" w:sz="4" w:space="0" w:color="auto"/>
            </w:tcBorders>
          </w:tcPr>
          <w:p w14:paraId="3724A99E" w14:textId="77777777" w:rsidR="008C57C7" w:rsidRPr="00FF2EB6" w:rsidRDefault="008C57C7" w:rsidP="00B70012">
            <w:pPr>
              <w:spacing w:after="0" w:line="240" w:lineRule="auto"/>
              <w:rPr>
                <w:rFonts w:ascii="Georgia" w:hAnsi="Georgia"/>
                <w:sz w:val="18"/>
                <w:szCs w:val="18"/>
                <w:lang w:val="en-US"/>
              </w:rPr>
            </w:pPr>
          </w:p>
        </w:tc>
        <w:tc>
          <w:tcPr>
            <w:tcW w:w="1134" w:type="dxa"/>
            <w:gridSpan w:val="2"/>
            <w:tcBorders>
              <w:top w:val="single" w:sz="4" w:space="0" w:color="auto"/>
              <w:bottom w:val="single" w:sz="4" w:space="0" w:color="auto"/>
            </w:tcBorders>
          </w:tcPr>
          <w:p w14:paraId="148BE1FA"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Ya</w:t>
            </w:r>
          </w:p>
        </w:tc>
        <w:tc>
          <w:tcPr>
            <w:tcW w:w="996" w:type="dxa"/>
            <w:gridSpan w:val="2"/>
            <w:tcBorders>
              <w:top w:val="single" w:sz="4" w:space="0" w:color="auto"/>
              <w:bottom w:val="single" w:sz="4" w:space="0" w:color="auto"/>
            </w:tcBorders>
          </w:tcPr>
          <w:p w14:paraId="5568E38C"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Tidak</w:t>
            </w:r>
          </w:p>
        </w:tc>
        <w:tc>
          <w:tcPr>
            <w:tcW w:w="426" w:type="dxa"/>
            <w:tcBorders>
              <w:top w:val="single" w:sz="4" w:space="0" w:color="auto"/>
              <w:bottom w:val="single" w:sz="4" w:space="0" w:color="auto"/>
            </w:tcBorders>
          </w:tcPr>
          <w:p w14:paraId="33EE66C0" w14:textId="77777777" w:rsidR="008C57C7" w:rsidRPr="00FF2EB6" w:rsidRDefault="008C57C7" w:rsidP="00B70012">
            <w:pPr>
              <w:spacing w:after="0" w:line="240" w:lineRule="auto"/>
              <w:rPr>
                <w:rFonts w:ascii="Georgia" w:hAnsi="Georgia"/>
                <w:sz w:val="18"/>
                <w:szCs w:val="18"/>
                <w:lang w:val="en-US"/>
              </w:rPr>
            </w:pPr>
          </w:p>
        </w:tc>
        <w:tc>
          <w:tcPr>
            <w:tcW w:w="562" w:type="dxa"/>
            <w:tcBorders>
              <w:top w:val="single" w:sz="4" w:space="0" w:color="auto"/>
              <w:bottom w:val="single" w:sz="4" w:space="0" w:color="auto"/>
            </w:tcBorders>
          </w:tcPr>
          <w:p w14:paraId="5BE89503" w14:textId="77777777" w:rsidR="008C57C7" w:rsidRPr="00FF2EB6" w:rsidRDefault="008C57C7" w:rsidP="00B70012">
            <w:pPr>
              <w:spacing w:after="0" w:line="240" w:lineRule="auto"/>
              <w:rPr>
                <w:rFonts w:ascii="Georgia" w:hAnsi="Georgia"/>
                <w:sz w:val="18"/>
                <w:szCs w:val="18"/>
                <w:lang w:val="en-US"/>
              </w:rPr>
            </w:pPr>
          </w:p>
        </w:tc>
        <w:tc>
          <w:tcPr>
            <w:tcW w:w="709" w:type="dxa"/>
            <w:vMerge/>
            <w:tcBorders>
              <w:bottom w:val="single" w:sz="4" w:space="0" w:color="auto"/>
            </w:tcBorders>
          </w:tcPr>
          <w:p w14:paraId="04A975F3" w14:textId="77777777" w:rsidR="008C57C7" w:rsidRPr="00FF2EB6" w:rsidRDefault="008C57C7" w:rsidP="00B70012">
            <w:pPr>
              <w:spacing w:after="0" w:line="240" w:lineRule="auto"/>
              <w:rPr>
                <w:rFonts w:ascii="Georgia" w:hAnsi="Georgia"/>
                <w:sz w:val="18"/>
                <w:szCs w:val="18"/>
                <w:lang w:val="en-US"/>
              </w:rPr>
            </w:pPr>
          </w:p>
        </w:tc>
      </w:tr>
      <w:tr w:rsidR="008C57C7" w:rsidRPr="00FF2EB6" w14:paraId="76182D62" w14:textId="77777777" w:rsidTr="00B70012">
        <w:tc>
          <w:tcPr>
            <w:tcW w:w="1413" w:type="dxa"/>
            <w:tcBorders>
              <w:top w:val="single" w:sz="4" w:space="0" w:color="auto"/>
            </w:tcBorders>
          </w:tcPr>
          <w:p w14:paraId="5704D50A" w14:textId="77777777" w:rsidR="008C57C7" w:rsidRPr="00FF2EB6" w:rsidRDefault="008C57C7" w:rsidP="00B70012">
            <w:pPr>
              <w:spacing w:after="0" w:line="240" w:lineRule="auto"/>
              <w:rPr>
                <w:rFonts w:ascii="Georgia" w:hAnsi="Georgia"/>
                <w:sz w:val="18"/>
                <w:szCs w:val="18"/>
              </w:rPr>
            </w:pPr>
          </w:p>
        </w:tc>
        <w:tc>
          <w:tcPr>
            <w:tcW w:w="567" w:type="dxa"/>
            <w:tcBorders>
              <w:top w:val="single" w:sz="4" w:space="0" w:color="auto"/>
            </w:tcBorders>
          </w:tcPr>
          <w:p w14:paraId="6F6DD6F1"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n</w:t>
            </w:r>
          </w:p>
        </w:tc>
        <w:tc>
          <w:tcPr>
            <w:tcW w:w="567" w:type="dxa"/>
            <w:tcBorders>
              <w:top w:val="single" w:sz="4" w:space="0" w:color="auto"/>
            </w:tcBorders>
          </w:tcPr>
          <w:p w14:paraId="63DBD47C"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w:t>
            </w:r>
          </w:p>
        </w:tc>
        <w:tc>
          <w:tcPr>
            <w:tcW w:w="567" w:type="dxa"/>
            <w:tcBorders>
              <w:top w:val="single" w:sz="4" w:space="0" w:color="auto"/>
            </w:tcBorders>
          </w:tcPr>
          <w:p w14:paraId="0373797C"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n</w:t>
            </w:r>
          </w:p>
        </w:tc>
        <w:tc>
          <w:tcPr>
            <w:tcW w:w="429" w:type="dxa"/>
            <w:tcBorders>
              <w:top w:val="single" w:sz="4" w:space="0" w:color="auto"/>
            </w:tcBorders>
          </w:tcPr>
          <w:p w14:paraId="000834C3"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w:t>
            </w:r>
          </w:p>
        </w:tc>
        <w:tc>
          <w:tcPr>
            <w:tcW w:w="426" w:type="dxa"/>
            <w:tcBorders>
              <w:top w:val="single" w:sz="4" w:space="0" w:color="auto"/>
            </w:tcBorders>
          </w:tcPr>
          <w:p w14:paraId="55DCBE7B"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n</w:t>
            </w:r>
          </w:p>
        </w:tc>
        <w:tc>
          <w:tcPr>
            <w:tcW w:w="562" w:type="dxa"/>
            <w:tcBorders>
              <w:top w:val="single" w:sz="4" w:space="0" w:color="auto"/>
            </w:tcBorders>
          </w:tcPr>
          <w:p w14:paraId="108463E2"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w:t>
            </w:r>
          </w:p>
        </w:tc>
        <w:tc>
          <w:tcPr>
            <w:tcW w:w="709" w:type="dxa"/>
            <w:tcBorders>
              <w:top w:val="single" w:sz="4" w:space="0" w:color="auto"/>
            </w:tcBorders>
          </w:tcPr>
          <w:p w14:paraId="41F88521" w14:textId="77777777" w:rsidR="008C57C7" w:rsidRPr="00FF2EB6" w:rsidRDefault="008C57C7" w:rsidP="00B70012">
            <w:pPr>
              <w:spacing w:after="0" w:line="240" w:lineRule="auto"/>
              <w:jc w:val="center"/>
              <w:rPr>
                <w:rFonts w:ascii="Georgia" w:hAnsi="Georgia"/>
                <w:sz w:val="18"/>
                <w:szCs w:val="18"/>
              </w:rPr>
            </w:pPr>
          </w:p>
        </w:tc>
      </w:tr>
      <w:tr w:rsidR="008C57C7" w:rsidRPr="00FF2EB6" w14:paraId="78F339FE" w14:textId="77777777" w:rsidTr="00B70012">
        <w:tc>
          <w:tcPr>
            <w:tcW w:w="1413" w:type="dxa"/>
          </w:tcPr>
          <w:p w14:paraId="1892061C" w14:textId="77777777" w:rsidR="008C57C7" w:rsidRPr="00FF2EB6" w:rsidRDefault="008C57C7" w:rsidP="00B70012">
            <w:pPr>
              <w:spacing w:after="0" w:line="240" w:lineRule="auto"/>
              <w:rPr>
                <w:rFonts w:ascii="Georgia" w:hAnsi="Georgia"/>
                <w:sz w:val="18"/>
                <w:szCs w:val="18"/>
                <w:lang w:val="en-US"/>
              </w:rPr>
            </w:pPr>
            <w:r w:rsidRPr="00FF2EB6">
              <w:rPr>
                <w:rFonts w:ascii="Georgia" w:hAnsi="Georgia"/>
                <w:sz w:val="18"/>
                <w:szCs w:val="18"/>
                <w:lang w:val="en-US"/>
              </w:rPr>
              <w:t>Bersih</w:t>
            </w:r>
          </w:p>
        </w:tc>
        <w:tc>
          <w:tcPr>
            <w:tcW w:w="567" w:type="dxa"/>
          </w:tcPr>
          <w:p w14:paraId="35011D3D"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8</w:t>
            </w:r>
          </w:p>
        </w:tc>
        <w:tc>
          <w:tcPr>
            <w:tcW w:w="567" w:type="dxa"/>
          </w:tcPr>
          <w:p w14:paraId="06CB886D"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80</w:t>
            </w:r>
          </w:p>
        </w:tc>
        <w:tc>
          <w:tcPr>
            <w:tcW w:w="567" w:type="dxa"/>
          </w:tcPr>
          <w:p w14:paraId="493D7A37"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2</w:t>
            </w:r>
          </w:p>
        </w:tc>
        <w:tc>
          <w:tcPr>
            <w:tcW w:w="429" w:type="dxa"/>
          </w:tcPr>
          <w:p w14:paraId="568667CC"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20</w:t>
            </w:r>
          </w:p>
        </w:tc>
        <w:tc>
          <w:tcPr>
            <w:tcW w:w="426" w:type="dxa"/>
          </w:tcPr>
          <w:p w14:paraId="7D48D273"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21</w:t>
            </w:r>
          </w:p>
        </w:tc>
        <w:tc>
          <w:tcPr>
            <w:tcW w:w="562" w:type="dxa"/>
          </w:tcPr>
          <w:p w14:paraId="6DBE81B5"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100</w:t>
            </w:r>
          </w:p>
        </w:tc>
        <w:tc>
          <w:tcPr>
            <w:tcW w:w="709" w:type="dxa"/>
          </w:tcPr>
          <w:p w14:paraId="4082E761"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0,2</w:t>
            </w:r>
          </w:p>
        </w:tc>
      </w:tr>
      <w:tr w:rsidR="008C57C7" w:rsidRPr="00FF2EB6" w14:paraId="1D289EE1" w14:textId="77777777" w:rsidTr="00F23F4F">
        <w:tc>
          <w:tcPr>
            <w:tcW w:w="1413" w:type="dxa"/>
            <w:tcBorders>
              <w:bottom w:val="single" w:sz="4" w:space="0" w:color="auto"/>
            </w:tcBorders>
          </w:tcPr>
          <w:p w14:paraId="2604C999" w14:textId="77777777" w:rsidR="008C57C7" w:rsidRPr="00FF2EB6" w:rsidRDefault="008C57C7" w:rsidP="00B70012">
            <w:pPr>
              <w:spacing w:after="0" w:line="240" w:lineRule="auto"/>
              <w:rPr>
                <w:rFonts w:ascii="Georgia" w:hAnsi="Georgia"/>
                <w:sz w:val="18"/>
                <w:szCs w:val="18"/>
                <w:lang w:val="en-US"/>
              </w:rPr>
            </w:pPr>
            <w:r w:rsidRPr="00FF2EB6">
              <w:rPr>
                <w:rFonts w:ascii="Georgia" w:hAnsi="Georgia"/>
                <w:sz w:val="18"/>
                <w:szCs w:val="18"/>
                <w:lang w:val="en-US"/>
              </w:rPr>
              <w:t>Tidak bersih</w:t>
            </w:r>
          </w:p>
        </w:tc>
        <w:tc>
          <w:tcPr>
            <w:tcW w:w="567" w:type="dxa"/>
            <w:tcBorders>
              <w:bottom w:val="single" w:sz="4" w:space="0" w:color="auto"/>
            </w:tcBorders>
          </w:tcPr>
          <w:p w14:paraId="20B6C408"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23</w:t>
            </w:r>
          </w:p>
        </w:tc>
        <w:tc>
          <w:tcPr>
            <w:tcW w:w="567" w:type="dxa"/>
            <w:tcBorders>
              <w:bottom w:val="single" w:sz="4" w:space="0" w:color="auto"/>
            </w:tcBorders>
          </w:tcPr>
          <w:p w14:paraId="1E8B2B65"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60</w:t>
            </w:r>
          </w:p>
        </w:tc>
        <w:tc>
          <w:tcPr>
            <w:tcW w:w="567" w:type="dxa"/>
            <w:tcBorders>
              <w:bottom w:val="single" w:sz="4" w:space="0" w:color="auto"/>
            </w:tcBorders>
          </w:tcPr>
          <w:p w14:paraId="5C0C75EA"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15</w:t>
            </w:r>
          </w:p>
        </w:tc>
        <w:tc>
          <w:tcPr>
            <w:tcW w:w="429" w:type="dxa"/>
            <w:tcBorders>
              <w:bottom w:val="single" w:sz="4" w:space="0" w:color="auto"/>
            </w:tcBorders>
          </w:tcPr>
          <w:p w14:paraId="651482FF"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40</w:t>
            </w:r>
          </w:p>
        </w:tc>
        <w:tc>
          <w:tcPr>
            <w:tcW w:w="426" w:type="dxa"/>
            <w:tcBorders>
              <w:bottom w:val="single" w:sz="4" w:space="0" w:color="auto"/>
            </w:tcBorders>
          </w:tcPr>
          <w:p w14:paraId="5EF26D8A"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27</w:t>
            </w:r>
          </w:p>
        </w:tc>
        <w:tc>
          <w:tcPr>
            <w:tcW w:w="562" w:type="dxa"/>
            <w:tcBorders>
              <w:bottom w:val="single" w:sz="4" w:space="0" w:color="auto"/>
            </w:tcBorders>
          </w:tcPr>
          <w:p w14:paraId="15613F78"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100</w:t>
            </w:r>
          </w:p>
        </w:tc>
        <w:tc>
          <w:tcPr>
            <w:tcW w:w="709" w:type="dxa"/>
            <w:tcBorders>
              <w:bottom w:val="single" w:sz="4" w:space="0" w:color="auto"/>
            </w:tcBorders>
          </w:tcPr>
          <w:p w14:paraId="4ECCAD7E"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52</w:t>
            </w:r>
          </w:p>
        </w:tc>
      </w:tr>
      <w:tr w:rsidR="008C57C7" w:rsidRPr="00FF2EB6" w14:paraId="014B8A79" w14:textId="77777777" w:rsidTr="00F23F4F">
        <w:tc>
          <w:tcPr>
            <w:tcW w:w="1413" w:type="dxa"/>
            <w:tcBorders>
              <w:top w:val="single" w:sz="4" w:space="0" w:color="auto"/>
              <w:bottom w:val="single" w:sz="4" w:space="0" w:color="auto"/>
            </w:tcBorders>
          </w:tcPr>
          <w:p w14:paraId="3A63EAFD"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Total</w:t>
            </w:r>
          </w:p>
        </w:tc>
        <w:tc>
          <w:tcPr>
            <w:tcW w:w="567" w:type="dxa"/>
            <w:tcBorders>
              <w:top w:val="single" w:sz="4" w:space="0" w:color="auto"/>
              <w:bottom w:val="single" w:sz="4" w:space="0" w:color="auto"/>
            </w:tcBorders>
          </w:tcPr>
          <w:p w14:paraId="263AD02B"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31</w:t>
            </w:r>
          </w:p>
        </w:tc>
        <w:tc>
          <w:tcPr>
            <w:tcW w:w="567" w:type="dxa"/>
            <w:tcBorders>
              <w:top w:val="single" w:sz="4" w:space="0" w:color="auto"/>
              <w:bottom w:val="single" w:sz="4" w:space="0" w:color="auto"/>
            </w:tcBorders>
          </w:tcPr>
          <w:p w14:paraId="3950B672" w14:textId="77777777" w:rsidR="008C57C7" w:rsidRPr="00FF2EB6" w:rsidRDefault="008C57C7" w:rsidP="00B70012">
            <w:pPr>
              <w:spacing w:after="0" w:line="240" w:lineRule="auto"/>
              <w:jc w:val="center"/>
              <w:rPr>
                <w:rFonts w:ascii="Georgia" w:hAnsi="Georgia"/>
                <w:sz w:val="18"/>
                <w:szCs w:val="18"/>
              </w:rPr>
            </w:pPr>
          </w:p>
        </w:tc>
        <w:tc>
          <w:tcPr>
            <w:tcW w:w="567" w:type="dxa"/>
            <w:tcBorders>
              <w:top w:val="single" w:sz="4" w:space="0" w:color="auto"/>
              <w:bottom w:val="single" w:sz="4" w:space="0" w:color="auto"/>
            </w:tcBorders>
          </w:tcPr>
          <w:p w14:paraId="68740F6D"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17</w:t>
            </w:r>
          </w:p>
        </w:tc>
        <w:tc>
          <w:tcPr>
            <w:tcW w:w="429" w:type="dxa"/>
            <w:tcBorders>
              <w:top w:val="single" w:sz="4" w:space="0" w:color="auto"/>
              <w:bottom w:val="single" w:sz="4" w:space="0" w:color="auto"/>
            </w:tcBorders>
          </w:tcPr>
          <w:p w14:paraId="4780A489" w14:textId="77777777" w:rsidR="008C57C7" w:rsidRPr="00FF2EB6" w:rsidRDefault="008C57C7" w:rsidP="00B70012">
            <w:pPr>
              <w:spacing w:after="0" w:line="240" w:lineRule="auto"/>
              <w:jc w:val="center"/>
              <w:rPr>
                <w:rFonts w:ascii="Georgia" w:hAnsi="Georgia"/>
                <w:sz w:val="18"/>
                <w:szCs w:val="18"/>
              </w:rPr>
            </w:pPr>
          </w:p>
        </w:tc>
        <w:tc>
          <w:tcPr>
            <w:tcW w:w="426" w:type="dxa"/>
            <w:tcBorders>
              <w:top w:val="single" w:sz="4" w:space="0" w:color="auto"/>
              <w:bottom w:val="single" w:sz="4" w:space="0" w:color="auto"/>
            </w:tcBorders>
          </w:tcPr>
          <w:p w14:paraId="2D34F0BD" w14:textId="77777777" w:rsidR="008C57C7" w:rsidRPr="00FF2EB6" w:rsidRDefault="008C57C7" w:rsidP="00B70012">
            <w:pPr>
              <w:spacing w:after="0" w:line="240" w:lineRule="auto"/>
              <w:jc w:val="center"/>
              <w:rPr>
                <w:rFonts w:ascii="Georgia" w:hAnsi="Georgia"/>
                <w:sz w:val="18"/>
                <w:szCs w:val="18"/>
                <w:lang w:val="en-US"/>
              </w:rPr>
            </w:pPr>
            <w:r w:rsidRPr="00FF2EB6">
              <w:rPr>
                <w:rFonts w:ascii="Georgia" w:hAnsi="Georgia"/>
                <w:sz w:val="18"/>
                <w:szCs w:val="18"/>
                <w:lang w:val="en-US"/>
              </w:rPr>
              <w:t>48</w:t>
            </w:r>
          </w:p>
        </w:tc>
        <w:tc>
          <w:tcPr>
            <w:tcW w:w="562" w:type="dxa"/>
            <w:tcBorders>
              <w:top w:val="single" w:sz="4" w:space="0" w:color="auto"/>
              <w:bottom w:val="single" w:sz="4" w:space="0" w:color="auto"/>
            </w:tcBorders>
          </w:tcPr>
          <w:p w14:paraId="63045BC0" w14:textId="77777777" w:rsidR="008C57C7" w:rsidRPr="00FF2EB6" w:rsidRDefault="008C57C7" w:rsidP="00B70012">
            <w:pPr>
              <w:spacing w:after="0" w:line="240" w:lineRule="auto"/>
              <w:jc w:val="center"/>
              <w:rPr>
                <w:rFonts w:ascii="Georgia" w:hAnsi="Georgia"/>
                <w:sz w:val="18"/>
                <w:szCs w:val="18"/>
              </w:rPr>
            </w:pPr>
          </w:p>
        </w:tc>
        <w:tc>
          <w:tcPr>
            <w:tcW w:w="709" w:type="dxa"/>
            <w:tcBorders>
              <w:top w:val="single" w:sz="4" w:space="0" w:color="auto"/>
              <w:bottom w:val="single" w:sz="4" w:space="0" w:color="auto"/>
            </w:tcBorders>
          </w:tcPr>
          <w:p w14:paraId="3940AD77" w14:textId="77777777" w:rsidR="008C57C7" w:rsidRPr="00FF2EB6" w:rsidRDefault="008C57C7" w:rsidP="00B70012">
            <w:pPr>
              <w:spacing w:after="0" w:line="240" w:lineRule="auto"/>
              <w:jc w:val="center"/>
              <w:rPr>
                <w:rFonts w:ascii="Georgia" w:hAnsi="Georgia"/>
                <w:sz w:val="18"/>
                <w:szCs w:val="18"/>
              </w:rPr>
            </w:pPr>
          </w:p>
        </w:tc>
      </w:tr>
    </w:tbl>
    <w:p w14:paraId="304F662F" w14:textId="48AE757D" w:rsidR="00833B46" w:rsidRDefault="00833B46" w:rsidP="00AB3367">
      <w:pPr>
        <w:spacing w:after="0" w:line="240" w:lineRule="auto"/>
        <w:jc w:val="both"/>
        <w:rPr>
          <w:rFonts w:ascii="Georgia" w:eastAsia="Bodoni" w:hAnsi="Georgia" w:cs="Bodoni"/>
          <w:sz w:val="22"/>
          <w:szCs w:val="22"/>
        </w:rPr>
      </w:pPr>
    </w:p>
    <w:p w14:paraId="60F81380" w14:textId="77777777" w:rsidR="00F23F4F" w:rsidRDefault="00AB3367" w:rsidP="00F23F4F">
      <w:pPr>
        <w:spacing w:after="0" w:line="240" w:lineRule="auto"/>
        <w:ind w:firstLine="284"/>
        <w:jc w:val="both"/>
        <w:rPr>
          <w:rFonts w:ascii="Georgia" w:eastAsia="Bodoni" w:hAnsi="Georgia" w:cs="Bodoni"/>
          <w:sz w:val="22"/>
          <w:szCs w:val="22"/>
        </w:rPr>
      </w:pPr>
      <w:r w:rsidRPr="00AB3367">
        <w:rPr>
          <w:rFonts w:ascii="Georgia" w:eastAsia="Bodoni" w:hAnsi="Georgia" w:cs="Bodoni"/>
          <w:sz w:val="22"/>
          <w:szCs w:val="22"/>
        </w:rPr>
        <w:t xml:space="preserve">Personal hygiene ibu yang tidak bersih dan balitanya diare adalah 79%, sedangkan ibu yang tidak bersih dan balitanya tidak diare adalah 22%, seperti terlihat pada tabel di atas. Bila ibu bersih dan balita mengalami diare maka tingkat kebersihan perorangan sebesar 48%; bila ibu bersih dan balita tidak mengalami diare balita maka angka personal </w:t>
      </w:r>
      <w:r w:rsidRPr="00713A83">
        <w:rPr>
          <w:rFonts w:ascii="Georgia" w:eastAsia="Bodoni" w:hAnsi="Georgia" w:cs="Bodoni"/>
          <w:i/>
          <w:iCs/>
          <w:sz w:val="22"/>
          <w:szCs w:val="22"/>
        </w:rPr>
        <w:t>hygiene</w:t>
      </w:r>
      <w:r w:rsidRPr="00AB3367">
        <w:rPr>
          <w:rFonts w:ascii="Georgia" w:eastAsia="Bodoni" w:hAnsi="Georgia" w:cs="Bodoni"/>
          <w:sz w:val="22"/>
          <w:szCs w:val="22"/>
        </w:rPr>
        <w:t xml:space="preserve"> sebesar 52%. Masih ada beberapa orang dengan kebersihan diri yang tidak bersih. Berdasarkan hasil uji analisis </w:t>
      </w:r>
      <w:r w:rsidRPr="00713A83">
        <w:rPr>
          <w:rFonts w:ascii="Georgia" w:eastAsia="Bodoni" w:hAnsi="Georgia" w:cs="Bodoni"/>
          <w:i/>
          <w:iCs/>
          <w:sz w:val="22"/>
          <w:szCs w:val="22"/>
        </w:rPr>
        <w:t>Chi-Square</w:t>
      </w:r>
      <w:r w:rsidRPr="00AB3367">
        <w:rPr>
          <w:rFonts w:ascii="Georgia" w:eastAsia="Bodoni" w:hAnsi="Georgia" w:cs="Bodoni"/>
          <w:sz w:val="22"/>
          <w:szCs w:val="22"/>
        </w:rPr>
        <w:t xml:space="preserve"> prevalensi diare pada balita berhubungan bermakna dengan kebersihan diri ibu yang ditunjukan pada p value = 0.030 (p&lt;0.05). Anak-anak lebih mungkin mengalami diare ketika ibu mereka memiliki kebersihan pribadi yang buruk.</w:t>
      </w:r>
    </w:p>
    <w:p w14:paraId="11C79354" w14:textId="2C843E62" w:rsidR="00AB3367" w:rsidRDefault="0045503B" w:rsidP="00F23F4F">
      <w:pPr>
        <w:spacing w:after="0" w:line="240" w:lineRule="auto"/>
        <w:ind w:firstLine="284"/>
        <w:jc w:val="both"/>
        <w:rPr>
          <w:rFonts w:ascii="Georgia" w:eastAsia="Bodoni" w:hAnsi="Georgia" w:cs="Bodoni"/>
          <w:sz w:val="22"/>
          <w:szCs w:val="22"/>
        </w:rPr>
      </w:pPr>
      <w:r w:rsidRPr="0045503B">
        <w:rPr>
          <w:rFonts w:ascii="Georgia" w:eastAsia="Bodoni" w:hAnsi="Georgia" w:cs="Bodoni"/>
          <w:sz w:val="22"/>
          <w:szCs w:val="22"/>
        </w:rPr>
        <w:t>Penelitian ini juga sejalan dengan penelitian</w:t>
      </w:r>
      <w:r w:rsidR="00F23F4F">
        <w:rPr>
          <w:rFonts w:ascii="Georgia" w:eastAsia="Bodoni" w:hAnsi="Georgia" w:cs="Bodoni"/>
          <w:sz w:val="22"/>
          <w:szCs w:val="22"/>
        </w:rPr>
        <w:t xml:space="preserve"> </w:t>
      </w:r>
      <w:r w:rsidR="00CE23D8">
        <w:rPr>
          <w:rFonts w:ascii="Georgia" w:eastAsia="Bodoni" w:hAnsi="Georgia" w:cs="Bodoni"/>
          <w:sz w:val="22"/>
          <w:szCs w:val="22"/>
        </w:rPr>
        <w:fldChar w:fldCharType="begin" w:fldLock="1"/>
      </w:r>
      <w:r w:rsidR="007A26D8">
        <w:rPr>
          <w:rFonts w:ascii="Georgia" w:eastAsia="Bodoni" w:hAnsi="Georgia" w:cs="Bodoni"/>
          <w:sz w:val="22"/>
          <w:szCs w:val="22"/>
        </w:rPr>
        <w:instrText>ADDIN CSL_CITATION {"citationItems":[{"id":"ITEM-1","itemData":{"abstract":"Diare merupakan penyebab kematian utama di dunia, terhitung 5-10 juta kematian setiap tahun.Menurut Word Health Organitation (WHO) memperkirakan 4 miliar kasus terjadi di dunia dan 2,2 juta diantaranya meninggal, sebagian besar anak-anak dibawah umur 5 tahun. Penelitian ini bertujuanuntuk mengetahui hubungan personal hygiene ibu dengan kejadian diare pada Balita umur 1-5 tahundi Puskesmas Putri Ayu Kota Jambi. Penelitian ini merupakan penelitian deskriptif korelatif dengandesain cross sectional. Populasi dalam penelitian ini adalah seluruh ibu Balita yang berkunjung diPuskesmas Putri Ayu pada tahun 2017. Jumlah sampel sebesar 45 dengan teknik accidentalsampling. Pengumpulan data menggunakan data primer dan analisis data menggunakan Chi-Squareα=0,05. Hasil penelitian menujukkan bahwa sebagian besar responden memiliki personal hygienekurang baik, yaitu 28 responden (62,2%), sedangkan personal hygiene baik, yaitu 17 responden(37,8%). Berdasarkan uji Chi-Square, ada hubungan antara personal hygiene ibu dengan kejadiandiare pada Balita umur 1-5 tahun di Puskesmas Putri Ayu Kota Jambi (p value = 0,000). DiharapkanDinas Kesehatan bekerja sama dengan Puskesmas Putri Ayu Kota Jambi meningkatkan pelayanandalam memberikan konseling tentang perilaku hidup bersih dan sehat (PHBS) khususnya tentangpersonal hygiene ibu dan keluarga untuk pencegahan diare pada anak.","author":[{"dropping-particle":"","family":"Puspitaningrum","given":"Elisa Murti","non-dropping-particle":"","parse-names":false,"suffix":""}],"container-title":"Scientia Journal","id":"ITEM-1","issue":"2","issued":{"date-parts":[["2019"]]},"page":"63-69","title":"Hubungan Personal Hygiene Ibu dengan Kejadian Diare pada Balita Umur 1-5 Tahun di Puskesmas Putri Ayu Kota Jambi","type":"article-journal","volume":"6"},"uris":["http://www.mendeley.com/documents/?uuid=980cec6e-5670-4e03-9b5e-5ee5900ac4a0"]}],"mendeley":{"formattedCitation":"(Puspitaningrum, 2019)","manualFormatting":"Puspitaningrum(2019)","plainTextFormattedCitation":"(Puspitaningrum, 2019)","previouslyFormattedCitation":"(Puspitaningrum, 2019)"},"properties":{"noteIndex":0},"schema":"https://github.com/citation-style-language/schema/raw/master/csl-citation.json"}</w:instrText>
      </w:r>
      <w:r w:rsidR="00CE23D8">
        <w:rPr>
          <w:rFonts w:ascii="Georgia" w:eastAsia="Bodoni" w:hAnsi="Georgia" w:cs="Bodoni"/>
          <w:sz w:val="22"/>
          <w:szCs w:val="22"/>
        </w:rPr>
        <w:fldChar w:fldCharType="separate"/>
      </w:r>
      <w:r w:rsidR="00CE23D8" w:rsidRPr="00CE23D8">
        <w:rPr>
          <w:rFonts w:ascii="Georgia" w:eastAsia="Bodoni" w:hAnsi="Georgia" w:cs="Bodoni"/>
          <w:noProof/>
          <w:sz w:val="22"/>
          <w:szCs w:val="22"/>
        </w:rPr>
        <w:t>Puspitaningrum</w:t>
      </w:r>
      <w:r w:rsidR="00CE23D8">
        <w:rPr>
          <w:rFonts w:ascii="Georgia" w:eastAsia="Bodoni" w:hAnsi="Georgia" w:cs="Bodoni"/>
          <w:noProof/>
          <w:sz w:val="22"/>
          <w:szCs w:val="22"/>
        </w:rPr>
        <w:t>(</w:t>
      </w:r>
      <w:r w:rsidR="00CE23D8" w:rsidRPr="00CE23D8">
        <w:rPr>
          <w:rFonts w:ascii="Georgia" w:eastAsia="Bodoni" w:hAnsi="Georgia" w:cs="Bodoni"/>
          <w:noProof/>
          <w:sz w:val="22"/>
          <w:szCs w:val="22"/>
        </w:rPr>
        <w:t>2019)</w:t>
      </w:r>
      <w:r w:rsidR="00CE23D8">
        <w:rPr>
          <w:rFonts w:ascii="Georgia" w:eastAsia="Bodoni" w:hAnsi="Georgia" w:cs="Bodoni"/>
          <w:sz w:val="22"/>
          <w:szCs w:val="22"/>
        </w:rPr>
        <w:fldChar w:fldCharType="end"/>
      </w:r>
      <w:r w:rsidR="00CE23D8">
        <w:rPr>
          <w:rFonts w:ascii="Georgia" w:eastAsia="Bodoni" w:hAnsi="Georgia" w:cs="Bodoni"/>
          <w:sz w:val="22"/>
          <w:szCs w:val="22"/>
        </w:rPr>
        <w:t>,</w:t>
      </w:r>
      <w:r w:rsidRPr="0045503B">
        <w:rPr>
          <w:rFonts w:ascii="Georgia" w:eastAsia="Bodoni" w:hAnsi="Georgia" w:cs="Bodoni"/>
          <w:sz w:val="22"/>
          <w:szCs w:val="22"/>
        </w:rPr>
        <w:t xml:space="preserve"> menyatakan bahwa ada hubungan yang sangat signifikan antara personal hygiene ibu dengan kejadian diare pada balita, dalam penelitian ini menyatakan personal hygiene ibu yang bermasalah adalah kebersihan tangan. Prilaku yang tidak baik juga dapat menjadi sarana penularan diare. Misalnya </w:t>
      </w:r>
      <w:r w:rsidRPr="0045503B">
        <w:rPr>
          <w:rFonts w:ascii="Georgia" w:eastAsia="Bodoni" w:hAnsi="Georgia" w:cs="Bodoni"/>
          <w:sz w:val="22"/>
          <w:szCs w:val="22"/>
        </w:rPr>
        <w:t xml:space="preserve">kebiasaan membuang air besar ditempat terbuka yang berakibat mencemari tanah, dan menjadi tempat hinggap lalat. Tidak mencuci tangan atau mencuci tangan tetapi tidak memakai sabun dan tidak memanfaatkan sarana air bersih </w:t>
      </w:r>
      <w:r w:rsidR="007A26D8">
        <w:rPr>
          <w:rFonts w:ascii="Georgia" w:eastAsia="Bodoni" w:hAnsi="Georgia" w:cs="Bodoni"/>
          <w:sz w:val="22"/>
          <w:szCs w:val="22"/>
        </w:rPr>
        <w:fldChar w:fldCharType="begin" w:fldLock="1"/>
      </w:r>
      <w:r w:rsidR="00B43EBC">
        <w:rPr>
          <w:rFonts w:ascii="Georgia" w:eastAsia="Bodoni" w:hAnsi="Georgia" w:cs="Bodoni"/>
          <w:sz w:val="22"/>
          <w:szCs w:val="22"/>
        </w:rPr>
        <w:instrText>ADDIN CSL_CITATION {"citationItems":[{"id":"ITEM-1","itemData":{"abstract":"Diare merupakan penyebab kematian utama di dunia, terhitung 5-10 juta kematian setiap tahun.Menurut Word Health Organitation (WHO) memperkirakan 4 miliar kasus terjadi di dunia dan 2,2 juta diantaranya meninggal, sebagian besar anak-anak dibawah umur 5 tahun. Penelitian ini bertujuanuntuk mengetahui hubungan personal hygiene ibu dengan kejadian diare pada Balita umur 1-5 tahundi Puskesmas Putri Ayu Kota Jambi. Penelitian ini merupakan penelitian deskriptif korelatif dengandesain cross sectional. Populasi dalam penelitian ini adalah seluruh ibu Balita yang berkunjung diPuskesmas Putri Ayu pada tahun 2017. Jumlah sampel sebesar 45 dengan teknik accidentalsampling. Pengumpulan data menggunakan data primer dan analisis data menggunakan Chi-Squareα=0,05. Hasil penelitian menujukkan bahwa sebagian besar responden memiliki personal hygienekurang baik, yaitu 28 responden (62,2%), sedangkan personal hygiene baik, yaitu 17 responden(37,8%). Berdasarkan uji Chi-Square, ada hubungan antara personal hygiene ibu dengan kejadiandiare pada Balita umur 1-5 tahun di Puskesmas Putri Ayu Kota Jambi (p value = 0,000). DiharapkanDinas Kesehatan bekerja sama dengan Puskesmas Putri Ayu Kota Jambi meningkatkan pelayanandalam memberikan konseling tentang perilaku hidup bersih dan sehat (PHBS) khususnya tentangpersonal hygiene ibu dan keluarga untuk pencegahan diare pada anak.","author":[{"dropping-particle":"","family":"Puspitaningrum","given":"Elisa Murti","non-dropping-particle":"","parse-names":false,"suffix":""}],"container-title":"Scientia Journal","id":"ITEM-1","issue":"2","issued":{"date-parts":[["2019"]]},"page":"63-69","title":"Hubungan Personal Hygiene Ibu dengan Kejadian Diare pada Balita Umur 1-5 Tahun di Puskesmas Putri Ayu Kota Jambi","type":"article-journal","volume":"6"},"uris":["http://www.mendeley.com/documents/?uuid=980cec6e-5670-4e03-9b5e-5ee5900ac4a0"]}],"mendeley":{"formattedCitation":"(Puspitaningrum, 2019)","plainTextFormattedCitation":"(Puspitaningrum, 2019)","previouslyFormattedCitation":"(Puspitaningrum, 2019)"},"properties":{"noteIndex":0},"schema":"https://github.com/citation-style-language/schema/raw/master/csl-citation.json"}</w:instrText>
      </w:r>
      <w:r w:rsidR="007A26D8">
        <w:rPr>
          <w:rFonts w:ascii="Georgia" w:eastAsia="Bodoni" w:hAnsi="Georgia" w:cs="Bodoni"/>
          <w:sz w:val="22"/>
          <w:szCs w:val="22"/>
        </w:rPr>
        <w:fldChar w:fldCharType="separate"/>
      </w:r>
      <w:r w:rsidR="007A26D8" w:rsidRPr="007A26D8">
        <w:rPr>
          <w:rFonts w:ascii="Georgia" w:eastAsia="Bodoni" w:hAnsi="Georgia" w:cs="Bodoni"/>
          <w:noProof/>
          <w:sz w:val="22"/>
          <w:szCs w:val="22"/>
        </w:rPr>
        <w:t>(Puspitaningrum, 2019)</w:t>
      </w:r>
      <w:r w:rsidR="007A26D8">
        <w:rPr>
          <w:rFonts w:ascii="Georgia" w:eastAsia="Bodoni" w:hAnsi="Georgia" w:cs="Bodoni"/>
          <w:sz w:val="22"/>
          <w:szCs w:val="22"/>
        </w:rPr>
        <w:fldChar w:fldCharType="end"/>
      </w:r>
      <w:r w:rsidR="007A26D8">
        <w:rPr>
          <w:rFonts w:ascii="Georgia" w:eastAsia="Bodoni" w:hAnsi="Georgia" w:cs="Bodoni"/>
          <w:sz w:val="22"/>
          <w:szCs w:val="22"/>
        </w:rPr>
        <w:t xml:space="preserve">. </w:t>
      </w:r>
    </w:p>
    <w:p w14:paraId="5A1BF5FA" w14:textId="259CBBCB" w:rsidR="007448B3" w:rsidRDefault="00F23F4F" w:rsidP="00F23F4F">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P</w:t>
      </w:r>
      <w:r w:rsidR="00AD4165">
        <w:rPr>
          <w:rFonts w:ascii="Georgia" w:eastAsia="Bodoni" w:hAnsi="Georgia" w:cs="Bodoni"/>
          <w:sz w:val="22"/>
          <w:szCs w:val="22"/>
        </w:rPr>
        <w:t xml:space="preserve">engetahuan ibu tentang personal hygiene juga berpengaruh terhadap kejadian diare pada balita. </w:t>
      </w:r>
      <w:r w:rsidR="00C568B0" w:rsidRPr="00C568B0">
        <w:rPr>
          <w:rFonts w:ascii="Georgia" w:eastAsia="Bodoni" w:hAnsi="Georgia" w:cs="Bodoni"/>
          <w:sz w:val="22"/>
          <w:szCs w:val="22"/>
        </w:rPr>
        <w:t>Penyakit diare yang meyerang bayi perlu dipahami tanda dan gejalanya. Ibu harus jeli melihat perubahan fisik maupun psikis yang terjadi pada anak.</w:t>
      </w:r>
      <w:r w:rsidR="00C568B0">
        <w:rPr>
          <w:rFonts w:ascii="Georgia" w:eastAsia="Bodoni" w:hAnsi="Georgia" w:cs="Bodoni"/>
          <w:sz w:val="22"/>
          <w:szCs w:val="22"/>
        </w:rPr>
        <w:t xml:space="preserve"> </w:t>
      </w:r>
      <w:r w:rsidR="00C568B0" w:rsidRPr="00C568B0">
        <w:rPr>
          <w:rFonts w:ascii="Georgia" w:eastAsia="Bodoni" w:hAnsi="Georgia" w:cs="Bodoni"/>
          <w:sz w:val="22"/>
          <w:szCs w:val="22"/>
        </w:rPr>
        <w:t>Pengetahuan yang cukup seorang ibu dapat menerapkan perilaku hidup bersih sehat, mengetahui pencegahan, dan dapat menangani setiap risiko yang menimbulkan diare pada balita dan sebaliknya</w:t>
      </w:r>
      <w:r w:rsidR="00C568B0">
        <w:rPr>
          <w:rFonts w:ascii="Georgia" w:eastAsia="Bodoni" w:hAnsi="Georgia" w:cs="Bodoni"/>
          <w:sz w:val="22"/>
          <w:szCs w:val="22"/>
        </w:rPr>
        <w:t xml:space="preserve"> </w:t>
      </w:r>
      <w:r w:rsidR="00C568B0">
        <w:rPr>
          <w:rFonts w:ascii="Georgia" w:eastAsia="Bodoni" w:hAnsi="Georgia" w:cs="Bodoni"/>
          <w:sz w:val="22"/>
          <w:szCs w:val="22"/>
        </w:rPr>
        <w:fldChar w:fldCharType="begin" w:fldLock="1"/>
      </w:r>
      <w:r w:rsidR="00C568B0">
        <w:rPr>
          <w:rFonts w:ascii="Georgia" w:eastAsia="Bodoni" w:hAnsi="Georgia" w:cs="Bodoni"/>
          <w:sz w:val="22"/>
          <w:szCs w:val="22"/>
        </w:rPr>
        <w:instrText>ADDIN CSL_CITATION {"citationItems":[{"id":"ITEM-1","itemData":{"DOI":"10.47718/jkl.v11i1.1337","ISSN":"2089-0451","abstract":"Diarrhea is the excretion of faeces with an increasing frequency (three times a day) with a change in the consistency of the stool to become soft or watery, with or without blood / mucus in the stool. in 2019, there were 4,485,513 cases of diarrhea in Indonesia with diarrhea services for children under five by 40%. The purpose of this study was to provide information about risk factors for the incidence of diarrhea in children under five based on review studies. This research method is a literature review using the Sinta database as a reference. Categorization is done, index 2-4, publications in the last 10 years, and has variables related to risk factors for the incidence of diarrhea in children under five. The results of this study were found that environmental factors such as clean water facilities, latrine facilities, household waste management, liquid waste management, maternal knowledge, and personal hygiene are risk factors that cause diarrhea in toddlers. The conclusion of this research is that there are factors of poor sanitation, maternal knowledge, and personal hygiene which are risk factors for the incidence of diarrhea in toddlers that must be corrected.","author":[{"dropping-particle":"","family":"Iryanto","given":"Andika Agus","non-dropping-particle":"","parse-names":false,"suffix":""},{"dropping-particle":"","family":"Joko","given":"Tri","non-dropping-particle":"","parse-names":false,"suffix":""},{"dropping-particle":"","family":"Raharjo","given":"Mursid","non-dropping-particle":"","parse-names":false,"suffix":""}],"container-title":"Jurnal Kesehatan Lingkungan","id":"ITEM-1","issue":"1","issued":{"date-parts":[["2021"]]},"page":"1-7","title":"Literature Review : Faktor Risiko Kejadian Diare Pada Balita Di Indonesia","type":"article-journal","volume":"11"},"uris":["http://www.mendeley.com/documents/?uuid=f161ad7d-dfe2-4e9f-8cc7-0fd414a44613"]}],"mendeley":{"formattedCitation":"(Iryanto et al., 2021)","plainTextFormattedCitation":"(Iryanto et al., 2021)"},"properties":{"noteIndex":0},"schema":"https://github.com/citation-style-language/schema/raw/master/csl-citation.json"}</w:instrText>
      </w:r>
      <w:r w:rsidR="00C568B0">
        <w:rPr>
          <w:rFonts w:ascii="Georgia" w:eastAsia="Bodoni" w:hAnsi="Georgia" w:cs="Bodoni"/>
          <w:sz w:val="22"/>
          <w:szCs w:val="22"/>
        </w:rPr>
        <w:fldChar w:fldCharType="separate"/>
      </w:r>
      <w:r w:rsidR="00C568B0" w:rsidRPr="00C568B0">
        <w:rPr>
          <w:rFonts w:ascii="Georgia" w:eastAsia="Bodoni" w:hAnsi="Georgia" w:cs="Bodoni"/>
          <w:noProof/>
          <w:sz w:val="22"/>
          <w:szCs w:val="22"/>
        </w:rPr>
        <w:t>(Iryanto et al., 2021)</w:t>
      </w:r>
      <w:r w:rsidR="00C568B0">
        <w:rPr>
          <w:rFonts w:ascii="Georgia" w:eastAsia="Bodoni" w:hAnsi="Georgia" w:cs="Bodoni"/>
          <w:sz w:val="22"/>
          <w:szCs w:val="22"/>
        </w:rPr>
        <w:fldChar w:fldCharType="end"/>
      </w:r>
    </w:p>
    <w:p w14:paraId="5A577B79" w14:textId="77777777" w:rsidR="00C568B0" w:rsidRDefault="00C568B0" w:rsidP="007448B3">
      <w:pPr>
        <w:spacing w:after="0" w:line="240" w:lineRule="auto"/>
        <w:jc w:val="both"/>
        <w:rPr>
          <w:rFonts w:ascii="Georgia" w:eastAsia="Bodoni" w:hAnsi="Georgia" w:cs="Bodoni"/>
          <w:sz w:val="22"/>
          <w:szCs w:val="22"/>
        </w:rPr>
      </w:pPr>
    </w:p>
    <w:p w14:paraId="5D702F8F" w14:textId="4781E0FB" w:rsidR="003B0B0B" w:rsidRPr="00236C13" w:rsidRDefault="00AB3367" w:rsidP="003B0B0B">
      <w:pPr>
        <w:pStyle w:val="ListParagraph"/>
        <w:numPr>
          <w:ilvl w:val="0"/>
          <w:numId w:val="2"/>
        </w:numPr>
        <w:spacing w:after="0" w:line="240" w:lineRule="auto"/>
        <w:jc w:val="both"/>
        <w:rPr>
          <w:rFonts w:ascii="Georgia" w:eastAsia="Bodoni" w:hAnsi="Georgia" w:cs="Bodoni"/>
          <w:sz w:val="22"/>
          <w:szCs w:val="22"/>
        </w:rPr>
      </w:pPr>
      <w:r>
        <w:rPr>
          <w:rFonts w:ascii="Georgia" w:eastAsia="Bodoni" w:hAnsi="Georgia" w:cs="Bodoni"/>
          <w:sz w:val="22"/>
          <w:szCs w:val="22"/>
        </w:rPr>
        <w:t xml:space="preserve">Hubungan </w:t>
      </w:r>
      <w:r w:rsidRPr="006250AB">
        <w:rPr>
          <w:rFonts w:ascii="Georgia" w:eastAsia="Bodoni" w:hAnsi="Georgia" w:cs="Bodoni"/>
          <w:i/>
          <w:iCs/>
          <w:sz w:val="22"/>
          <w:szCs w:val="22"/>
        </w:rPr>
        <w:t>Hygiene</w:t>
      </w:r>
      <w:r>
        <w:rPr>
          <w:rFonts w:ascii="Georgia" w:eastAsia="Bodoni" w:hAnsi="Georgia" w:cs="Bodoni"/>
          <w:sz w:val="22"/>
          <w:szCs w:val="22"/>
        </w:rPr>
        <w:t xml:space="preserve"> Sanitasi dengan Kejadian Diare pada Balita</w:t>
      </w:r>
    </w:p>
    <w:p w14:paraId="496D0E01" w14:textId="1EE34810" w:rsidR="003B0B0B" w:rsidRPr="00D47482" w:rsidRDefault="003B0B0B" w:rsidP="001F46EF">
      <w:pPr>
        <w:spacing w:after="0" w:line="240" w:lineRule="auto"/>
        <w:jc w:val="center"/>
        <w:rPr>
          <w:rFonts w:ascii="Georgia" w:eastAsia="Bodoni" w:hAnsi="Georgia" w:cs="Bodoni"/>
          <w:sz w:val="18"/>
          <w:szCs w:val="18"/>
        </w:rPr>
      </w:pPr>
      <w:r w:rsidRPr="00D47482">
        <w:rPr>
          <w:rFonts w:ascii="Georgia" w:eastAsia="Bodoni" w:hAnsi="Georgia" w:cs="Bodoni"/>
          <w:sz w:val="18"/>
          <w:szCs w:val="18"/>
        </w:rPr>
        <w:t>Tabel 5. Hubungan Hygiene Sanitasi dengan Kejadian Diare pada Balita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
        <w:gridCol w:w="434"/>
        <w:gridCol w:w="452"/>
        <w:gridCol w:w="418"/>
        <w:gridCol w:w="420"/>
        <w:gridCol w:w="426"/>
        <w:gridCol w:w="524"/>
        <w:gridCol w:w="676"/>
      </w:tblGrid>
      <w:tr w:rsidR="00BB205E" w:rsidRPr="00FF2EB6" w14:paraId="3B19F972" w14:textId="77777777" w:rsidTr="00B70012">
        <w:trPr>
          <w:trHeight w:val="380"/>
        </w:trPr>
        <w:tc>
          <w:tcPr>
            <w:tcW w:w="1413" w:type="dxa"/>
            <w:vMerge w:val="restart"/>
            <w:tcBorders>
              <w:top w:val="single" w:sz="4" w:space="0" w:color="auto"/>
            </w:tcBorders>
          </w:tcPr>
          <w:p w14:paraId="3FCE853E" w14:textId="77777777" w:rsidR="00BB205E" w:rsidRPr="00FF2EB6" w:rsidRDefault="00BB205E" w:rsidP="00B70012">
            <w:pPr>
              <w:spacing w:after="0" w:line="240" w:lineRule="auto"/>
              <w:jc w:val="center"/>
              <w:rPr>
                <w:rFonts w:ascii="Georgia" w:hAnsi="Georgia"/>
                <w:sz w:val="18"/>
                <w:szCs w:val="18"/>
                <w:lang w:val="en-US"/>
              </w:rPr>
            </w:pPr>
            <w:r w:rsidRPr="00FF2EB6">
              <w:rPr>
                <w:rFonts w:ascii="Georgia" w:hAnsi="Georgia"/>
                <w:sz w:val="18"/>
                <w:szCs w:val="18"/>
                <w:lang w:val="en-US"/>
              </w:rPr>
              <w:t>Hygien</w:t>
            </w:r>
            <w:r>
              <w:rPr>
                <w:rFonts w:ascii="Georgia" w:hAnsi="Georgia"/>
                <w:sz w:val="18"/>
                <w:szCs w:val="18"/>
                <w:lang w:val="en-US"/>
              </w:rPr>
              <w:t>e dan Sanitasi</w:t>
            </w:r>
            <w:r w:rsidRPr="00FF2EB6">
              <w:rPr>
                <w:rFonts w:ascii="Georgia" w:hAnsi="Georgia"/>
                <w:sz w:val="18"/>
                <w:szCs w:val="18"/>
                <w:lang w:val="en-US"/>
              </w:rPr>
              <w:t xml:space="preserve"> Ibu</w:t>
            </w:r>
          </w:p>
        </w:tc>
        <w:tc>
          <w:tcPr>
            <w:tcW w:w="2130" w:type="dxa"/>
            <w:gridSpan w:val="4"/>
            <w:tcBorders>
              <w:top w:val="single" w:sz="4" w:space="0" w:color="auto"/>
              <w:bottom w:val="single" w:sz="4" w:space="0" w:color="auto"/>
            </w:tcBorders>
          </w:tcPr>
          <w:p w14:paraId="70DA8159" w14:textId="77777777" w:rsidR="00BB205E" w:rsidRPr="00FF2EB6" w:rsidRDefault="00BB205E" w:rsidP="00B70012">
            <w:pPr>
              <w:spacing w:after="0" w:line="240" w:lineRule="auto"/>
              <w:jc w:val="center"/>
              <w:rPr>
                <w:rFonts w:ascii="Georgia" w:hAnsi="Georgia"/>
                <w:sz w:val="18"/>
                <w:szCs w:val="18"/>
                <w:lang w:val="en-US"/>
              </w:rPr>
            </w:pPr>
            <w:r w:rsidRPr="00FF2EB6">
              <w:rPr>
                <w:rFonts w:ascii="Georgia" w:hAnsi="Georgia"/>
                <w:sz w:val="18"/>
                <w:szCs w:val="18"/>
                <w:lang w:val="en-US"/>
              </w:rPr>
              <w:t>Kejadian Diare</w:t>
            </w:r>
          </w:p>
        </w:tc>
        <w:tc>
          <w:tcPr>
            <w:tcW w:w="988" w:type="dxa"/>
            <w:gridSpan w:val="2"/>
            <w:tcBorders>
              <w:top w:val="single" w:sz="4" w:space="0" w:color="auto"/>
              <w:bottom w:val="single" w:sz="4" w:space="0" w:color="auto"/>
            </w:tcBorders>
          </w:tcPr>
          <w:p w14:paraId="09A12DC5" w14:textId="77777777" w:rsidR="00BB205E" w:rsidRPr="00FF2EB6" w:rsidRDefault="00BB205E" w:rsidP="00B70012">
            <w:pPr>
              <w:spacing w:after="0" w:line="240" w:lineRule="auto"/>
              <w:jc w:val="center"/>
              <w:rPr>
                <w:rFonts w:ascii="Georgia" w:hAnsi="Georgia"/>
                <w:sz w:val="18"/>
                <w:szCs w:val="18"/>
                <w:lang w:val="en-US"/>
              </w:rPr>
            </w:pPr>
            <w:r w:rsidRPr="00FF2EB6">
              <w:rPr>
                <w:rFonts w:ascii="Georgia" w:hAnsi="Georgia"/>
                <w:sz w:val="18"/>
                <w:szCs w:val="18"/>
                <w:lang w:val="en-US"/>
              </w:rPr>
              <w:t>Total</w:t>
            </w:r>
          </w:p>
        </w:tc>
        <w:tc>
          <w:tcPr>
            <w:tcW w:w="709" w:type="dxa"/>
            <w:vMerge w:val="restart"/>
            <w:tcBorders>
              <w:top w:val="single" w:sz="4" w:space="0" w:color="auto"/>
            </w:tcBorders>
          </w:tcPr>
          <w:p w14:paraId="07658A8E" w14:textId="77777777" w:rsidR="00BB205E" w:rsidRPr="00FF2EB6" w:rsidRDefault="00BB205E" w:rsidP="00B70012">
            <w:pPr>
              <w:spacing w:after="0" w:line="240" w:lineRule="auto"/>
              <w:jc w:val="center"/>
              <w:rPr>
                <w:rFonts w:ascii="Georgia" w:hAnsi="Georgia"/>
                <w:sz w:val="18"/>
                <w:szCs w:val="18"/>
                <w:lang w:val="en-US"/>
              </w:rPr>
            </w:pPr>
            <w:r w:rsidRPr="00FF2EB6">
              <w:rPr>
                <w:rFonts w:ascii="Georgia" w:hAnsi="Georgia"/>
                <w:sz w:val="18"/>
                <w:szCs w:val="18"/>
                <w:lang w:val="en-US"/>
              </w:rPr>
              <w:t>P Value</w:t>
            </w:r>
          </w:p>
          <w:p w14:paraId="5D810E99" w14:textId="77777777" w:rsidR="00BB205E" w:rsidRPr="00FF2EB6" w:rsidRDefault="00BB205E" w:rsidP="00B70012">
            <w:pPr>
              <w:spacing w:after="0" w:line="240" w:lineRule="auto"/>
              <w:jc w:val="center"/>
              <w:rPr>
                <w:rFonts w:ascii="Georgia" w:hAnsi="Georgia"/>
                <w:sz w:val="18"/>
                <w:szCs w:val="18"/>
                <w:lang w:val="en-US"/>
              </w:rPr>
            </w:pPr>
          </w:p>
        </w:tc>
      </w:tr>
      <w:tr w:rsidR="00BB205E" w:rsidRPr="00FF2EB6" w14:paraId="5FEE03BE" w14:textId="77777777" w:rsidTr="00B70012">
        <w:trPr>
          <w:trHeight w:val="160"/>
        </w:trPr>
        <w:tc>
          <w:tcPr>
            <w:tcW w:w="1413" w:type="dxa"/>
            <w:vMerge/>
            <w:tcBorders>
              <w:bottom w:val="single" w:sz="4" w:space="0" w:color="auto"/>
            </w:tcBorders>
          </w:tcPr>
          <w:p w14:paraId="6E835989" w14:textId="77777777" w:rsidR="00BB205E" w:rsidRPr="00FF2EB6" w:rsidRDefault="00BB205E" w:rsidP="00B70012">
            <w:pPr>
              <w:spacing w:after="0" w:line="240" w:lineRule="auto"/>
              <w:rPr>
                <w:rFonts w:ascii="Georgia" w:hAnsi="Georgia"/>
                <w:sz w:val="18"/>
                <w:szCs w:val="18"/>
                <w:lang w:val="en-US"/>
              </w:rPr>
            </w:pPr>
          </w:p>
        </w:tc>
        <w:tc>
          <w:tcPr>
            <w:tcW w:w="1134" w:type="dxa"/>
            <w:gridSpan w:val="2"/>
            <w:tcBorders>
              <w:top w:val="single" w:sz="4" w:space="0" w:color="auto"/>
              <w:bottom w:val="single" w:sz="4" w:space="0" w:color="auto"/>
            </w:tcBorders>
          </w:tcPr>
          <w:p w14:paraId="400ED5C7" w14:textId="77777777" w:rsidR="00BB205E" w:rsidRPr="00FF2EB6" w:rsidRDefault="00BB205E" w:rsidP="00B70012">
            <w:pPr>
              <w:spacing w:after="0" w:line="240" w:lineRule="auto"/>
              <w:jc w:val="center"/>
              <w:rPr>
                <w:rFonts w:ascii="Georgia" w:hAnsi="Georgia"/>
                <w:sz w:val="18"/>
                <w:szCs w:val="18"/>
                <w:lang w:val="en-US"/>
              </w:rPr>
            </w:pPr>
            <w:r w:rsidRPr="00FF2EB6">
              <w:rPr>
                <w:rFonts w:ascii="Georgia" w:hAnsi="Georgia"/>
                <w:sz w:val="18"/>
                <w:szCs w:val="18"/>
                <w:lang w:val="en-US"/>
              </w:rPr>
              <w:t>Ya</w:t>
            </w:r>
          </w:p>
        </w:tc>
        <w:tc>
          <w:tcPr>
            <w:tcW w:w="996" w:type="dxa"/>
            <w:gridSpan w:val="2"/>
            <w:tcBorders>
              <w:top w:val="single" w:sz="4" w:space="0" w:color="auto"/>
              <w:bottom w:val="single" w:sz="4" w:space="0" w:color="auto"/>
            </w:tcBorders>
          </w:tcPr>
          <w:p w14:paraId="142C1A9F" w14:textId="77777777" w:rsidR="00BB205E" w:rsidRPr="00FF2EB6" w:rsidRDefault="00BB205E" w:rsidP="00B70012">
            <w:pPr>
              <w:spacing w:after="0" w:line="240" w:lineRule="auto"/>
              <w:jc w:val="center"/>
              <w:rPr>
                <w:rFonts w:ascii="Georgia" w:hAnsi="Georgia"/>
                <w:sz w:val="18"/>
                <w:szCs w:val="18"/>
                <w:lang w:val="en-US"/>
              </w:rPr>
            </w:pPr>
            <w:r w:rsidRPr="00FF2EB6">
              <w:rPr>
                <w:rFonts w:ascii="Georgia" w:hAnsi="Georgia"/>
                <w:sz w:val="18"/>
                <w:szCs w:val="18"/>
                <w:lang w:val="en-US"/>
              </w:rPr>
              <w:t>Tidak</w:t>
            </w:r>
          </w:p>
        </w:tc>
        <w:tc>
          <w:tcPr>
            <w:tcW w:w="426" w:type="dxa"/>
            <w:tcBorders>
              <w:top w:val="single" w:sz="4" w:space="0" w:color="auto"/>
              <w:bottom w:val="single" w:sz="4" w:space="0" w:color="auto"/>
            </w:tcBorders>
          </w:tcPr>
          <w:p w14:paraId="7B060BBE" w14:textId="77777777" w:rsidR="00BB205E" w:rsidRPr="00FF2EB6" w:rsidRDefault="00BB205E" w:rsidP="00B70012">
            <w:pPr>
              <w:spacing w:after="0" w:line="240" w:lineRule="auto"/>
              <w:rPr>
                <w:rFonts w:ascii="Georgia" w:hAnsi="Georgia"/>
                <w:sz w:val="18"/>
                <w:szCs w:val="18"/>
                <w:lang w:val="en-US"/>
              </w:rPr>
            </w:pPr>
          </w:p>
        </w:tc>
        <w:tc>
          <w:tcPr>
            <w:tcW w:w="562" w:type="dxa"/>
            <w:tcBorders>
              <w:top w:val="single" w:sz="4" w:space="0" w:color="auto"/>
              <w:bottom w:val="single" w:sz="4" w:space="0" w:color="auto"/>
            </w:tcBorders>
          </w:tcPr>
          <w:p w14:paraId="31FD6AE4" w14:textId="77777777" w:rsidR="00BB205E" w:rsidRPr="00FF2EB6" w:rsidRDefault="00BB205E" w:rsidP="00B70012">
            <w:pPr>
              <w:spacing w:after="0" w:line="240" w:lineRule="auto"/>
              <w:rPr>
                <w:rFonts w:ascii="Georgia" w:hAnsi="Georgia"/>
                <w:sz w:val="18"/>
                <w:szCs w:val="18"/>
                <w:lang w:val="en-US"/>
              </w:rPr>
            </w:pPr>
          </w:p>
        </w:tc>
        <w:tc>
          <w:tcPr>
            <w:tcW w:w="709" w:type="dxa"/>
            <w:vMerge/>
            <w:tcBorders>
              <w:bottom w:val="single" w:sz="4" w:space="0" w:color="auto"/>
            </w:tcBorders>
          </w:tcPr>
          <w:p w14:paraId="61FA71D6" w14:textId="77777777" w:rsidR="00BB205E" w:rsidRPr="00FF2EB6" w:rsidRDefault="00BB205E" w:rsidP="00B70012">
            <w:pPr>
              <w:spacing w:after="0" w:line="240" w:lineRule="auto"/>
              <w:rPr>
                <w:rFonts w:ascii="Georgia" w:hAnsi="Georgia"/>
                <w:sz w:val="18"/>
                <w:szCs w:val="18"/>
                <w:lang w:val="en-US"/>
              </w:rPr>
            </w:pPr>
          </w:p>
        </w:tc>
      </w:tr>
      <w:tr w:rsidR="00BB205E" w:rsidRPr="00FF2EB6" w14:paraId="7AFE3043" w14:textId="77777777" w:rsidTr="00B70012">
        <w:tc>
          <w:tcPr>
            <w:tcW w:w="1413" w:type="dxa"/>
            <w:tcBorders>
              <w:top w:val="single" w:sz="4" w:space="0" w:color="auto"/>
            </w:tcBorders>
          </w:tcPr>
          <w:p w14:paraId="49128A88" w14:textId="77777777" w:rsidR="00BB205E" w:rsidRPr="00FF2EB6" w:rsidRDefault="00BB205E" w:rsidP="00B70012">
            <w:pPr>
              <w:spacing w:after="0" w:line="240" w:lineRule="auto"/>
              <w:rPr>
                <w:rFonts w:ascii="Georgia" w:hAnsi="Georgia"/>
                <w:sz w:val="18"/>
                <w:szCs w:val="18"/>
              </w:rPr>
            </w:pPr>
          </w:p>
        </w:tc>
        <w:tc>
          <w:tcPr>
            <w:tcW w:w="567" w:type="dxa"/>
            <w:tcBorders>
              <w:top w:val="single" w:sz="4" w:space="0" w:color="auto"/>
            </w:tcBorders>
          </w:tcPr>
          <w:p w14:paraId="67595C92"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n</w:t>
            </w:r>
          </w:p>
        </w:tc>
        <w:tc>
          <w:tcPr>
            <w:tcW w:w="567" w:type="dxa"/>
            <w:tcBorders>
              <w:top w:val="single" w:sz="4" w:space="0" w:color="auto"/>
            </w:tcBorders>
          </w:tcPr>
          <w:p w14:paraId="6A412CB8"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w:t>
            </w:r>
          </w:p>
        </w:tc>
        <w:tc>
          <w:tcPr>
            <w:tcW w:w="567" w:type="dxa"/>
            <w:tcBorders>
              <w:top w:val="single" w:sz="4" w:space="0" w:color="auto"/>
            </w:tcBorders>
          </w:tcPr>
          <w:p w14:paraId="615D8D52"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n</w:t>
            </w:r>
          </w:p>
        </w:tc>
        <w:tc>
          <w:tcPr>
            <w:tcW w:w="429" w:type="dxa"/>
            <w:tcBorders>
              <w:top w:val="single" w:sz="4" w:space="0" w:color="auto"/>
            </w:tcBorders>
          </w:tcPr>
          <w:p w14:paraId="5D037401"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w:t>
            </w:r>
          </w:p>
        </w:tc>
        <w:tc>
          <w:tcPr>
            <w:tcW w:w="426" w:type="dxa"/>
            <w:tcBorders>
              <w:top w:val="single" w:sz="4" w:space="0" w:color="auto"/>
            </w:tcBorders>
          </w:tcPr>
          <w:p w14:paraId="688635CF"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n</w:t>
            </w:r>
          </w:p>
        </w:tc>
        <w:tc>
          <w:tcPr>
            <w:tcW w:w="562" w:type="dxa"/>
            <w:tcBorders>
              <w:top w:val="single" w:sz="4" w:space="0" w:color="auto"/>
            </w:tcBorders>
          </w:tcPr>
          <w:p w14:paraId="7FCB322B"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w:t>
            </w:r>
          </w:p>
        </w:tc>
        <w:tc>
          <w:tcPr>
            <w:tcW w:w="709" w:type="dxa"/>
            <w:tcBorders>
              <w:top w:val="single" w:sz="4" w:space="0" w:color="auto"/>
            </w:tcBorders>
          </w:tcPr>
          <w:p w14:paraId="31509202" w14:textId="77777777" w:rsidR="00BB205E" w:rsidRPr="00FF2EB6" w:rsidRDefault="00BB205E" w:rsidP="00B70012">
            <w:pPr>
              <w:spacing w:after="0" w:line="240" w:lineRule="auto"/>
              <w:rPr>
                <w:rFonts w:ascii="Georgia" w:hAnsi="Georgia"/>
                <w:sz w:val="18"/>
                <w:szCs w:val="18"/>
              </w:rPr>
            </w:pPr>
          </w:p>
        </w:tc>
      </w:tr>
      <w:tr w:rsidR="00BB205E" w:rsidRPr="00FF2EB6" w14:paraId="7BBD4B6B" w14:textId="77777777" w:rsidTr="00B70012">
        <w:tc>
          <w:tcPr>
            <w:tcW w:w="1413" w:type="dxa"/>
          </w:tcPr>
          <w:p w14:paraId="048E7CDE"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Bersih</w:t>
            </w:r>
          </w:p>
        </w:tc>
        <w:tc>
          <w:tcPr>
            <w:tcW w:w="567" w:type="dxa"/>
          </w:tcPr>
          <w:p w14:paraId="6959144E" w14:textId="77777777" w:rsidR="00BB205E" w:rsidRPr="00FF2EB6" w:rsidRDefault="00BB205E" w:rsidP="00B70012">
            <w:pPr>
              <w:spacing w:after="0" w:line="240" w:lineRule="auto"/>
              <w:rPr>
                <w:rFonts w:ascii="Georgia" w:hAnsi="Georgia"/>
                <w:sz w:val="18"/>
                <w:szCs w:val="18"/>
                <w:lang w:val="en-US"/>
              </w:rPr>
            </w:pPr>
            <w:r>
              <w:rPr>
                <w:rFonts w:ascii="Georgia" w:hAnsi="Georgia"/>
                <w:sz w:val="18"/>
                <w:szCs w:val="18"/>
                <w:lang w:val="en-US"/>
              </w:rPr>
              <w:t>10</w:t>
            </w:r>
          </w:p>
        </w:tc>
        <w:tc>
          <w:tcPr>
            <w:tcW w:w="567" w:type="dxa"/>
          </w:tcPr>
          <w:p w14:paraId="196CF55D" w14:textId="77777777" w:rsidR="00BB205E" w:rsidRPr="00FF2EB6" w:rsidRDefault="00BB205E" w:rsidP="00B70012">
            <w:pPr>
              <w:spacing w:after="0" w:line="240" w:lineRule="auto"/>
              <w:rPr>
                <w:rFonts w:ascii="Georgia" w:hAnsi="Georgia"/>
                <w:sz w:val="18"/>
                <w:szCs w:val="18"/>
                <w:lang w:val="en-US"/>
              </w:rPr>
            </w:pPr>
            <w:r>
              <w:rPr>
                <w:rFonts w:ascii="Georgia" w:hAnsi="Georgia"/>
                <w:sz w:val="18"/>
                <w:szCs w:val="18"/>
                <w:lang w:val="en-US"/>
              </w:rPr>
              <w:t>48</w:t>
            </w:r>
          </w:p>
        </w:tc>
        <w:tc>
          <w:tcPr>
            <w:tcW w:w="567" w:type="dxa"/>
          </w:tcPr>
          <w:p w14:paraId="040DC263" w14:textId="77777777" w:rsidR="00BB205E" w:rsidRPr="00FF2EB6" w:rsidRDefault="00BB205E" w:rsidP="00B70012">
            <w:pPr>
              <w:spacing w:after="0" w:line="240" w:lineRule="auto"/>
              <w:rPr>
                <w:rFonts w:ascii="Georgia" w:hAnsi="Georgia"/>
                <w:sz w:val="18"/>
                <w:szCs w:val="18"/>
                <w:lang w:val="en-US"/>
              </w:rPr>
            </w:pPr>
            <w:r>
              <w:rPr>
                <w:rFonts w:ascii="Georgia" w:hAnsi="Georgia"/>
                <w:sz w:val="18"/>
                <w:szCs w:val="18"/>
                <w:lang w:val="en-US"/>
              </w:rPr>
              <w:t>11</w:t>
            </w:r>
          </w:p>
        </w:tc>
        <w:tc>
          <w:tcPr>
            <w:tcW w:w="429" w:type="dxa"/>
          </w:tcPr>
          <w:p w14:paraId="1EE6FC06" w14:textId="77777777" w:rsidR="00BB205E" w:rsidRPr="00FF2EB6" w:rsidRDefault="00BB205E" w:rsidP="00B70012">
            <w:pPr>
              <w:spacing w:after="0" w:line="240" w:lineRule="auto"/>
              <w:rPr>
                <w:rFonts w:ascii="Georgia" w:hAnsi="Georgia"/>
                <w:sz w:val="18"/>
                <w:szCs w:val="18"/>
                <w:lang w:val="en-US"/>
              </w:rPr>
            </w:pPr>
            <w:r>
              <w:rPr>
                <w:rFonts w:ascii="Georgia" w:hAnsi="Georgia"/>
                <w:sz w:val="18"/>
                <w:szCs w:val="18"/>
                <w:lang w:val="en-US"/>
              </w:rPr>
              <w:t>52</w:t>
            </w:r>
          </w:p>
        </w:tc>
        <w:tc>
          <w:tcPr>
            <w:tcW w:w="426" w:type="dxa"/>
          </w:tcPr>
          <w:p w14:paraId="1E5F4487"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21</w:t>
            </w:r>
          </w:p>
        </w:tc>
        <w:tc>
          <w:tcPr>
            <w:tcW w:w="562" w:type="dxa"/>
          </w:tcPr>
          <w:p w14:paraId="47D4BA6C"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100</w:t>
            </w:r>
          </w:p>
        </w:tc>
        <w:tc>
          <w:tcPr>
            <w:tcW w:w="709" w:type="dxa"/>
          </w:tcPr>
          <w:p w14:paraId="470090BC"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0,</w:t>
            </w:r>
            <w:r>
              <w:rPr>
                <w:rFonts w:ascii="Georgia" w:hAnsi="Georgia"/>
                <w:sz w:val="18"/>
                <w:szCs w:val="18"/>
                <w:lang w:val="en-US"/>
              </w:rPr>
              <w:t>0</w:t>
            </w:r>
          </w:p>
        </w:tc>
      </w:tr>
      <w:tr w:rsidR="00BB205E" w:rsidRPr="00FF2EB6" w14:paraId="67608389" w14:textId="77777777" w:rsidTr="00B70012">
        <w:tc>
          <w:tcPr>
            <w:tcW w:w="1413" w:type="dxa"/>
          </w:tcPr>
          <w:p w14:paraId="280340E2"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Tidak bersih</w:t>
            </w:r>
          </w:p>
        </w:tc>
        <w:tc>
          <w:tcPr>
            <w:tcW w:w="567" w:type="dxa"/>
          </w:tcPr>
          <w:p w14:paraId="1FDCDF11"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2</w:t>
            </w:r>
            <w:r>
              <w:rPr>
                <w:rFonts w:ascii="Georgia" w:hAnsi="Georgia"/>
                <w:sz w:val="18"/>
                <w:szCs w:val="18"/>
                <w:lang w:val="en-US"/>
              </w:rPr>
              <w:t>1</w:t>
            </w:r>
          </w:p>
        </w:tc>
        <w:tc>
          <w:tcPr>
            <w:tcW w:w="567" w:type="dxa"/>
          </w:tcPr>
          <w:p w14:paraId="77665528" w14:textId="77777777" w:rsidR="00BB205E" w:rsidRPr="00FF2EB6" w:rsidRDefault="00BB205E" w:rsidP="00B70012">
            <w:pPr>
              <w:spacing w:after="0" w:line="240" w:lineRule="auto"/>
              <w:rPr>
                <w:rFonts w:ascii="Georgia" w:hAnsi="Georgia"/>
                <w:sz w:val="18"/>
                <w:szCs w:val="18"/>
                <w:lang w:val="en-US"/>
              </w:rPr>
            </w:pPr>
            <w:r>
              <w:rPr>
                <w:rFonts w:ascii="Georgia" w:hAnsi="Georgia"/>
                <w:sz w:val="18"/>
                <w:szCs w:val="18"/>
                <w:lang w:val="en-US"/>
              </w:rPr>
              <w:t>79</w:t>
            </w:r>
          </w:p>
        </w:tc>
        <w:tc>
          <w:tcPr>
            <w:tcW w:w="567" w:type="dxa"/>
          </w:tcPr>
          <w:p w14:paraId="2BDDD266" w14:textId="77777777" w:rsidR="00BB205E" w:rsidRPr="00FF2EB6" w:rsidRDefault="00BB205E" w:rsidP="00B70012">
            <w:pPr>
              <w:spacing w:after="0" w:line="240" w:lineRule="auto"/>
              <w:rPr>
                <w:rFonts w:ascii="Georgia" w:hAnsi="Georgia"/>
                <w:sz w:val="18"/>
                <w:szCs w:val="18"/>
                <w:lang w:val="en-US"/>
              </w:rPr>
            </w:pPr>
            <w:r>
              <w:rPr>
                <w:rFonts w:ascii="Georgia" w:hAnsi="Georgia"/>
                <w:sz w:val="18"/>
                <w:szCs w:val="18"/>
                <w:lang w:val="en-US"/>
              </w:rPr>
              <w:t>6</w:t>
            </w:r>
          </w:p>
        </w:tc>
        <w:tc>
          <w:tcPr>
            <w:tcW w:w="429" w:type="dxa"/>
          </w:tcPr>
          <w:p w14:paraId="77DD5810" w14:textId="77777777" w:rsidR="00BB205E" w:rsidRPr="00FF2EB6" w:rsidRDefault="00BB205E" w:rsidP="00B70012">
            <w:pPr>
              <w:spacing w:after="0" w:line="240" w:lineRule="auto"/>
              <w:rPr>
                <w:rFonts w:ascii="Georgia" w:hAnsi="Georgia"/>
                <w:sz w:val="18"/>
                <w:szCs w:val="18"/>
                <w:lang w:val="en-US"/>
              </w:rPr>
            </w:pPr>
            <w:r>
              <w:rPr>
                <w:rFonts w:ascii="Georgia" w:hAnsi="Georgia"/>
                <w:sz w:val="18"/>
                <w:szCs w:val="18"/>
                <w:lang w:val="en-US"/>
              </w:rPr>
              <w:t>22</w:t>
            </w:r>
          </w:p>
        </w:tc>
        <w:tc>
          <w:tcPr>
            <w:tcW w:w="426" w:type="dxa"/>
          </w:tcPr>
          <w:p w14:paraId="018842D2"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27</w:t>
            </w:r>
          </w:p>
        </w:tc>
        <w:tc>
          <w:tcPr>
            <w:tcW w:w="562" w:type="dxa"/>
          </w:tcPr>
          <w:p w14:paraId="63782012"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100</w:t>
            </w:r>
          </w:p>
        </w:tc>
        <w:tc>
          <w:tcPr>
            <w:tcW w:w="709" w:type="dxa"/>
          </w:tcPr>
          <w:p w14:paraId="12732BB5" w14:textId="77777777" w:rsidR="00BB205E" w:rsidRPr="00FF2EB6" w:rsidRDefault="00BB205E" w:rsidP="00B70012">
            <w:pPr>
              <w:spacing w:after="0" w:line="240" w:lineRule="auto"/>
              <w:rPr>
                <w:rFonts w:ascii="Georgia" w:hAnsi="Georgia"/>
                <w:sz w:val="18"/>
                <w:szCs w:val="18"/>
                <w:lang w:val="en-US"/>
              </w:rPr>
            </w:pPr>
            <w:r>
              <w:rPr>
                <w:rFonts w:ascii="Georgia" w:hAnsi="Georgia"/>
                <w:sz w:val="18"/>
                <w:szCs w:val="18"/>
                <w:lang w:val="en-US"/>
              </w:rPr>
              <w:t>30</w:t>
            </w:r>
          </w:p>
        </w:tc>
      </w:tr>
      <w:tr w:rsidR="00BB205E" w:rsidRPr="00FF2EB6" w14:paraId="7F27A54D" w14:textId="77777777" w:rsidTr="00B70012">
        <w:tc>
          <w:tcPr>
            <w:tcW w:w="1413" w:type="dxa"/>
            <w:tcBorders>
              <w:bottom w:val="single" w:sz="4" w:space="0" w:color="auto"/>
            </w:tcBorders>
          </w:tcPr>
          <w:p w14:paraId="7CA3153A" w14:textId="77777777" w:rsidR="00BB205E" w:rsidRPr="00FF2EB6" w:rsidRDefault="00BB205E" w:rsidP="00B70012">
            <w:pPr>
              <w:spacing w:after="0" w:line="240" w:lineRule="auto"/>
              <w:jc w:val="center"/>
              <w:rPr>
                <w:rFonts w:ascii="Georgia" w:hAnsi="Georgia"/>
                <w:sz w:val="18"/>
                <w:szCs w:val="18"/>
                <w:lang w:val="en-US"/>
              </w:rPr>
            </w:pPr>
            <w:r w:rsidRPr="00FF2EB6">
              <w:rPr>
                <w:rFonts w:ascii="Georgia" w:hAnsi="Georgia"/>
                <w:sz w:val="18"/>
                <w:szCs w:val="18"/>
                <w:lang w:val="en-US"/>
              </w:rPr>
              <w:t>Total</w:t>
            </w:r>
          </w:p>
        </w:tc>
        <w:tc>
          <w:tcPr>
            <w:tcW w:w="567" w:type="dxa"/>
            <w:tcBorders>
              <w:bottom w:val="single" w:sz="4" w:space="0" w:color="auto"/>
            </w:tcBorders>
          </w:tcPr>
          <w:p w14:paraId="177258F2" w14:textId="77777777" w:rsidR="00BB205E" w:rsidRPr="00FF2EB6" w:rsidRDefault="00BB205E" w:rsidP="00B70012">
            <w:pPr>
              <w:spacing w:after="0" w:line="240" w:lineRule="auto"/>
              <w:rPr>
                <w:rFonts w:ascii="Georgia" w:hAnsi="Georgia"/>
                <w:sz w:val="18"/>
                <w:szCs w:val="18"/>
                <w:lang w:val="en-US"/>
              </w:rPr>
            </w:pPr>
            <w:r w:rsidRPr="00FF2EB6">
              <w:rPr>
                <w:rFonts w:ascii="Georgia" w:hAnsi="Georgia"/>
                <w:sz w:val="18"/>
                <w:szCs w:val="18"/>
                <w:lang w:val="en-US"/>
              </w:rPr>
              <w:t>31</w:t>
            </w:r>
          </w:p>
        </w:tc>
        <w:tc>
          <w:tcPr>
            <w:tcW w:w="567" w:type="dxa"/>
            <w:tcBorders>
              <w:bottom w:val="single" w:sz="4" w:space="0" w:color="auto"/>
            </w:tcBorders>
          </w:tcPr>
          <w:p w14:paraId="18CAED98" w14:textId="77777777" w:rsidR="00BB205E" w:rsidRPr="00FF2EB6" w:rsidRDefault="00BB205E" w:rsidP="00B70012">
            <w:pPr>
              <w:spacing w:after="0" w:line="240" w:lineRule="auto"/>
              <w:jc w:val="center"/>
              <w:rPr>
                <w:rFonts w:ascii="Georgia" w:hAnsi="Georgia"/>
                <w:sz w:val="18"/>
                <w:szCs w:val="18"/>
              </w:rPr>
            </w:pPr>
          </w:p>
        </w:tc>
        <w:tc>
          <w:tcPr>
            <w:tcW w:w="567" w:type="dxa"/>
            <w:tcBorders>
              <w:bottom w:val="single" w:sz="4" w:space="0" w:color="auto"/>
            </w:tcBorders>
          </w:tcPr>
          <w:p w14:paraId="3C09A41B" w14:textId="77777777" w:rsidR="00BB205E" w:rsidRPr="00FF2EB6" w:rsidRDefault="00BB205E" w:rsidP="00B70012">
            <w:pPr>
              <w:spacing w:after="0" w:line="240" w:lineRule="auto"/>
              <w:jc w:val="center"/>
              <w:rPr>
                <w:rFonts w:ascii="Georgia" w:hAnsi="Georgia"/>
                <w:sz w:val="18"/>
                <w:szCs w:val="18"/>
                <w:lang w:val="en-US"/>
              </w:rPr>
            </w:pPr>
            <w:r w:rsidRPr="00FF2EB6">
              <w:rPr>
                <w:rFonts w:ascii="Georgia" w:hAnsi="Georgia"/>
                <w:sz w:val="18"/>
                <w:szCs w:val="18"/>
                <w:lang w:val="en-US"/>
              </w:rPr>
              <w:t>17</w:t>
            </w:r>
          </w:p>
        </w:tc>
        <w:tc>
          <w:tcPr>
            <w:tcW w:w="429" w:type="dxa"/>
            <w:tcBorders>
              <w:bottom w:val="single" w:sz="4" w:space="0" w:color="auto"/>
            </w:tcBorders>
          </w:tcPr>
          <w:p w14:paraId="58E96903" w14:textId="77777777" w:rsidR="00BB205E" w:rsidRPr="00FF2EB6" w:rsidRDefault="00BB205E" w:rsidP="00B70012">
            <w:pPr>
              <w:spacing w:after="0" w:line="240" w:lineRule="auto"/>
              <w:jc w:val="center"/>
              <w:rPr>
                <w:rFonts w:ascii="Georgia" w:hAnsi="Georgia"/>
                <w:sz w:val="18"/>
                <w:szCs w:val="18"/>
              </w:rPr>
            </w:pPr>
          </w:p>
        </w:tc>
        <w:tc>
          <w:tcPr>
            <w:tcW w:w="426" w:type="dxa"/>
            <w:tcBorders>
              <w:bottom w:val="single" w:sz="4" w:space="0" w:color="auto"/>
            </w:tcBorders>
          </w:tcPr>
          <w:p w14:paraId="0D6E83B1" w14:textId="77777777" w:rsidR="00BB205E" w:rsidRPr="00FF2EB6" w:rsidRDefault="00BB205E" w:rsidP="00B70012">
            <w:pPr>
              <w:spacing w:after="0" w:line="240" w:lineRule="auto"/>
              <w:jc w:val="center"/>
              <w:rPr>
                <w:rFonts w:ascii="Georgia" w:hAnsi="Georgia"/>
                <w:sz w:val="18"/>
                <w:szCs w:val="18"/>
                <w:lang w:val="en-US"/>
              </w:rPr>
            </w:pPr>
            <w:r w:rsidRPr="00FF2EB6">
              <w:rPr>
                <w:rFonts w:ascii="Georgia" w:hAnsi="Georgia"/>
                <w:sz w:val="18"/>
                <w:szCs w:val="18"/>
                <w:lang w:val="en-US"/>
              </w:rPr>
              <w:t>48</w:t>
            </w:r>
          </w:p>
        </w:tc>
        <w:tc>
          <w:tcPr>
            <w:tcW w:w="562" w:type="dxa"/>
            <w:tcBorders>
              <w:bottom w:val="single" w:sz="4" w:space="0" w:color="auto"/>
            </w:tcBorders>
          </w:tcPr>
          <w:p w14:paraId="63BECA7B" w14:textId="77777777" w:rsidR="00BB205E" w:rsidRPr="00FF2EB6" w:rsidRDefault="00BB205E" w:rsidP="00B70012">
            <w:pPr>
              <w:spacing w:after="0" w:line="240" w:lineRule="auto"/>
              <w:jc w:val="center"/>
              <w:rPr>
                <w:rFonts w:ascii="Georgia" w:hAnsi="Georgia"/>
                <w:sz w:val="18"/>
                <w:szCs w:val="18"/>
              </w:rPr>
            </w:pPr>
          </w:p>
        </w:tc>
        <w:tc>
          <w:tcPr>
            <w:tcW w:w="709" w:type="dxa"/>
            <w:tcBorders>
              <w:bottom w:val="single" w:sz="4" w:space="0" w:color="auto"/>
            </w:tcBorders>
          </w:tcPr>
          <w:p w14:paraId="296ABED4" w14:textId="77777777" w:rsidR="00BB205E" w:rsidRPr="00FF2EB6" w:rsidRDefault="00BB205E" w:rsidP="00B70012">
            <w:pPr>
              <w:spacing w:after="0" w:line="240" w:lineRule="auto"/>
              <w:jc w:val="center"/>
              <w:rPr>
                <w:rFonts w:ascii="Georgia" w:hAnsi="Georgia"/>
                <w:sz w:val="18"/>
                <w:szCs w:val="18"/>
              </w:rPr>
            </w:pPr>
          </w:p>
        </w:tc>
      </w:tr>
    </w:tbl>
    <w:p w14:paraId="2E350A63" w14:textId="77777777" w:rsidR="002C5A04" w:rsidRDefault="002C5A04" w:rsidP="00BB205E">
      <w:pPr>
        <w:spacing w:after="0" w:line="240" w:lineRule="auto"/>
        <w:jc w:val="both"/>
        <w:rPr>
          <w:rFonts w:ascii="Georgia" w:eastAsia="Bodoni" w:hAnsi="Georgia" w:cs="Bodoni"/>
          <w:sz w:val="22"/>
          <w:szCs w:val="22"/>
        </w:rPr>
      </w:pPr>
    </w:p>
    <w:p w14:paraId="261E6888" w14:textId="13CE432A" w:rsidR="003B0B0B" w:rsidRPr="003B0B0B" w:rsidRDefault="003B0B0B" w:rsidP="00F23F4F">
      <w:pPr>
        <w:spacing w:after="0" w:line="240" w:lineRule="auto"/>
        <w:ind w:firstLine="284"/>
        <w:jc w:val="both"/>
        <w:rPr>
          <w:rFonts w:ascii="Georgia" w:eastAsia="Bodoni" w:hAnsi="Georgia" w:cs="Bodoni"/>
          <w:sz w:val="22"/>
          <w:szCs w:val="22"/>
        </w:rPr>
      </w:pPr>
      <w:r w:rsidRPr="003B0B0B">
        <w:rPr>
          <w:rFonts w:ascii="Georgia" w:eastAsia="Bodoni" w:hAnsi="Georgia" w:cs="Bodoni"/>
          <w:sz w:val="22"/>
          <w:szCs w:val="22"/>
        </w:rPr>
        <w:t xml:space="preserve">Berdasarkan tabel di atas dapat dilihat bahwa bila sanitasi makanan bersih balita mengalami diare 80%, sedangkan balita tidak diare 40%. Angka kejadian diare 60% bila </w:t>
      </w:r>
      <w:r w:rsidRPr="00EB3B70">
        <w:rPr>
          <w:rFonts w:ascii="Georgia" w:eastAsia="Bodoni" w:hAnsi="Georgia" w:cs="Bodoni"/>
          <w:i/>
          <w:iCs/>
          <w:sz w:val="22"/>
          <w:szCs w:val="22"/>
        </w:rPr>
        <w:t>h</w:t>
      </w:r>
      <w:r w:rsidR="00EB3B70" w:rsidRPr="00EB3B70">
        <w:rPr>
          <w:rFonts w:ascii="Georgia" w:eastAsia="Bodoni" w:hAnsi="Georgia" w:cs="Bodoni"/>
          <w:i/>
          <w:iCs/>
          <w:sz w:val="22"/>
          <w:szCs w:val="22"/>
        </w:rPr>
        <w:t>y</w:t>
      </w:r>
      <w:r w:rsidRPr="00EB3B70">
        <w:rPr>
          <w:rFonts w:ascii="Georgia" w:eastAsia="Bodoni" w:hAnsi="Georgia" w:cs="Bodoni"/>
          <w:i/>
          <w:iCs/>
          <w:sz w:val="22"/>
          <w:szCs w:val="22"/>
        </w:rPr>
        <w:t>giene</w:t>
      </w:r>
      <w:r w:rsidRPr="003B0B0B">
        <w:rPr>
          <w:rFonts w:ascii="Georgia" w:eastAsia="Bodoni" w:hAnsi="Georgia" w:cs="Bodoni"/>
          <w:sz w:val="22"/>
          <w:szCs w:val="22"/>
        </w:rPr>
        <w:t xml:space="preserve"> sanitasi makanan buruk, sedangkan kejadian diare pada balita 40% bila </w:t>
      </w:r>
      <w:r w:rsidRPr="00EB3B70">
        <w:rPr>
          <w:rFonts w:ascii="Georgia" w:eastAsia="Bodoni" w:hAnsi="Georgia" w:cs="Bodoni"/>
          <w:i/>
          <w:iCs/>
          <w:sz w:val="22"/>
          <w:szCs w:val="22"/>
        </w:rPr>
        <w:t>h</w:t>
      </w:r>
      <w:r w:rsidR="00EB3B70" w:rsidRPr="00EB3B70">
        <w:rPr>
          <w:rFonts w:ascii="Georgia" w:eastAsia="Bodoni" w:hAnsi="Georgia" w:cs="Bodoni"/>
          <w:i/>
          <w:iCs/>
          <w:sz w:val="22"/>
          <w:szCs w:val="22"/>
        </w:rPr>
        <w:t>y</w:t>
      </w:r>
      <w:r w:rsidRPr="00EB3B70">
        <w:rPr>
          <w:rFonts w:ascii="Georgia" w:eastAsia="Bodoni" w:hAnsi="Georgia" w:cs="Bodoni"/>
          <w:i/>
          <w:iCs/>
          <w:sz w:val="22"/>
          <w:szCs w:val="22"/>
        </w:rPr>
        <w:t>giene</w:t>
      </w:r>
      <w:r w:rsidRPr="003B0B0B">
        <w:rPr>
          <w:rFonts w:ascii="Georgia" w:eastAsia="Bodoni" w:hAnsi="Georgia" w:cs="Bodoni"/>
          <w:sz w:val="22"/>
          <w:szCs w:val="22"/>
        </w:rPr>
        <w:t xml:space="preserve"> sanitasi makanan buruk.</w:t>
      </w:r>
    </w:p>
    <w:p w14:paraId="28970AA9" w14:textId="22033719" w:rsidR="003B0B0B" w:rsidRDefault="003B0B0B" w:rsidP="00F23F4F">
      <w:pPr>
        <w:spacing w:after="0" w:line="240" w:lineRule="auto"/>
        <w:ind w:firstLine="284"/>
        <w:jc w:val="both"/>
        <w:rPr>
          <w:rFonts w:ascii="Georgia" w:eastAsia="Bodoni" w:hAnsi="Georgia" w:cs="Bodoni"/>
          <w:sz w:val="22"/>
          <w:szCs w:val="22"/>
        </w:rPr>
      </w:pPr>
      <w:r w:rsidRPr="003B0B0B">
        <w:rPr>
          <w:rFonts w:ascii="Georgia" w:eastAsia="Bodoni" w:hAnsi="Georgia" w:cs="Bodoni"/>
          <w:sz w:val="22"/>
          <w:szCs w:val="22"/>
        </w:rPr>
        <w:t>Hasil penelitian menunjukkan bahwa 23 ibu balita memiliki sanitasi makanan yang baik, namun balita tetap menderita diare. Hal ini disebabkan sanitasi makanan tidak sepenuhnya mempengaruhi kejadian diare pada balita. Berdasarkan hasil uji analisis Chi-Square, kejadian diare pada balita dan kebersihan sanitasi makanan tidak berhubungan secara signifikan satu sama lain dengan p value = 0,252 (p &gt; 0,05).</w:t>
      </w:r>
    </w:p>
    <w:p w14:paraId="70657BB7" w14:textId="7B2AD8D0" w:rsidR="0045503B" w:rsidRDefault="0045503B" w:rsidP="00F23F4F">
      <w:pPr>
        <w:spacing w:after="0" w:line="240" w:lineRule="auto"/>
        <w:ind w:firstLine="284"/>
        <w:jc w:val="both"/>
        <w:rPr>
          <w:rFonts w:ascii="Georgia" w:eastAsia="Bodoni" w:hAnsi="Georgia" w:cs="Bodoni"/>
          <w:sz w:val="22"/>
          <w:szCs w:val="22"/>
        </w:rPr>
      </w:pPr>
      <w:r w:rsidRPr="0045503B">
        <w:rPr>
          <w:rFonts w:ascii="Georgia" w:eastAsia="Bodoni" w:hAnsi="Georgia" w:cs="Bodoni"/>
          <w:sz w:val="22"/>
          <w:szCs w:val="22"/>
        </w:rPr>
        <w:t xml:space="preserve">Hasil penelitian ini sejalan dengan penelitian yang dilakukan Wati et al., </w:t>
      </w:r>
      <w:r w:rsidR="00AA14E9">
        <w:rPr>
          <w:rFonts w:ascii="Georgia" w:eastAsia="Bodoni" w:hAnsi="Georgia" w:cs="Bodoni"/>
          <w:sz w:val="22"/>
          <w:szCs w:val="22"/>
        </w:rPr>
        <w:t>(</w:t>
      </w:r>
      <w:r w:rsidRPr="0045503B">
        <w:rPr>
          <w:rFonts w:ascii="Georgia" w:eastAsia="Bodoni" w:hAnsi="Georgia" w:cs="Bodoni"/>
          <w:sz w:val="22"/>
          <w:szCs w:val="22"/>
        </w:rPr>
        <w:t>2018)</w:t>
      </w:r>
      <w:r w:rsidR="00AA14E9">
        <w:rPr>
          <w:rFonts w:ascii="Georgia" w:eastAsia="Bodoni" w:hAnsi="Georgia" w:cs="Bodoni"/>
          <w:sz w:val="22"/>
          <w:szCs w:val="22"/>
        </w:rPr>
        <w:t>,</w:t>
      </w:r>
      <w:r w:rsidRPr="0045503B">
        <w:rPr>
          <w:rFonts w:ascii="Georgia" w:eastAsia="Bodoni" w:hAnsi="Georgia" w:cs="Bodoni"/>
          <w:sz w:val="22"/>
          <w:szCs w:val="22"/>
        </w:rPr>
        <w:t xml:space="preserve"> menunjukkan tidak terdapat hubungan yang signifikan antara hygiene sanitasi makanan </w:t>
      </w:r>
      <w:r w:rsidRPr="0045503B">
        <w:rPr>
          <w:rFonts w:ascii="Georgia" w:eastAsia="Bodoni" w:hAnsi="Georgia" w:cs="Bodoni"/>
          <w:sz w:val="22"/>
          <w:szCs w:val="22"/>
        </w:rPr>
        <w:lastRenderedPageBreak/>
        <w:t>dengan kejadian diare pada balita, ini dikarenakan perilaku sanitasi makanan responden cukup baik, hal ini dikarenakan tingkat pendidikan responden terbilang cukup tinggi sehingga responden telah mengetahui dengan baik tentang sanitasi makanan.</w:t>
      </w:r>
    </w:p>
    <w:p w14:paraId="150C1CB2" w14:textId="27702A1C" w:rsidR="0045503B" w:rsidRDefault="00AA14E9" w:rsidP="00F23F4F">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 xml:space="preserve">Hal ini juga sejalan dengan penelitian </w:t>
      </w:r>
      <w:r>
        <w:rPr>
          <w:rFonts w:ascii="Georgia" w:eastAsia="Bodoni" w:hAnsi="Georgia" w:cs="Bodoni"/>
          <w:sz w:val="22"/>
          <w:szCs w:val="22"/>
        </w:rPr>
        <w:fldChar w:fldCharType="begin" w:fldLock="1"/>
      </w:r>
      <w:r w:rsidR="007448B3">
        <w:rPr>
          <w:rFonts w:ascii="Georgia" w:eastAsia="Bodoni" w:hAnsi="Georgia" w:cs="Bodoni"/>
          <w:sz w:val="22"/>
          <w:szCs w:val="22"/>
        </w:rPr>
        <w:instrText>ADDIN CSL_CITATION {"citationItems":[{"id":"ITEM-1","itemData":{"abstract":"Penyakit diare sering menyerang balita dan jika tidak dilakukan penanganan lebih lanjut akan menyebabkan dehidrasi yang mengakibatkan kematian. Banyak faktor risiko yang diduga menyebabkan terjadinya penyakit diare pada balita. Faktor lingkungan yang meliputi sarana air bersih, sanitasi jamban, kondisi rumah, kualitas air minum dan personal hygiene yang buruk dapat menyebabkan terjadinya kasus diare pada balita. Prevalensi diare pada balita di Puskesmas Sering mengalami peningkatan setiap bulannya. Tahun 2017 jumlah kasus diare pada balita usia 1-4 tahun sebanyak 26 kasus, tahun 2018 berjumlah 123 kasus dan menduduki peringkat ke 3 dari 10 penyakit terbesar di Puskesmas Sering. Penelitian ini bertujuan untuk mengetahui hubungan sanitasi lingkungan dan personal hygiene ibu dengan kejadian diare pada balita di Puskesmas Sering. Jenis penelitian ini adalah deskriptif analitik dengan desain crosssectional. Hasil penelitian menunjukkan bahwa terdapat hubungan antara sanitasi lingkungan (p=0,001) dan personal hygiene ibu (p=0,002) dengan kejadian diare pada balita. Disarankan kepada ibu dari anak balita responden untuk selalu menjaga lingkungan dan sadar akan kebersihan tubuh juga makanan.","author":[{"dropping-particle":"","family":"Siti Hastia","given":"","non-dropping-particle":"","parse-names":false,"suffix":""},{"dropping-particle":"","family":"Tarianna Ginting","given":"","non-dropping-particle":"","parse-names":false,"suffix":""}],"container-title":"Jurnal Prima Medika Sains","id":"ITEM-1","issue":"1","issued":{"date-parts":[["2019"]]},"page":"1","title":"Hubungan Sanitasi Lingkungan Dan Personal Hygiene Ibu Dengan Kejadian Diare Pada Balita di Kelurahan Sidorejo Puskemas Sering","type":"article-journal","volume":"1"},"uris":["http://www.mendeley.com/documents/?uuid=b2ee76c0-49f8-43fa-b107-db3c790231dd"]}],"mendeley":{"formattedCitation":"(Siti Hastia &amp; Tarianna Ginting, 2019)","manualFormatting":"Siti Hastia &amp; Tarianna Ginting (2019)","plainTextFormattedCitation":"(Siti Hastia &amp; Tarianna Ginting, 2019)","previouslyFormattedCitation":"(Siti Hastia &amp; Tarianna Ginting, 2019)"},"properties":{"noteIndex":0},"schema":"https://github.com/citation-style-language/schema/raw/master/csl-citation.json"}</w:instrText>
      </w:r>
      <w:r>
        <w:rPr>
          <w:rFonts w:ascii="Georgia" w:eastAsia="Bodoni" w:hAnsi="Georgia" w:cs="Bodoni"/>
          <w:sz w:val="22"/>
          <w:szCs w:val="22"/>
        </w:rPr>
        <w:fldChar w:fldCharType="separate"/>
      </w:r>
      <w:r w:rsidRPr="00AA14E9">
        <w:rPr>
          <w:rFonts w:ascii="Georgia" w:eastAsia="Bodoni" w:hAnsi="Georgia" w:cs="Bodoni"/>
          <w:noProof/>
          <w:sz w:val="22"/>
          <w:szCs w:val="22"/>
        </w:rPr>
        <w:t xml:space="preserve">Siti Hastia &amp; Tarianna Ginting </w:t>
      </w:r>
      <w:r>
        <w:rPr>
          <w:rFonts w:ascii="Georgia" w:eastAsia="Bodoni" w:hAnsi="Georgia" w:cs="Bodoni"/>
          <w:noProof/>
          <w:sz w:val="22"/>
          <w:szCs w:val="22"/>
        </w:rPr>
        <w:t>(</w:t>
      </w:r>
      <w:r w:rsidRPr="00AA14E9">
        <w:rPr>
          <w:rFonts w:ascii="Georgia" w:eastAsia="Bodoni" w:hAnsi="Georgia" w:cs="Bodoni"/>
          <w:noProof/>
          <w:sz w:val="22"/>
          <w:szCs w:val="22"/>
        </w:rPr>
        <w:t>2019)</w:t>
      </w:r>
      <w:r>
        <w:rPr>
          <w:rFonts w:ascii="Georgia" w:eastAsia="Bodoni" w:hAnsi="Georgia" w:cs="Bodoni"/>
          <w:sz w:val="22"/>
          <w:szCs w:val="22"/>
        </w:rPr>
        <w:fldChar w:fldCharType="end"/>
      </w:r>
      <w:r>
        <w:rPr>
          <w:rFonts w:ascii="Georgia" w:eastAsia="Bodoni" w:hAnsi="Georgia" w:cs="Bodoni"/>
          <w:sz w:val="22"/>
          <w:szCs w:val="22"/>
        </w:rPr>
        <w:t xml:space="preserve">, </w:t>
      </w:r>
      <w:r w:rsidRPr="00AA14E9">
        <w:rPr>
          <w:rFonts w:ascii="Georgia" w:eastAsia="Bodoni" w:hAnsi="Georgia" w:cs="Bodoni"/>
          <w:sz w:val="22"/>
          <w:szCs w:val="22"/>
        </w:rPr>
        <w:t>Keluarga yang memiliki sanitasi lingkungan</w:t>
      </w:r>
      <w:r>
        <w:rPr>
          <w:rFonts w:ascii="Georgia" w:eastAsia="Bodoni" w:hAnsi="Georgia" w:cs="Bodoni"/>
          <w:sz w:val="22"/>
          <w:szCs w:val="22"/>
        </w:rPr>
        <w:t xml:space="preserve"> </w:t>
      </w:r>
      <w:r w:rsidRPr="00AA14E9">
        <w:rPr>
          <w:rFonts w:ascii="Georgia" w:eastAsia="Bodoni" w:hAnsi="Georgia" w:cs="Bodoni"/>
          <w:sz w:val="22"/>
          <w:szCs w:val="22"/>
        </w:rPr>
        <w:t>tidak baik dan yang mengalami kejadian diare</w:t>
      </w:r>
      <w:r>
        <w:rPr>
          <w:rFonts w:ascii="Georgia" w:eastAsia="Bodoni" w:hAnsi="Georgia" w:cs="Bodoni"/>
          <w:sz w:val="22"/>
          <w:szCs w:val="22"/>
        </w:rPr>
        <w:t xml:space="preserve"> </w:t>
      </w:r>
      <w:r w:rsidRPr="00AA14E9">
        <w:rPr>
          <w:rFonts w:ascii="Georgia" w:eastAsia="Bodoni" w:hAnsi="Georgia" w:cs="Bodoni"/>
          <w:sz w:val="22"/>
          <w:szCs w:val="22"/>
        </w:rPr>
        <w:t>pada balita sebanyak 21 orang (75%) dan yang</w:t>
      </w:r>
      <w:r>
        <w:rPr>
          <w:rFonts w:ascii="Georgia" w:eastAsia="Bodoni" w:hAnsi="Georgia" w:cs="Bodoni"/>
          <w:sz w:val="22"/>
          <w:szCs w:val="22"/>
        </w:rPr>
        <w:t xml:space="preserve"> </w:t>
      </w:r>
      <w:r w:rsidRPr="00AA14E9">
        <w:rPr>
          <w:rFonts w:ascii="Georgia" w:eastAsia="Bodoni" w:hAnsi="Georgia" w:cs="Bodoni"/>
          <w:sz w:val="22"/>
          <w:szCs w:val="22"/>
        </w:rPr>
        <w:t>tidak mengalami kejadian diare pada balita</w:t>
      </w:r>
      <w:r>
        <w:rPr>
          <w:rFonts w:ascii="Georgia" w:eastAsia="Bodoni" w:hAnsi="Georgia" w:cs="Bodoni"/>
          <w:sz w:val="22"/>
          <w:szCs w:val="22"/>
        </w:rPr>
        <w:t xml:space="preserve"> </w:t>
      </w:r>
      <w:r w:rsidRPr="00AA14E9">
        <w:rPr>
          <w:rFonts w:ascii="Georgia" w:eastAsia="Bodoni" w:hAnsi="Georgia" w:cs="Bodoni"/>
          <w:sz w:val="22"/>
          <w:szCs w:val="22"/>
        </w:rPr>
        <w:t>sebanyak 7 orang (25%). Sedangkan responden</w:t>
      </w:r>
      <w:r>
        <w:rPr>
          <w:rFonts w:ascii="Georgia" w:eastAsia="Bodoni" w:hAnsi="Georgia" w:cs="Bodoni"/>
          <w:sz w:val="22"/>
          <w:szCs w:val="22"/>
        </w:rPr>
        <w:t xml:space="preserve"> </w:t>
      </w:r>
      <w:r w:rsidRPr="00AA14E9">
        <w:rPr>
          <w:rFonts w:ascii="Georgia" w:eastAsia="Bodoni" w:hAnsi="Georgia" w:cs="Bodoni"/>
          <w:sz w:val="22"/>
          <w:szCs w:val="22"/>
        </w:rPr>
        <w:t>yang memiliki sanitasi lingkungan baik dan</w:t>
      </w:r>
      <w:r>
        <w:rPr>
          <w:rFonts w:ascii="Georgia" w:eastAsia="Bodoni" w:hAnsi="Georgia" w:cs="Bodoni"/>
          <w:sz w:val="22"/>
          <w:szCs w:val="22"/>
        </w:rPr>
        <w:t xml:space="preserve"> </w:t>
      </w:r>
      <w:r w:rsidRPr="00AA14E9">
        <w:rPr>
          <w:rFonts w:ascii="Georgia" w:eastAsia="Bodoni" w:hAnsi="Georgia" w:cs="Bodoni"/>
          <w:sz w:val="22"/>
          <w:szCs w:val="22"/>
        </w:rPr>
        <w:t>tidak mengalami kejadian diare pada balita sebanyak</w:t>
      </w:r>
      <w:r>
        <w:rPr>
          <w:rFonts w:ascii="Georgia" w:eastAsia="Bodoni" w:hAnsi="Georgia" w:cs="Bodoni"/>
          <w:sz w:val="22"/>
          <w:szCs w:val="22"/>
        </w:rPr>
        <w:t xml:space="preserve"> </w:t>
      </w:r>
      <w:r w:rsidRPr="00AA14E9">
        <w:rPr>
          <w:rFonts w:ascii="Georgia" w:eastAsia="Bodoni" w:hAnsi="Georgia" w:cs="Bodoni"/>
          <w:sz w:val="22"/>
          <w:szCs w:val="22"/>
        </w:rPr>
        <w:t>5 orang (100%). Setelah dilakukan uji</w:t>
      </w:r>
      <w:r>
        <w:rPr>
          <w:rFonts w:ascii="Georgia" w:eastAsia="Bodoni" w:hAnsi="Georgia" w:cs="Bodoni"/>
          <w:sz w:val="22"/>
          <w:szCs w:val="22"/>
        </w:rPr>
        <w:t xml:space="preserve"> </w:t>
      </w:r>
      <w:r w:rsidRPr="00AA14E9">
        <w:rPr>
          <w:rFonts w:ascii="Georgia" w:eastAsia="Bodoni" w:hAnsi="Georgia" w:cs="Bodoni"/>
          <w:sz w:val="22"/>
          <w:szCs w:val="22"/>
        </w:rPr>
        <w:t>statistik dengan Chi square didapatkan nilai</w:t>
      </w:r>
      <w:r>
        <w:rPr>
          <w:rFonts w:ascii="Georgia" w:eastAsia="Bodoni" w:hAnsi="Georgia" w:cs="Bodoni"/>
          <w:sz w:val="22"/>
          <w:szCs w:val="22"/>
        </w:rPr>
        <w:t xml:space="preserve"> </w:t>
      </w:r>
      <w:r w:rsidRPr="00AA14E9">
        <w:rPr>
          <w:rFonts w:ascii="Georgia" w:eastAsia="Bodoni" w:hAnsi="Georgia" w:cs="Bodoni"/>
          <w:sz w:val="22"/>
          <w:szCs w:val="22"/>
        </w:rPr>
        <w:t>p&lt;α (0,001 &gt; 0,05), dengan demikian dapat</w:t>
      </w:r>
      <w:r>
        <w:rPr>
          <w:rFonts w:ascii="Georgia" w:eastAsia="Bodoni" w:hAnsi="Georgia" w:cs="Bodoni"/>
          <w:sz w:val="22"/>
          <w:szCs w:val="22"/>
        </w:rPr>
        <w:t xml:space="preserve"> </w:t>
      </w:r>
      <w:r w:rsidRPr="00AA14E9">
        <w:rPr>
          <w:rFonts w:ascii="Georgia" w:eastAsia="Bodoni" w:hAnsi="Georgia" w:cs="Bodoni"/>
          <w:sz w:val="22"/>
          <w:szCs w:val="22"/>
        </w:rPr>
        <w:t>disimpulkan bahwa ada hubungan antara</w:t>
      </w:r>
      <w:r>
        <w:rPr>
          <w:rFonts w:ascii="Georgia" w:eastAsia="Bodoni" w:hAnsi="Georgia" w:cs="Bodoni"/>
          <w:sz w:val="22"/>
          <w:szCs w:val="22"/>
        </w:rPr>
        <w:t xml:space="preserve"> </w:t>
      </w:r>
      <w:r w:rsidRPr="00AA14E9">
        <w:rPr>
          <w:rFonts w:ascii="Georgia" w:eastAsia="Bodoni" w:hAnsi="Georgia" w:cs="Bodoni"/>
          <w:sz w:val="22"/>
          <w:szCs w:val="22"/>
        </w:rPr>
        <w:t>sanitasi lingkungan terhadap kejadian diare</w:t>
      </w:r>
      <w:r>
        <w:rPr>
          <w:rFonts w:ascii="Georgia" w:eastAsia="Bodoni" w:hAnsi="Georgia" w:cs="Bodoni"/>
          <w:sz w:val="22"/>
          <w:szCs w:val="22"/>
        </w:rPr>
        <w:t xml:space="preserve"> </w:t>
      </w:r>
      <w:r w:rsidRPr="00AA14E9">
        <w:rPr>
          <w:rFonts w:ascii="Georgia" w:eastAsia="Bodoni" w:hAnsi="Georgia" w:cs="Bodoni"/>
          <w:sz w:val="22"/>
          <w:szCs w:val="22"/>
        </w:rPr>
        <w:t>pada balita</w:t>
      </w:r>
      <w:r>
        <w:rPr>
          <w:rFonts w:ascii="Georgia" w:eastAsia="Bodoni" w:hAnsi="Georgia" w:cs="Bodoni"/>
          <w:sz w:val="22"/>
          <w:szCs w:val="22"/>
        </w:rPr>
        <w:t xml:space="preserve">. </w:t>
      </w:r>
    </w:p>
    <w:p w14:paraId="3F17548C" w14:textId="5398B6BC" w:rsidR="00770DC3" w:rsidRDefault="00770DC3" w:rsidP="00F23F4F">
      <w:pPr>
        <w:spacing w:after="0" w:line="240" w:lineRule="auto"/>
        <w:ind w:firstLine="284"/>
        <w:jc w:val="both"/>
        <w:rPr>
          <w:rFonts w:ascii="Georgia" w:eastAsia="Bodoni" w:hAnsi="Georgia" w:cs="Bodoni"/>
          <w:sz w:val="22"/>
          <w:szCs w:val="22"/>
        </w:rPr>
      </w:pPr>
      <w:r w:rsidRPr="00770DC3">
        <w:rPr>
          <w:rFonts w:ascii="Georgia" w:eastAsia="Bodoni" w:hAnsi="Georgia" w:cs="Bodoni"/>
          <w:sz w:val="22"/>
          <w:szCs w:val="22"/>
        </w:rPr>
        <w:t>Kondisi lingkungan yang buruk adalah</w:t>
      </w:r>
      <w:r>
        <w:rPr>
          <w:rFonts w:ascii="Georgia" w:eastAsia="Bodoni" w:hAnsi="Georgia" w:cs="Bodoni"/>
          <w:sz w:val="22"/>
          <w:szCs w:val="22"/>
        </w:rPr>
        <w:t xml:space="preserve"> </w:t>
      </w:r>
      <w:r w:rsidRPr="00770DC3">
        <w:rPr>
          <w:rFonts w:ascii="Georgia" w:eastAsia="Bodoni" w:hAnsi="Georgia" w:cs="Bodoni"/>
          <w:sz w:val="22"/>
          <w:szCs w:val="22"/>
        </w:rPr>
        <w:t>salah satu faktor meningkatnya kejadian diare</w:t>
      </w:r>
      <w:r>
        <w:rPr>
          <w:rFonts w:ascii="Georgia" w:eastAsia="Bodoni" w:hAnsi="Georgia" w:cs="Bodoni"/>
          <w:sz w:val="22"/>
          <w:szCs w:val="22"/>
        </w:rPr>
        <w:t xml:space="preserve"> </w:t>
      </w:r>
      <w:r w:rsidRPr="00770DC3">
        <w:rPr>
          <w:rFonts w:ascii="Georgia" w:eastAsia="Bodoni" w:hAnsi="Georgia" w:cs="Bodoni"/>
          <w:sz w:val="22"/>
          <w:szCs w:val="22"/>
        </w:rPr>
        <w:t>karena status kesehatan suatu lingkungan yang</w:t>
      </w:r>
      <w:r>
        <w:rPr>
          <w:rFonts w:ascii="Georgia" w:eastAsia="Bodoni" w:hAnsi="Georgia" w:cs="Bodoni"/>
          <w:sz w:val="22"/>
          <w:szCs w:val="22"/>
        </w:rPr>
        <w:t xml:space="preserve"> </w:t>
      </w:r>
      <w:r w:rsidRPr="00770DC3">
        <w:rPr>
          <w:rFonts w:ascii="Georgia" w:eastAsia="Bodoni" w:hAnsi="Georgia" w:cs="Bodoni"/>
          <w:sz w:val="22"/>
          <w:szCs w:val="22"/>
        </w:rPr>
        <w:t>mencakup perumahan, pembuangan kotoran,</w:t>
      </w:r>
      <w:r>
        <w:rPr>
          <w:rFonts w:ascii="Georgia" w:eastAsia="Bodoni" w:hAnsi="Georgia" w:cs="Bodoni"/>
          <w:sz w:val="22"/>
          <w:szCs w:val="22"/>
        </w:rPr>
        <w:t xml:space="preserve"> </w:t>
      </w:r>
      <w:r w:rsidRPr="00770DC3">
        <w:rPr>
          <w:rFonts w:ascii="Georgia" w:eastAsia="Bodoni" w:hAnsi="Georgia" w:cs="Bodoni"/>
          <w:sz w:val="22"/>
          <w:szCs w:val="22"/>
        </w:rPr>
        <w:t>dan penyediaan air bersih. Hal ini dapat menyebabkan</w:t>
      </w:r>
      <w:r>
        <w:rPr>
          <w:rFonts w:ascii="Georgia" w:eastAsia="Bodoni" w:hAnsi="Georgia" w:cs="Bodoni"/>
          <w:sz w:val="22"/>
          <w:szCs w:val="22"/>
        </w:rPr>
        <w:t xml:space="preserve"> </w:t>
      </w:r>
      <w:r w:rsidRPr="00770DC3">
        <w:rPr>
          <w:rFonts w:ascii="Georgia" w:eastAsia="Bodoni" w:hAnsi="Georgia" w:cs="Bodoni"/>
          <w:sz w:val="22"/>
          <w:szCs w:val="22"/>
        </w:rPr>
        <w:t>masalah kesehatan lingkungan yang</w:t>
      </w:r>
      <w:r>
        <w:rPr>
          <w:rFonts w:ascii="Georgia" w:eastAsia="Bodoni" w:hAnsi="Georgia" w:cs="Bodoni"/>
          <w:sz w:val="22"/>
          <w:szCs w:val="22"/>
        </w:rPr>
        <w:t xml:space="preserve"> </w:t>
      </w:r>
      <w:r w:rsidRPr="00770DC3">
        <w:rPr>
          <w:rFonts w:ascii="Georgia" w:eastAsia="Bodoni" w:hAnsi="Georgia" w:cs="Bodoni"/>
          <w:sz w:val="22"/>
          <w:szCs w:val="22"/>
        </w:rPr>
        <w:t>besar karena dapat menyebabkan mewabahnya</w:t>
      </w:r>
      <w:r>
        <w:rPr>
          <w:rFonts w:ascii="Georgia" w:eastAsia="Bodoni" w:hAnsi="Georgia" w:cs="Bodoni"/>
          <w:sz w:val="22"/>
          <w:szCs w:val="22"/>
        </w:rPr>
        <w:t xml:space="preserve"> </w:t>
      </w:r>
      <w:r w:rsidRPr="00770DC3">
        <w:rPr>
          <w:rFonts w:ascii="Georgia" w:eastAsia="Bodoni" w:hAnsi="Georgia" w:cs="Bodoni"/>
          <w:sz w:val="22"/>
          <w:szCs w:val="22"/>
        </w:rPr>
        <w:t>penyakit diare dan mempengaruhi kondisi</w:t>
      </w:r>
      <w:r>
        <w:rPr>
          <w:rFonts w:ascii="Georgia" w:eastAsia="Bodoni" w:hAnsi="Georgia" w:cs="Bodoni"/>
          <w:sz w:val="22"/>
          <w:szCs w:val="22"/>
        </w:rPr>
        <w:t xml:space="preserve"> </w:t>
      </w:r>
      <w:r w:rsidRPr="00770DC3">
        <w:rPr>
          <w:rFonts w:ascii="Georgia" w:eastAsia="Bodoni" w:hAnsi="Georgia" w:cs="Bodoni"/>
          <w:sz w:val="22"/>
          <w:szCs w:val="22"/>
        </w:rPr>
        <w:t>kesehatan masyarakat</w:t>
      </w:r>
      <w:r w:rsidR="007448B3">
        <w:rPr>
          <w:rFonts w:ascii="Georgia" w:eastAsia="Bodoni" w:hAnsi="Georgia" w:cs="Bodoni"/>
          <w:sz w:val="22"/>
          <w:szCs w:val="22"/>
        </w:rPr>
        <w:t xml:space="preserve"> </w:t>
      </w:r>
      <w:r w:rsidR="002C5A04">
        <w:rPr>
          <w:rFonts w:ascii="Georgia" w:eastAsia="Bodoni" w:hAnsi="Georgia" w:cs="Bodoni"/>
          <w:sz w:val="22"/>
          <w:szCs w:val="22"/>
        </w:rPr>
        <w:fldChar w:fldCharType="begin" w:fldLock="1"/>
      </w:r>
      <w:r w:rsidR="00FA3C69">
        <w:rPr>
          <w:rFonts w:ascii="Georgia" w:eastAsia="Bodoni" w:hAnsi="Georgia" w:cs="Bodoni"/>
          <w:sz w:val="22"/>
          <w:szCs w:val="22"/>
        </w:rPr>
        <w:instrText>ADDIN CSL_CITATION {"citationItems":[{"id":"ITEM-1","itemData":{"ISBN":"1064203884","author":[{"dropping-particle":"","family":"Octorina","given":"Fiesta","non-dropping-particle":"","parse-names":false,"suffix":""},{"dropping-particle":"","family":"Dharma","given":"Surya","non-dropping-particle":"","parse-names":false,"suffix":""},{"dropping-particle":"","family":"Marsaulina","given":"Irnawati","non-dropping-particle":"","parse-names":false,"suffix":""}],"id":"ITEM-1","issue":"1","issued":{"date-parts":[["2013"]]},"page":"1 - 10","title":"Hubungan Kondisi Lingkungan Perumahan dengan Kejadian Diare di Desa Sialang Buah Kecamatan Teluk Mengkudu Kabupaten Serdang Bedagai Tahun 2012","type":"article-journal"},"uris":["http://www.mendeley.com/documents/?uuid=18ce3994-2bb1-48c0-9fef-6367024da610"]}],"mendeley":{"formattedCitation":"(Octorina et al., 2013)","plainTextFormattedCitation":"(Octorina et al., 2013)","previouslyFormattedCitation":"(Octorina et al., 2013)"},"properties":{"noteIndex":0},"schema":"https://github.com/citation-style-language/schema/raw/master/csl-citation.json"}</w:instrText>
      </w:r>
      <w:r w:rsidR="002C5A04">
        <w:rPr>
          <w:rFonts w:ascii="Georgia" w:eastAsia="Bodoni" w:hAnsi="Georgia" w:cs="Bodoni"/>
          <w:sz w:val="22"/>
          <w:szCs w:val="22"/>
        </w:rPr>
        <w:fldChar w:fldCharType="separate"/>
      </w:r>
      <w:r w:rsidR="002C5A04" w:rsidRPr="002C5A04">
        <w:rPr>
          <w:rFonts w:ascii="Georgia" w:eastAsia="Bodoni" w:hAnsi="Georgia" w:cs="Bodoni"/>
          <w:noProof/>
          <w:sz w:val="22"/>
          <w:szCs w:val="22"/>
        </w:rPr>
        <w:t>(Octorina et al., 2013)</w:t>
      </w:r>
      <w:r w:rsidR="002C5A04">
        <w:rPr>
          <w:rFonts w:ascii="Georgia" w:eastAsia="Bodoni" w:hAnsi="Georgia" w:cs="Bodoni"/>
          <w:sz w:val="22"/>
          <w:szCs w:val="22"/>
        </w:rPr>
        <w:fldChar w:fldCharType="end"/>
      </w:r>
      <w:r w:rsidR="002C5A04">
        <w:rPr>
          <w:rFonts w:ascii="Georgia" w:eastAsia="Bodoni" w:hAnsi="Georgia" w:cs="Bodoni"/>
          <w:sz w:val="22"/>
          <w:szCs w:val="22"/>
        </w:rPr>
        <w:t xml:space="preserve">. </w:t>
      </w:r>
    </w:p>
    <w:p w14:paraId="16E183D0" w14:textId="4DF51AE9" w:rsidR="00AB3367" w:rsidRDefault="002C5A04" w:rsidP="00F23F4F">
      <w:pPr>
        <w:spacing w:after="0" w:line="240" w:lineRule="auto"/>
        <w:ind w:firstLine="284"/>
        <w:jc w:val="both"/>
        <w:rPr>
          <w:rFonts w:ascii="Georgia" w:eastAsia="Bodoni" w:hAnsi="Georgia" w:cs="Bodoni"/>
          <w:sz w:val="22"/>
          <w:szCs w:val="22"/>
        </w:rPr>
      </w:pPr>
      <w:r w:rsidRPr="002C5A04">
        <w:rPr>
          <w:rFonts w:ascii="Georgia" w:eastAsia="Bodoni" w:hAnsi="Georgia" w:cs="Bodoni"/>
          <w:sz w:val="22"/>
          <w:szCs w:val="22"/>
        </w:rPr>
        <w:t>Salah satu penerapan Perilaku Hidup Bersih</w:t>
      </w:r>
      <w:r>
        <w:rPr>
          <w:rFonts w:ascii="Georgia" w:eastAsia="Bodoni" w:hAnsi="Georgia" w:cs="Bodoni"/>
          <w:sz w:val="22"/>
          <w:szCs w:val="22"/>
        </w:rPr>
        <w:t xml:space="preserve"> </w:t>
      </w:r>
      <w:r w:rsidRPr="002C5A04">
        <w:rPr>
          <w:rFonts w:ascii="Georgia" w:eastAsia="Bodoni" w:hAnsi="Georgia" w:cs="Bodoni"/>
          <w:sz w:val="22"/>
          <w:szCs w:val="22"/>
        </w:rPr>
        <w:t>dan Sehat (PHBS) di tatanan rumah tangga</w:t>
      </w:r>
      <w:r>
        <w:rPr>
          <w:rFonts w:ascii="Georgia" w:eastAsia="Bodoni" w:hAnsi="Georgia" w:cs="Bodoni"/>
          <w:sz w:val="22"/>
          <w:szCs w:val="22"/>
        </w:rPr>
        <w:t xml:space="preserve"> </w:t>
      </w:r>
      <w:r w:rsidRPr="002C5A04">
        <w:rPr>
          <w:rFonts w:ascii="Georgia" w:eastAsia="Bodoni" w:hAnsi="Georgia" w:cs="Bodoni"/>
          <w:sz w:val="22"/>
          <w:szCs w:val="22"/>
        </w:rPr>
        <w:t>yakni kemampuan ibu dalam menjaga kebersihan</w:t>
      </w:r>
      <w:r>
        <w:rPr>
          <w:rFonts w:ascii="Georgia" w:eastAsia="Bodoni" w:hAnsi="Georgia" w:cs="Bodoni"/>
          <w:sz w:val="22"/>
          <w:szCs w:val="22"/>
        </w:rPr>
        <w:t xml:space="preserve"> </w:t>
      </w:r>
      <w:r w:rsidRPr="002C5A04">
        <w:rPr>
          <w:rFonts w:ascii="Georgia" w:eastAsia="Bodoni" w:hAnsi="Georgia" w:cs="Bodoni"/>
          <w:sz w:val="22"/>
          <w:szCs w:val="22"/>
        </w:rPr>
        <w:t>makanan atau sanitasi makanan. Sanitasi makanan</w:t>
      </w:r>
      <w:r>
        <w:rPr>
          <w:rFonts w:ascii="Georgia" w:eastAsia="Bodoni" w:hAnsi="Georgia" w:cs="Bodoni"/>
          <w:sz w:val="22"/>
          <w:szCs w:val="22"/>
        </w:rPr>
        <w:t xml:space="preserve"> </w:t>
      </w:r>
      <w:r w:rsidRPr="002C5A04">
        <w:rPr>
          <w:rFonts w:ascii="Georgia" w:eastAsia="Bodoni" w:hAnsi="Georgia" w:cs="Bodoni"/>
          <w:sz w:val="22"/>
          <w:szCs w:val="22"/>
        </w:rPr>
        <w:t>merupakan upaya untuk menjaga keamanan</w:t>
      </w:r>
      <w:r>
        <w:rPr>
          <w:rFonts w:ascii="Georgia" w:eastAsia="Bodoni" w:hAnsi="Georgia" w:cs="Bodoni"/>
          <w:sz w:val="22"/>
          <w:szCs w:val="22"/>
        </w:rPr>
        <w:t xml:space="preserve"> </w:t>
      </w:r>
      <w:r w:rsidRPr="002C5A04">
        <w:rPr>
          <w:rFonts w:ascii="Georgia" w:eastAsia="Bodoni" w:hAnsi="Georgia" w:cs="Bodoni"/>
          <w:sz w:val="22"/>
          <w:szCs w:val="22"/>
        </w:rPr>
        <w:t>pangan dalam rangka memutus mata rantai</w:t>
      </w:r>
      <w:r>
        <w:rPr>
          <w:rFonts w:ascii="Georgia" w:eastAsia="Bodoni" w:hAnsi="Georgia" w:cs="Bodoni"/>
          <w:sz w:val="22"/>
          <w:szCs w:val="22"/>
        </w:rPr>
        <w:t xml:space="preserve"> </w:t>
      </w:r>
      <w:r w:rsidRPr="002C5A04">
        <w:rPr>
          <w:rFonts w:ascii="Georgia" w:eastAsia="Bodoni" w:hAnsi="Georgia" w:cs="Bodoni"/>
          <w:sz w:val="22"/>
          <w:szCs w:val="22"/>
        </w:rPr>
        <w:t>perkembangbiakan mikroorganisme penyebab</w:t>
      </w:r>
      <w:r>
        <w:rPr>
          <w:rFonts w:ascii="Georgia" w:eastAsia="Bodoni" w:hAnsi="Georgia" w:cs="Bodoni"/>
          <w:sz w:val="22"/>
          <w:szCs w:val="22"/>
        </w:rPr>
        <w:t xml:space="preserve"> </w:t>
      </w:r>
      <w:r w:rsidRPr="002C5A04">
        <w:rPr>
          <w:rFonts w:ascii="Georgia" w:eastAsia="Bodoni" w:hAnsi="Georgia" w:cs="Bodoni"/>
          <w:sz w:val="22"/>
          <w:szCs w:val="22"/>
        </w:rPr>
        <w:t>penyakit khususnya penyakit bawaan makanan</w:t>
      </w:r>
      <w:r>
        <w:rPr>
          <w:rFonts w:ascii="Georgia" w:eastAsia="Bodoni" w:hAnsi="Georgia" w:cs="Bodoni"/>
          <w:sz w:val="22"/>
          <w:szCs w:val="22"/>
        </w:rPr>
        <w:t xml:space="preserve"> </w:t>
      </w:r>
      <w:r w:rsidRPr="002C5A04">
        <w:rPr>
          <w:rFonts w:ascii="Georgia" w:eastAsia="Bodoni" w:hAnsi="Georgia" w:cs="Bodoni"/>
          <w:i/>
          <w:iCs/>
          <w:sz w:val="22"/>
          <w:szCs w:val="22"/>
        </w:rPr>
        <w:t>(food borne disease)</w:t>
      </w:r>
      <w:r w:rsidRPr="002C5A04">
        <w:rPr>
          <w:rFonts w:ascii="Georgia" w:eastAsia="Bodoni" w:hAnsi="Georgia" w:cs="Bodoni"/>
          <w:sz w:val="22"/>
          <w:szCs w:val="22"/>
        </w:rPr>
        <w:t>. Upaya pengamanan</w:t>
      </w:r>
      <w:r>
        <w:rPr>
          <w:rFonts w:ascii="Georgia" w:eastAsia="Bodoni" w:hAnsi="Georgia" w:cs="Bodoni"/>
          <w:sz w:val="22"/>
          <w:szCs w:val="22"/>
        </w:rPr>
        <w:t xml:space="preserve"> </w:t>
      </w:r>
      <w:r w:rsidRPr="002C5A04">
        <w:rPr>
          <w:rFonts w:ascii="Georgia" w:eastAsia="Bodoni" w:hAnsi="Georgia" w:cs="Bodoni"/>
          <w:sz w:val="22"/>
          <w:szCs w:val="22"/>
        </w:rPr>
        <w:t>pangan harus dilakukan terhadap makanan</w:t>
      </w:r>
      <w:r>
        <w:rPr>
          <w:rFonts w:ascii="Georgia" w:eastAsia="Bodoni" w:hAnsi="Georgia" w:cs="Bodoni"/>
          <w:sz w:val="22"/>
          <w:szCs w:val="22"/>
        </w:rPr>
        <w:t xml:space="preserve"> </w:t>
      </w:r>
      <w:r w:rsidRPr="002C5A04">
        <w:rPr>
          <w:rFonts w:ascii="Georgia" w:eastAsia="Bodoni" w:hAnsi="Georgia" w:cs="Bodoni"/>
          <w:sz w:val="22"/>
          <w:szCs w:val="22"/>
        </w:rPr>
        <w:t>mulai dari proses pemilahan bahan baku hingga</w:t>
      </w:r>
      <w:r>
        <w:rPr>
          <w:rFonts w:ascii="Georgia" w:eastAsia="Bodoni" w:hAnsi="Georgia" w:cs="Bodoni"/>
          <w:sz w:val="22"/>
          <w:szCs w:val="22"/>
        </w:rPr>
        <w:t xml:space="preserve"> </w:t>
      </w:r>
      <w:r w:rsidRPr="002C5A04">
        <w:rPr>
          <w:rFonts w:ascii="Georgia" w:eastAsia="Bodoni" w:hAnsi="Georgia" w:cs="Bodoni"/>
          <w:sz w:val="22"/>
          <w:szCs w:val="22"/>
        </w:rPr>
        <w:t>menghidangkan makanan jadi</w:t>
      </w:r>
      <w:r>
        <w:rPr>
          <w:rFonts w:ascii="Georgia" w:eastAsia="Bodoni" w:hAnsi="Georgia" w:cs="Bodoni"/>
          <w:sz w:val="22"/>
          <w:szCs w:val="22"/>
        </w:rPr>
        <w:t xml:space="preserve"> </w:t>
      </w:r>
      <w:r>
        <w:rPr>
          <w:rFonts w:ascii="Georgia" w:eastAsia="Bodoni" w:hAnsi="Georgia" w:cs="Bodoni"/>
          <w:sz w:val="22"/>
          <w:szCs w:val="22"/>
        </w:rPr>
        <w:fldChar w:fldCharType="begin" w:fldLock="1"/>
      </w:r>
      <w:r>
        <w:rPr>
          <w:rFonts w:ascii="Georgia" w:eastAsia="Bodoni" w:hAnsi="Georgia" w:cs="Bodoni"/>
          <w:sz w:val="22"/>
          <w:szCs w:val="22"/>
        </w:rPr>
        <w:instrText>ADDIN CSL_CITATION {"citationItems":[{"id":"ITEM-1","itemData":{"abstract":"Penyakit diare merupakan sesuatu penyakit endemis di Indonesia khususnya kelompok umur balita. Kejadian diare tersebut disebabkan oleh berbagai faktor diantaranya faktor gizi, makanan, sosial ekonomi dan lingkungan. Tujuan dilakukan penelitian ini adalah mengidentifikasi faktor-faktor yang berhubungan dengan kejadian diare pada balita usia 1-5 tahun di Puskesmas Babakan sari Kota Bandung. Desain penelitian yang digunakan adalah observasional analitik, dengan menggunakan rancangan survey cross sectional. Populasi dalam penelitian ini adalah seluruh orangtua dan balita usia 1 – 5 Tahun yang berobat ke Puskesmas Babakan Sari Kota Bandung pada bulan Januari – April 2017 dengan jumlah sampel sebanyak 128 responden, tehnik pengumpulan data secara accidental sampling. Analisis Data menggunakan Chi Square. Hasil penelitian menunjukkan bahwa faktor-faktor yang berhubungan signifikan dengan kejadian diare pada balita usia 1-5 tahun di Puskesmas Babakan sari Kota Bandung yaitu faktor gizi p(0.000), faktor makanan p(0.000), faktor sosial ekonomi (pendidikan orangtua p(0.004), penghasilan orangtua p(0.038), dan faktor lingkungan p(0.000). Saran bagi orang tua berdasarkan hasil penelitian menyarankan orangtua dapat memperhatikan balitanya ketika memberikan makanan kepada anaknya dengan melakukan pencucian terlebih dahulu pada makanan mentah dan menjaga kebersihan tangan sebelum dan sesudah makan","author":[{"dropping-particle":"","family":"Maidartati","given":"","non-dropping-particle":"","parse-names":false,"suffix":""},{"dropping-particle":"","family":"Rima","given":"Dewi Anggraeni","non-dropping-particle":"","parse-names":false,"suffix":""}],"container-title":"Jurnal Keperawatan","id":"ITEM-1","issue":"2","issued":{"date-parts":[["2017"]]},"page":"110-111","title":"Faktor-Faktor Yang Berhubungan Dengan Kejadian Diare Pada Balita Di Puskesmas Babakansari","type":"article-journal","volume":"V"},"uris":["http://www.mendeley.com/documents/?uuid=de7344ca-cb4d-4c28-839b-2a56e3b263eb"]}],"mendeley":{"formattedCitation":"(Maidartati &amp; Rima, 2017)","plainTextFormattedCitation":"(Maidartati &amp; Rima, 2017)","previouslyFormattedCitation":"(Maidartati &amp; Rima, 2017)"},"properties":{"noteIndex":0},"schema":"https://github.com/citation-style-language/schema/raw/master/csl-citation.json"}</w:instrText>
      </w:r>
      <w:r>
        <w:rPr>
          <w:rFonts w:ascii="Georgia" w:eastAsia="Bodoni" w:hAnsi="Georgia" w:cs="Bodoni"/>
          <w:sz w:val="22"/>
          <w:szCs w:val="22"/>
        </w:rPr>
        <w:fldChar w:fldCharType="separate"/>
      </w:r>
      <w:r w:rsidRPr="002C5A04">
        <w:rPr>
          <w:rFonts w:ascii="Georgia" w:eastAsia="Bodoni" w:hAnsi="Georgia" w:cs="Bodoni"/>
          <w:noProof/>
          <w:sz w:val="22"/>
          <w:szCs w:val="22"/>
        </w:rPr>
        <w:t>(Maidartati &amp; Rima, 2017)</w:t>
      </w:r>
      <w:r>
        <w:rPr>
          <w:rFonts w:ascii="Georgia" w:eastAsia="Bodoni" w:hAnsi="Georgia" w:cs="Bodoni"/>
          <w:sz w:val="22"/>
          <w:szCs w:val="22"/>
        </w:rPr>
        <w:fldChar w:fldCharType="end"/>
      </w:r>
      <w:r>
        <w:rPr>
          <w:rFonts w:ascii="Georgia" w:eastAsia="Bodoni" w:hAnsi="Georgia" w:cs="Bodoni"/>
          <w:sz w:val="22"/>
          <w:szCs w:val="22"/>
        </w:rPr>
        <w:t xml:space="preserve">. </w:t>
      </w:r>
    </w:p>
    <w:p w14:paraId="52598B97" w14:textId="77777777" w:rsidR="002C5A04" w:rsidRPr="00AB3367" w:rsidRDefault="002C5A04" w:rsidP="002C5A04">
      <w:pPr>
        <w:spacing w:after="0" w:line="240" w:lineRule="auto"/>
        <w:ind w:firstLine="720"/>
        <w:jc w:val="both"/>
        <w:rPr>
          <w:rFonts w:ascii="Georgia" w:eastAsia="Bodoni" w:hAnsi="Georgia" w:cs="Bodoni"/>
          <w:sz w:val="22"/>
          <w:szCs w:val="22"/>
        </w:rPr>
      </w:pPr>
    </w:p>
    <w:p w14:paraId="12F8ED40" w14:textId="77E69F8E"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2DB2B362" w14:textId="64D67D2A" w:rsidR="00371A4D" w:rsidRPr="00264219" w:rsidRDefault="00264219" w:rsidP="00264219">
      <w:pPr>
        <w:spacing w:line="240" w:lineRule="auto"/>
        <w:jc w:val="both"/>
        <w:rPr>
          <w:rFonts w:ascii="Georgia" w:eastAsia="Bodoni" w:hAnsi="Georgia" w:cs="Bodoni"/>
          <w:sz w:val="22"/>
          <w:szCs w:val="22"/>
        </w:rPr>
      </w:pPr>
      <w:bookmarkStart w:id="0" w:name="_Hlk137460183"/>
      <w:r>
        <w:rPr>
          <w:rFonts w:ascii="Georgia" w:eastAsia="Bodoni" w:hAnsi="Georgia" w:cs="Bodoni"/>
          <w:sz w:val="22"/>
          <w:szCs w:val="22"/>
        </w:rPr>
        <w:t>Diperoleh hasil i</w:t>
      </w:r>
      <w:r w:rsidR="003B0B0B" w:rsidRPr="00264219">
        <w:rPr>
          <w:rFonts w:ascii="Georgia" w:eastAsia="Bodoni" w:hAnsi="Georgia" w:cs="Bodoni"/>
          <w:sz w:val="22"/>
          <w:szCs w:val="22"/>
        </w:rPr>
        <w:t xml:space="preserve">ndikasi kejadian diare sebanyak 31 responden dengan prevalensi 65%, sedangkan indikator tidak terjadi diare </w:t>
      </w:r>
      <w:r w:rsidR="003B0B0B" w:rsidRPr="00264219">
        <w:rPr>
          <w:rFonts w:ascii="Georgia" w:eastAsia="Bodoni" w:hAnsi="Georgia" w:cs="Bodoni"/>
          <w:sz w:val="22"/>
          <w:szCs w:val="22"/>
        </w:rPr>
        <w:t>pada anak sebanyak 17 responden dengan prevalensi 35%.</w:t>
      </w:r>
      <w:bookmarkEnd w:id="0"/>
      <w:r>
        <w:rPr>
          <w:rFonts w:ascii="Georgia" w:eastAsia="Bodoni" w:hAnsi="Georgia" w:cs="Bodoni"/>
          <w:sz w:val="22"/>
          <w:szCs w:val="22"/>
        </w:rPr>
        <w:t xml:space="preserve"> </w:t>
      </w:r>
      <w:r w:rsidR="003B0B0B" w:rsidRPr="00264219">
        <w:rPr>
          <w:rFonts w:ascii="Georgia" w:eastAsia="Bodoni" w:hAnsi="Georgia" w:cs="Bodoni"/>
          <w:sz w:val="22"/>
          <w:szCs w:val="22"/>
        </w:rPr>
        <w:t>Hasil uji analisis Chi-Square menunjukkan bahwa tidak ada hubungan antara sanitasi makanan dengan prevalensi diare pada balita, dengan p value = 0,252 (p&gt;0.05)</w:t>
      </w:r>
      <w:r>
        <w:rPr>
          <w:rFonts w:ascii="Georgia" w:eastAsia="Bodoni" w:hAnsi="Georgia" w:cs="Bodoni"/>
          <w:sz w:val="22"/>
          <w:szCs w:val="22"/>
        </w:rPr>
        <w:t xml:space="preserve"> dan h</w:t>
      </w:r>
      <w:r w:rsidR="003B0B0B" w:rsidRPr="00264219">
        <w:rPr>
          <w:rFonts w:ascii="Georgia" w:eastAsia="Bodoni" w:hAnsi="Georgia" w:cs="Bodoni"/>
          <w:sz w:val="22"/>
          <w:szCs w:val="22"/>
        </w:rPr>
        <w:t>asil uji analisis Chi-Square menunjukkan adanya hubungan kebersihan diri ibu dengan prevalensi diare pada balita, dengan p value = 0,030 (p&lt;0.05).</w:t>
      </w:r>
    </w:p>
    <w:p w14:paraId="64BAE50C"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p w14:paraId="7D77F3B5" w14:textId="41DEAD14" w:rsidR="00C568B0" w:rsidRPr="00566B0D" w:rsidRDefault="00B43EBC" w:rsidP="00566B0D">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566B0D">
        <w:rPr>
          <w:rFonts w:ascii="Georgia" w:hAnsi="Georgia"/>
          <w:sz w:val="22"/>
          <w:szCs w:val="22"/>
        </w:rPr>
        <w:fldChar w:fldCharType="begin" w:fldLock="1"/>
      </w:r>
      <w:r w:rsidRPr="00566B0D">
        <w:rPr>
          <w:rFonts w:ascii="Georgia" w:hAnsi="Georgia"/>
          <w:sz w:val="22"/>
          <w:szCs w:val="22"/>
        </w:rPr>
        <w:instrText xml:space="preserve">ADDIN Mendeley Bibliography CSL_BIBLIOGRAPHY </w:instrText>
      </w:r>
      <w:r w:rsidRPr="00566B0D">
        <w:rPr>
          <w:rFonts w:ascii="Georgia" w:hAnsi="Georgia"/>
          <w:sz w:val="22"/>
          <w:szCs w:val="22"/>
        </w:rPr>
        <w:fldChar w:fldCharType="separate"/>
      </w:r>
      <w:r w:rsidR="00C568B0" w:rsidRPr="00566B0D">
        <w:rPr>
          <w:rFonts w:ascii="Georgia" w:hAnsi="Georgia" w:cs="Times New Roman"/>
          <w:noProof/>
          <w:sz w:val="22"/>
          <w:szCs w:val="24"/>
        </w:rPr>
        <w:t xml:space="preserve">Daulay, S. N. J. (2017). Gambaran Sanitasi Lingkungan Dan Personal Hygiene Ibu Dengan Kejadian Diare Pada Balita Di Wilayah Kerja Puskesmas Tanjung Tiram Kabupaten Batu Bara Tahun 2017. </w:t>
      </w:r>
      <w:r w:rsidR="00C568B0" w:rsidRPr="00566B0D">
        <w:rPr>
          <w:rFonts w:ascii="Georgia" w:hAnsi="Georgia" w:cs="Times New Roman"/>
          <w:i/>
          <w:iCs/>
          <w:noProof/>
          <w:sz w:val="22"/>
          <w:szCs w:val="24"/>
        </w:rPr>
        <w:t>http://repositori.usu.ac.id/handle/123456789/1656</w:t>
      </w:r>
    </w:p>
    <w:p w14:paraId="7DCD6142" w14:textId="51BC2DDA" w:rsidR="00C568B0" w:rsidRPr="00566B0D" w:rsidRDefault="00C568B0" w:rsidP="00566B0D">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566B0D">
        <w:rPr>
          <w:rFonts w:ascii="Georgia" w:hAnsi="Georgia" w:cs="Times New Roman"/>
          <w:noProof/>
          <w:sz w:val="22"/>
          <w:szCs w:val="24"/>
        </w:rPr>
        <w:t>Dinas Kesehatan Kota Pekanbaru. (2019). Profil Dinas Kesehatan Kota Pekanbaru Tahun 2019. http://diskes.pekanbaru.go.id/files/informasi/PROFIL_2019.pdf</w:t>
      </w:r>
    </w:p>
    <w:p w14:paraId="4B192094" w14:textId="77777777" w:rsidR="00C568B0" w:rsidRPr="00566B0D" w:rsidRDefault="00C568B0" w:rsidP="00566B0D">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566B0D">
        <w:rPr>
          <w:rFonts w:ascii="Georgia" w:hAnsi="Georgia" w:cs="Times New Roman"/>
          <w:noProof/>
          <w:sz w:val="22"/>
          <w:szCs w:val="24"/>
        </w:rPr>
        <w:t xml:space="preserve">Diyanti, R. U., Anwar, C., &amp; Gunawan, A. T. (2021). Hubungan Sarana Sanitasi Rumah Dan Perilaku Hidup Bersih Dan Sehat Dengan Kejadian Diare Pada Balita Di Wilayah Kerja Puskesmas I Kembaran Kabupaten Banyumas Tahun 2018. </w:t>
      </w:r>
      <w:r w:rsidRPr="00566B0D">
        <w:rPr>
          <w:rFonts w:ascii="Georgia" w:hAnsi="Georgia" w:cs="Times New Roman"/>
          <w:i/>
          <w:iCs/>
          <w:noProof/>
          <w:sz w:val="22"/>
          <w:szCs w:val="24"/>
        </w:rPr>
        <w:t>Buletin Keslingmas</w:t>
      </w:r>
      <w:r w:rsidRPr="00566B0D">
        <w:rPr>
          <w:rFonts w:ascii="Georgia" w:hAnsi="Georgia" w:cs="Times New Roman"/>
          <w:noProof/>
          <w:sz w:val="22"/>
          <w:szCs w:val="24"/>
        </w:rPr>
        <w:t xml:space="preserve">, </w:t>
      </w:r>
      <w:r w:rsidRPr="00566B0D">
        <w:rPr>
          <w:rFonts w:ascii="Georgia" w:hAnsi="Georgia" w:cs="Times New Roman"/>
          <w:i/>
          <w:iCs/>
          <w:noProof/>
          <w:sz w:val="22"/>
          <w:szCs w:val="24"/>
        </w:rPr>
        <w:t>40</w:t>
      </w:r>
      <w:r w:rsidRPr="00566B0D">
        <w:rPr>
          <w:rFonts w:ascii="Georgia" w:hAnsi="Georgia" w:cs="Times New Roman"/>
          <w:noProof/>
          <w:sz w:val="22"/>
          <w:szCs w:val="24"/>
        </w:rPr>
        <w:t>(1), 35–44. https://doi.org/10.31983/keslingmas.v39i3.3380</w:t>
      </w:r>
    </w:p>
    <w:p w14:paraId="1E03B47F" w14:textId="77777777" w:rsidR="00C568B0" w:rsidRPr="00566B0D" w:rsidRDefault="00C568B0" w:rsidP="00566B0D">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566B0D">
        <w:rPr>
          <w:rFonts w:ascii="Georgia" w:hAnsi="Georgia" w:cs="Times New Roman"/>
          <w:noProof/>
          <w:sz w:val="22"/>
          <w:szCs w:val="24"/>
        </w:rPr>
        <w:t xml:space="preserve">Fatkhiyah. (2016). Gambaran Kejadian Diare Pada Balita Di Wilayah Kerja Puskesmas Wedung II. In </w:t>
      </w:r>
      <w:r w:rsidRPr="00566B0D">
        <w:rPr>
          <w:rFonts w:ascii="Georgia" w:hAnsi="Georgia" w:cs="Times New Roman"/>
          <w:i/>
          <w:iCs/>
          <w:noProof/>
          <w:sz w:val="22"/>
          <w:szCs w:val="24"/>
        </w:rPr>
        <w:t>Universitas Muhammadiyah Semarang</w:t>
      </w:r>
      <w:r w:rsidRPr="00566B0D">
        <w:rPr>
          <w:rFonts w:ascii="Georgia" w:hAnsi="Georgia" w:cs="Times New Roman"/>
          <w:noProof/>
          <w:sz w:val="22"/>
          <w:szCs w:val="24"/>
        </w:rPr>
        <w:t>.</w:t>
      </w:r>
    </w:p>
    <w:p w14:paraId="0F3020BD" w14:textId="77777777" w:rsidR="00C568B0" w:rsidRPr="00566B0D" w:rsidRDefault="00C568B0" w:rsidP="00566B0D">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566B0D">
        <w:rPr>
          <w:rFonts w:ascii="Georgia" w:hAnsi="Georgia" w:cs="Times New Roman"/>
          <w:noProof/>
          <w:sz w:val="22"/>
          <w:szCs w:val="24"/>
        </w:rPr>
        <w:t xml:space="preserve">Ferllando, H. T., &amp; Asfawi, S. (2015). Hubungan Antara Sanitasi Lingkungan dan Personal Hygiene Ibu dengan Kejadian Diare pada Balita di Wilayah Kerja Puskesmas Mangkang. </w:t>
      </w:r>
      <w:r w:rsidRPr="00566B0D">
        <w:rPr>
          <w:rFonts w:ascii="Georgia" w:hAnsi="Georgia" w:cs="Times New Roman"/>
          <w:i/>
          <w:iCs/>
          <w:noProof/>
          <w:sz w:val="22"/>
          <w:szCs w:val="24"/>
        </w:rPr>
        <w:t>Visikes Jurnal Kesehatan</w:t>
      </w:r>
      <w:r w:rsidRPr="00566B0D">
        <w:rPr>
          <w:rFonts w:ascii="Georgia" w:hAnsi="Georgia" w:cs="Times New Roman"/>
          <w:noProof/>
          <w:sz w:val="22"/>
          <w:szCs w:val="24"/>
        </w:rPr>
        <w:t xml:space="preserve">, </w:t>
      </w:r>
      <w:r w:rsidRPr="00566B0D">
        <w:rPr>
          <w:rFonts w:ascii="Georgia" w:hAnsi="Georgia" w:cs="Times New Roman"/>
          <w:i/>
          <w:iCs/>
          <w:noProof/>
          <w:sz w:val="22"/>
          <w:szCs w:val="24"/>
        </w:rPr>
        <w:t>14</w:t>
      </w:r>
      <w:r w:rsidRPr="00566B0D">
        <w:rPr>
          <w:rFonts w:ascii="Georgia" w:hAnsi="Georgia" w:cs="Times New Roman"/>
          <w:noProof/>
          <w:sz w:val="22"/>
          <w:szCs w:val="24"/>
        </w:rPr>
        <w:t>(2), 131–138.</w:t>
      </w:r>
    </w:p>
    <w:p w14:paraId="4464B9C4" w14:textId="77777777" w:rsidR="00C568B0" w:rsidRPr="00566B0D" w:rsidRDefault="00C568B0" w:rsidP="00566B0D">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566B0D">
        <w:rPr>
          <w:rFonts w:ascii="Georgia" w:hAnsi="Georgia" w:cs="Times New Roman"/>
          <w:noProof/>
          <w:sz w:val="22"/>
          <w:szCs w:val="24"/>
        </w:rPr>
        <w:t>Iryanto, A. A., Joko, T., &amp; Raharjo, M. (2021). Literature Review</w:t>
      </w:r>
      <w:r w:rsidRPr="00566B0D">
        <w:rPr>
          <w:rFonts w:ascii="Times New Roman" w:hAnsi="Times New Roman" w:cs="Times New Roman"/>
          <w:noProof/>
          <w:sz w:val="22"/>
          <w:szCs w:val="24"/>
        </w:rPr>
        <w:t> </w:t>
      </w:r>
      <w:r w:rsidRPr="00566B0D">
        <w:rPr>
          <w:rFonts w:ascii="Georgia" w:hAnsi="Georgia" w:cs="Times New Roman"/>
          <w:noProof/>
          <w:sz w:val="22"/>
          <w:szCs w:val="24"/>
        </w:rPr>
        <w:t xml:space="preserve">: Faktor Risiko Kejadian Diare Pada Balita Di Indonesia. </w:t>
      </w:r>
      <w:r w:rsidRPr="00566B0D">
        <w:rPr>
          <w:rFonts w:ascii="Georgia" w:hAnsi="Georgia" w:cs="Times New Roman"/>
          <w:i/>
          <w:iCs/>
          <w:noProof/>
          <w:sz w:val="22"/>
          <w:szCs w:val="24"/>
        </w:rPr>
        <w:t>Jurnal Kesehatan Lingkungan</w:t>
      </w:r>
      <w:r w:rsidRPr="00566B0D">
        <w:rPr>
          <w:rFonts w:ascii="Georgia" w:hAnsi="Georgia" w:cs="Times New Roman"/>
          <w:noProof/>
          <w:sz w:val="22"/>
          <w:szCs w:val="24"/>
        </w:rPr>
        <w:t xml:space="preserve">, </w:t>
      </w:r>
      <w:r w:rsidRPr="00566B0D">
        <w:rPr>
          <w:rFonts w:ascii="Georgia" w:hAnsi="Georgia" w:cs="Times New Roman"/>
          <w:i/>
          <w:iCs/>
          <w:noProof/>
          <w:sz w:val="22"/>
          <w:szCs w:val="24"/>
        </w:rPr>
        <w:t>11</w:t>
      </w:r>
      <w:r w:rsidRPr="00566B0D">
        <w:rPr>
          <w:rFonts w:ascii="Georgia" w:hAnsi="Georgia" w:cs="Times New Roman"/>
          <w:noProof/>
          <w:sz w:val="22"/>
          <w:szCs w:val="24"/>
        </w:rPr>
        <w:t>(1), 1–7. https://doi.org/10.47718/jkl.v11i1.1337</w:t>
      </w:r>
    </w:p>
    <w:p w14:paraId="67377C80" w14:textId="77777777" w:rsidR="00C568B0" w:rsidRPr="00566B0D" w:rsidRDefault="00C568B0" w:rsidP="00566B0D">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566B0D">
        <w:rPr>
          <w:rFonts w:ascii="Georgia" w:hAnsi="Georgia" w:cs="Times New Roman"/>
          <w:noProof/>
          <w:sz w:val="22"/>
          <w:szCs w:val="24"/>
        </w:rPr>
        <w:t xml:space="preserve">Lidiawati, M. (2016). Hubungan Sanitasi </w:t>
      </w:r>
      <w:r w:rsidRPr="00566B0D">
        <w:rPr>
          <w:rFonts w:ascii="Georgia" w:hAnsi="Georgia" w:cs="Times New Roman"/>
          <w:noProof/>
          <w:sz w:val="22"/>
          <w:szCs w:val="24"/>
        </w:rPr>
        <w:lastRenderedPageBreak/>
        <w:t xml:space="preserve">Lingkungan Dengan Angka  Kejadian Diare Pada Balita Di Wilayah Kerja  Puskesmas Meuraxa Tahun 2016. </w:t>
      </w:r>
      <w:r w:rsidRPr="00566B0D">
        <w:rPr>
          <w:rFonts w:ascii="Georgia" w:hAnsi="Georgia" w:cs="Times New Roman"/>
          <w:i/>
          <w:iCs/>
          <w:noProof/>
          <w:sz w:val="22"/>
          <w:szCs w:val="24"/>
        </w:rPr>
        <w:t>Jurnal Serambi Saintia</w:t>
      </w:r>
      <w:r w:rsidRPr="00566B0D">
        <w:rPr>
          <w:rFonts w:ascii="Georgia" w:hAnsi="Georgia" w:cs="Times New Roman"/>
          <w:noProof/>
          <w:sz w:val="22"/>
          <w:szCs w:val="24"/>
        </w:rPr>
        <w:t xml:space="preserve">, </w:t>
      </w:r>
      <w:r w:rsidRPr="00566B0D">
        <w:rPr>
          <w:rFonts w:ascii="Georgia" w:hAnsi="Georgia" w:cs="Times New Roman"/>
          <w:i/>
          <w:iCs/>
          <w:noProof/>
          <w:sz w:val="22"/>
          <w:szCs w:val="24"/>
        </w:rPr>
        <w:t>4</w:t>
      </w:r>
      <w:r w:rsidRPr="00566B0D">
        <w:rPr>
          <w:rFonts w:ascii="Georgia" w:hAnsi="Georgia" w:cs="Times New Roman"/>
          <w:noProof/>
          <w:sz w:val="22"/>
          <w:szCs w:val="24"/>
        </w:rPr>
        <w:t>(2), 1–9.</w:t>
      </w:r>
    </w:p>
    <w:p w14:paraId="56B034B5" w14:textId="77777777" w:rsidR="00C568B0" w:rsidRPr="00566B0D" w:rsidRDefault="00C568B0" w:rsidP="00566B0D">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566B0D">
        <w:rPr>
          <w:rFonts w:ascii="Georgia" w:hAnsi="Georgia" w:cs="Times New Roman"/>
          <w:noProof/>
          <w:sz w:val="22"/>
          <w:szCs w:val="24"/>
        </w:rPr>
        <w:t xml:space="preserve">Maidartati, &amp; Rima, D. A. (2017). Faktor-Faktor Yang Berhubungan Dengan Kejadian Diare Pada Balita Di Puskesmas Babakansari. </w:t>
      </w:r>
      <w:r w:rsidRPr="00566B0D">
        <w:rPr>
          <w:rFonts w:ascii="Georgia" w:hAnsi="Georgia" w:cs="Times New Roman"/>
          <w:i/>
          <w:iCs/>
          <w:noProof/>
          <w:sz w:val="22"/>
          <w:szCs w:val="24"/>
        </w:rPr>
        <w:t>Jurnal Keperawatan</w:t>
      </w:r>
      <w:r w:rsidRPr="00566B0D">
        <w:rPr>
          <w:rFonts w:ascii="Georgia" w:hAnsi="Georgia" w:cs="Times New Roman"/>
          <w:noProof/>
          <w:sz w:val="22"/>
          <w:szCs w:val="24"/>
        </w:rPr>
        <w:t xml:space="preserve">, </w:t>
      </w:r>
      <w:r w:rsidRPr="00566B0D">
        <w:rPr>
          <w:rFonts w:ascii="Georgia" w:hAnsi="Georgia" w:cs="Times New Roman"/>
          <w:i/>
          <w:iCs/>
          <w:noProof/>
          <w:sz w:val="22"/>
          <w:szCs w:val="24"/>
        </w:rPr>
        <w:t>V</w:t>
      </w:r>
      <w:r w:rsidRPr="00566B0D">
        <w:rPr>
          <w:rFonts w:ascii="Georgia" w:hAnsi="Georgia" w:cs="Times New Roman"/>
          <w:noProof/>
          <w:sz w:val="22"/>
          <w:szCs w:val="24"/>
        </w:rPr>
        <w:t>(2), 110–111. https://ejournal.bsi.ac.id/ejurnal/index.php/jk/article/download/2638/1788</w:t>
      </w:r>
    </w:p>
    <w:p w14:paraId="40E2E769" w14:textId="77777777" w:rsidR="00C568B0" w:rsidRPr="00566B0D" w:rsidRDefault="00C568B0" w:rsidP="00566B0D">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566B0D">
        <w:rPr>
          <w:rFonts w:ascii="Georgia" w:hAnsi="Georgia" w:cs="Times New Roman"/>
          <w:noProof/>
          <w:sz w:val="22"/>
          <w:szCs w:val="24"/>
        </w:rPr>
        <w:t xml:space="preserve">Mokodompit, A., Ismanto, A., &amp; Onibala, F. (2015). Hubungan Tindakan Personal Hygiene Ibu Dengan Kejadian Diare Pada Balita Di Puskesmas Bilalang Kota Kotamobagu. </w:t>
      </w:r>
      <w:r w:rsidRPr="00566B0D">
        <w:rPr>
          <w:rFonts w:ascii="Georgia" w:hAnsi="Georgia" w:cs="Times New Roman"/>
          <w:i/>
          <w:iCs/>
          <w:noProof/>
          <w:sz w:val="22"/>
          <w:szCs w:val="24"/>
        </w:rPr>
        <w:t>E-Jurnal Keperawatan</w:t>
      </w:r>
      <w:r w:rsidRPr="00566B0D">
        <w:rPr>
          <w:rFonts w:ascii="Georgia" w:hAnsi="Georgia" w:cs="Times New Roman"/>
          <w:noProof/>
          <w:sz w:val="22"/>
          <w:szCs w:val="24"/>
        </w:rPr>
        <w:t xml:space="preserve">, </w:t>
      </w:r>
      <w:r w:rsidRPr="00566B0D">
        <w:rPr>
          <w:rFonts w:ascii="Georgia" w:hAnsi="Georgia" w:cs="Times New Roman"/>
          <w:i/>
          <w:iCs/>
          <w:noProof/>
          <w:sz w:val="22"/>
          <w:szCs w:val="24"/>
        </w:rPr>
        <w:t>3</w:t>
      </w:r>
      <w:r w:rsidRPr="00566B0D">
        <w:rPr>
          <w:rFonts w:ascii="Georgia" w:hAnsi="Georgia" w:cs="Times New Roman"/>
          <w:noProof/>
          <w:sz w:val="22"/>
          <w:szCs w:val="24"/>
        </w:rPr>
        <w:t>(2), 1–7.</w:t>
      </w:r>
    </w:p>
    <w:p w14:paraId="5BD470F3" w14:textId="09A4F062" w:rsidR="00C568B0" w:rsidRPr="00566B0D" w:rsidRDefault="00C568B0" w:rsidP="00566B0D">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566B0D">
        <w:rPr>
          <w:rFonts w:ascii="Georgia" w:hAnsi="Georgia" w:cs="Times New Roman"/>
          <w:noProof/>
          <w:sz w:val="22"/>
          <w:szCs w:val="24"/>
        </w:rPr>
        <w:t xml:space="preserve">Octorina, F., Dharma, S., &amp; Marsaulina, I. (2013). Hubungan Kondisi Lingkungan Perumahan dengan Kejadian Diare di Desa Sialang Buah Kecamatan Teluk Mengkudu Kabupaten Serdang Bedagai Tahun 2012. </w:t>
      </w:r>
      <w:r w:rsidR="00566B0D" w:rsidRPr="00566B0D">
        <w:rPr>
          <w:rFonts w:ascii="Georgia" w:hAnsi="Georgia" w:cs="Times New Roman"/>
          <w:i/>
          <w:iCs/>
          <w:noProof/>
          <w:sz w:val="22"/>
          <w:szCs w:val="24"/>
        </w:rPr>
        <w:t>Lingkungan dan Keselamatan Kerja</w:t>
      </w:r>
      <w:r w:rsidR="00566B0D" w:rsidRPr="00566B0D">
        <w:rPr>
          <w:rFonts w:ascii="Georgia" w:hAnsi="Georgia" w:cs="Times New Roman"/>
          <w:noProof/>
          <w:sz w:val="22"/>
          <w:szCs w:val="24"/>
        </w:rPr>
        <w:t>.</w:t>
      </w:r>
      <w:r w:rsidRPr="00566B0D">
        <w:rPr>
          <w:rFonts w:ascii="Georgia" w:hAnsi="Georgia" w:cs="Times New Roman"/>
          <w:noProof/>
          <w:sz w:val="22"/>
          <w:szCs w:val="24"/>
        </w:rPr>
        <w:t xml:space="preserve"> 1–10.</w:t>
      </w:r>
    </w:p>
    <w:p w14:paraId="7FFDF0E4" w14:textId="77777777" w:rsidR="00C568B0" w:rsidRPr="00566B0D" w:rsidRDefault="00C568B0" w:rsidP="00566B0D">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566B0D">
        <w:rPr>
          <w:rFonts w:ascii="Georgia" w:hAnsi="Georgia" w:cs="Times New Roman"/>
          <w:noProof/>
          <w:sz w:val="22"/>
          <w:szCs w:val="24"/>
        </w:rPr>
        <w:t xml:space="preserve">Puspitaningrum, E. M. (2019). Hubungan Personal Hygiene Ibu dengan Kejadian Diare pada Balita Umur 1-5 Tahun di Puskesmas Putri Ayu Kota Jambi. </w:t>
      </w:r>
      <w:r w:rsidRPr="00566B0D">
        <w:rPr>
          <w:rFonts w:ascii="Georgia" w:hAnsi="Georgia" w:cs="Times New Roman"/>
          <w:i/>
          <w:iCs/>
          <w:noProof/>
          <w:sz w:val="22"/>
          <w:szCs w:val="24"/>
        </w:rPr>
        <w:t>Scientia Journal</w:t>
      </w:r>
      <w:r w:rsidRPr="00566B0D">
        <w:rPr>
          <w:rFonts w:ascii="Georgia" w:hAnsi="Georgia" w:cs="Times New Roman"/>
          <w:noProof/>
          <w:sz w:val="22"/>
          <w:szCs w:val="24"/>
        </w:rPr>
        <w:t xml:space="preserve">, </w:t>
      </w:r>
      <w:r w:rsidRPr="00566B0D">
        <w:rPr>
          <w:rFonts w:ascii="Georgia" w:hAnsi="Georgia" w:cs="Times New Roman"/>
          <w:i/>
          <w:iCs/>
          <w:noProof/>
          <w:sz w:val="22"/>
          <w:szCs w:val="24"/>
        </w:rPr>
        <w:t>6</w:t>
      </w:r>
      <w:r w:rsidRPr="00566B0D">
        <w:rPr>
          <w:rFonts w:ascii="Georgia" w:hAnsi="Georgia" w:cs="Times New Roman"/>
          <w:noProof/>
          <w:sz w:val="22"/>
          <w:szCs w:val="24"/>
        </w:rPr>
        <w:t>(2), 63–69.</w:t>
      </w:r>
    </w:p>
    <w:p w14:paraId="4C0F5A22" w14:textId="77777777" w:rsidR="00C568B0" w:rsidRPr="00566B0D" w:rsidRDefault="00C568B0" w:rsidP="00566B0D">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566B0D">
        <w:rPr>
          <w:rFonts w:ascii="Georgia" w:hAnsi="Georgia" w:cs="Times New Roman"/>
          <w:noProof/>
          <w:sz w:val="22"/>
          <w:szCs w:val="24"/>
        </w:rPr>
        <w:t xml:space="preserve">Siti Hastia, &amp; Tarianna Ginting. (2019). Hubungan Sanitasi Lingkungan Dan Personal Hygiene Ibu Dengan Kejadian Diare Pada Balita di Kelurahan Sidorejo Puskemas Sering. </w:t>
      </w:r>
      <w:r w:rsidRPr="00566B0D">
        <w:rPr>
          <w:rFonts w:ascii="Georgia" w:hAnsi="Georgia" w:cs="Times New Roman"/>
          <w:i/>
          <w:iCs/>
          <w:noProof/>
          <w:sz w:val="22"/>
          <w:szCs w:val="24"/>
        </w:rPr>
        <w:t>Jurnal Prima Medika Sains</w:t>
      </w:r>
      <w:r w:rsidRPr="00566B0D">
        <w:rPr>
          <w:rFonts w:ascii="Georgia" w:hAnsi="Georgia" w:cs="Times New Roman"/>
          <w:noProof/>
          <w:sz w:val="22"/>
          <w:szCs w:val="24"/>
        </w:rPr>
        <w:t xml:space="preserve">, </w:t>
      </w:r>
      <w:r w:rsidRPr="00566B0D">
        <w:rPr>
          <w:rFonts w:ascii="Georgia" w:hAnsi="Georgia" w:cs="Times New Roman"/>
          <w:i/>
          <w:iCs/>
          <w:noProof/>
          <w:sz w:val="22"/>
          <w:szCs w:val="24"/>
        </w:rPr>
        <w:t>1</w:t>
      </w:r>
      <w:r w:rsidRPr="00566B0D">
        <w:rPr>
          <w:rFonts w:ascii="Georgia" w:hAnsi="Georgia" w:cs="Times New Roman"/>
          <w:noProof/>
          <w:sz w:val="22"/>
          <w:szCs w:val="24"/>
        </w:rPr>
        <w:t>(1), 1.</w:t>
      </w:r>
    </w:p>
    <w:p w14:paraId="04019535" w14:textId="77777777" w:rsidR="00C568B0" w:rsidRPr="00566B0D" w:rsidRDefault="00C568B0" w:rsidP="00566B0D">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566B0D">
        <w:rPr>
          <w:rFonts w:ascii="Georgia" w:hAnsi="Georgia" w:cs="Times New Roman"/>
          <w:noProof/>
          <w:sz w:val="22"/>
          <w:szCs w:val="24"/>
        </w:rPr>
        <w:t xml:space="preserve">Sugiarto, S., Pitriyani, S., &amp; Pitriyani, P. (2019). Faktor Risiko Kejadian Diare Pada Balita. </w:t>
      </w:r>
      <w:r w:rsidRPr="00566B0D">
        <w:rPr>
          <w:rFonts w:ascii="Georgia" w:hAnsi="Georgia" w:cs="Times New Roman"/>
          <w:i/>
          <w:iCs/>
          <w:noProof/>
          <w:sz w:val="22"/>
          <w:szCs w:val="24"/>
        </w:rPr>
        <w:t>Contagion: Scientific Periodical Journal of Public Health and Coastal Health</w:t>
      </w:r>
      <w:r w:rsidRPr="00566B0D">
        <w:rPr>
          <w:rFonts w:ascii="Georgia" w:hAnsi="Georgia" w:cs="Times New Roman"/>
          <w:noProof/>
          <w:sz w:val="22"/>
          <w:szCs w:val="24"/>
        </w:rPr>
        <w:t xml:space="preserve">, </w:t>
      </w:r>
      <w:r w:rsidRPr="00566B0D">
        <w:rPr>
          <w:rFonts w:ascii="Georgia" w:hAnsi="Georgia" w:cs="Times New Roman"/>
          <w:i/>
          <w:iCs/>
          <w:noProof/>
          <w:sz w:val="22"/>
          <w:szCs w:val="24"/>
        </w:rPr>
        <w:t>1</w:t>
      </w:r>
      <w:r w:rsidRPr="00566B0D">
        <w:rPr>
          <w:rFonts w:ascii="Georgia" w:hAnsi="Georgia" w:cs="Times New Roman"/>
          <w:noProof/>
          <w:sz w:val="22"/>
          <w:szCs w:val="24"/>
        </w:rPr>
        <w:t>(01), 21–31. https://doi.org/10.30829/contagion.v1i01.4434</w:t>
      </w:r>
    </w:p>
    <w:p w14:paraId="4BC5D756" w14:textId="17A69720" w:rsidR="00C568B0" w:rsidRPr="00566B0D" w:rsidRDefault="00C568B0" w:rsidP="00566B0D">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566B0D">
        <w:rPr>
          <w:rFonts w:ascii="Georgia" w:hAnsi="Georgia" w:cs="Times New Roman"/>
          <w:noProof/>
          <w:sz w:val="22"/>
          <w:szCs w:val="24"/>
        </w:rPr>
        <w:t xml:space="preserve">Utami, N., &amp; Luthfiana, N. (2016). Faktor-Faktor yang Memengaruhi Kejadian Diare pada Anak. </w:t>
      </w:r>
      <w:r w:rsidRPr="00566B0D">
        <w:rPr>
          <w:rFonts w:ascii="Georgia" w:hAnsi="Georgia" w:cs="Times New Roman"/>
          <w:i/>
          <w:iCs/>
          <w:noProof/>
          <w:sz w:val="22"/>
          <w:szCs w:val="24"/>
        </w:rPr>
        <w:t>Majority</w:t>
      </w:r>
      <w:r w:rsidRPr="00566B0D">
        <w:rPr>
          <w:rFonts w:ascii="Georgia" w:hAnsi="Georgia" w:cs="Times New Roman"/>
          <w:noProof/>
          <w:sz w:val="22"/>
          <w:szCs w:val="24"/>
        </w:rPr>
        <w:t xml:space="preserve">, </w:t>
      </w:r>
      <w:r w:rsidRPr="00566B0D">
        <w:rPr>
          <w:rFonts w:ascii="Georgia" w:hAnsi="Georgia" w:cs="Times New Roman"/>
          <w:i/>
          <w:iCs/>
          <w:noProof/>
          <w:sz w:val="22"/>
          <w:szCs w:val="24"/>
        </w:rPr>
        <w:t>5</w:t>
      </w:r>
      <w:r w:rsidRPr="00566B0D">
        <w:rPr>
          <w:rFonts w:ascii="Georgia" w:hAnsi="Georgia" w:cs="Times New Roman"/>
          <w:noProof/>
          <w:sz w:val="22"/>
          <w:szCs w:val="24"/>
        </w:rPr>
        <w:t xml:space="preserve">, 101–106. </w:t>
      </w:r>
    </w:p>
    <w:p w14:paraId="7FE2EA36" w14:textId="77777777" w:rsidR="00C568B0" w:rsidRPr="00566B0D" w:rsidRDefault="00C568B0" w:rsidP="00566B0D">
      <w:pPr>
        <w:widowControl w:val="0"/>
        <w:autoSpaceDE w:val="0"/>
        <w:autoSpaceDN w:val="0"/>
        <w:adjustRightInd w:val="0"/>
        <w:spacing w:after="0" w:line="240" w:lineRule="auto"/>
        <w:ind w:left="567" w:hanging="567"/>
        <w:jc w:val="both"/>
        <w:rPr>
          <w:rFonts w:ascii="Georgia" w:hAnsi="Georgia"/>
          <w:noProof/>
          <w:sz w:val="22"/>
        </w:rPr>
      </w:pPr>
      <w:r w:rsidRPr="00566B0D">
        <w:rPr>
          <w:rFonts w:ascii="Georgia" w:hAnsi="Georgia" w:cs="Times New Roman"/>
          <w:noProof/>
          <w:sz w:val="22"/>
          <w:szCs w:val="24"/>
        </w:rPr>
        <w:t xml:space="preserve">Wati, F., Handayani, L., &amp; Arzani, A. (2018). Hubungan Personal Hygiene dan Sanitasi Makanan dengan Kejadian Diare pada Balita di Puskesmas Umbulharjo I Yogyakarta. </w:t>
      </w:r>
      <w:r w:rsidRPr="00566B0D">
        <w:rPr>
          <w:rFonts w:ascii="Georgia" w:hAnsi="Georgia" w:cs="Times New Roman"/>
          <w:i/>
          <w:iCs/>
          <w:noProof/>
          <w:sz w:val="22"/>
          <w:szCs w:val="24"/>
        </w:rPr>
        <w:t xml:space="preserve">Jurnal </w:t>
      </w:r>
      <w:r w:rsidRPr="00566B0D">
        <w:rPr>
          <w:rFonts w:ascii="Georgia" w:hAnsi="Georgia" w:cs="Times New Roman"/>
          <w:i/>
          <w:iCs/>
          <w:noProof/>
          <w:sz w:val="22"/>
          <w:szCs w:val="24"/>
        </w:rPr>
        <w:t>Formil (Forum Ilmiah) Kesmas Respati</w:t>
      </w:r>
      <w:r w:rsidRPr="00566B0D">
        <w:rPr>
          <w:rFonts w:ascii="Georgia" w:hAnsi="Georgia" w:cs="Times New Roman"/>
          <w:noProof/>
          <w:sz w:val="22"/>
          <w:szCs w:val="24"/>
        </w:rPr>
        <w:t xml:space="preserve">, </w:t>
      </w:r>
      <w:r w:rsidRPr="00566B0D">
        <w:rPr>
          <w:rFonts w:ascii="Georgia" w:hAnsi="Georgia" w:cs="Times New Roman"/>
          <w:i/>
          <w:iCs/>
          <w:noProof/>
          <w:sz w:val="22"/>
          <w:szCs w:val="24"/>
        </w:rPr>
        <w:t>3</w:t>
      </w:r>
      <w:r w:rsidRPr="00566B0D">
        <w:rPr>
          <w:rFonts w:ascii="Georgia" w:hAnsi="Georgia" w:cs="Times New Roman"/>
          <w:noProof/>
          <w:sz w:val="22"/>
          <w:szCs w:val="24"/>
        </w:rPr>
        <w:t>(2), 71. https://doi.org/10.35842/formil.v3i2.174</w:t>
      </w:r>
    </w:p>
    <w:p w14:paraId="5FBDADF2" w14:textId="2CA02A16" w:rsidR="003C0E97" w:rsidRPr="00371A4D" w:rsidRDefault="00B43EBC" w:rsidP="00566B0D">
      <w:pPr>
        <w:tabs>
          <w:tab w:val="left" w:pos="426"/>
        </w:tabs>
        <w:spacing w:after="0" w:line="240" w:lineRule="auto"/>
        <w:ind w:left="567" w:hanging="567"/>
        <w:jc w:val="both"/>
        <w:rPr>
          <w:rFonts w:ascii="Georgia" w:hAnsi="Georgia"/>
          <w:sz w:val="22"/>
          <w:szCs w:val="22"/>
        </w:rPr>
      </w:pPr>
      <w:r w:rsidRPr="00566B0D">
        <w:rPr>
          <w:rFonts w:ascii="Georgia" w:hAnsi="Georgia"/>
          <w:sz w:val="22"/>
          <w:szCs w:val="22"/>
        </w:rPr>
        <w:fldChar w:fldCharType="end"/>
      </w:r>
    </w:p>
    <w:sectPr w:rsidR="003C0E97" w:rsidRPr="00371A4D" w:rsidSect="00A41041">
      <w:type w:val="continuous"/>
      <w:pgSz w:w="11906" w:h="16838" w:code="9"/>
      <w:pgMar w:top="1843" w:right="1440" w:bottom="1440" w:left="1440" w:header="709" w:footer="709" w:gutter="0"/>
      <w:cols w:num="2" w:space="3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84A30" w14:textId="77777777" w:rsidR="00F671F4" w:rsidRDefault="00F671F4" w:rsidP="00FC2BE2">
      <w:pPr>
        <w:spacing w:after="0" w:line="240" w:lineRule="auto"/>
      </w:pPr>
      <w:r>
        <w:separator/>
      </w:r>
    </w:p>
  </w:endnote>
  <w:endnote w:type="continuationSeparator" w:id="0">
    <w:p w14:paraId="08E4A644" w14:textId="77777777" w:rsidR="00F671F4" w:rsidRDefault="00F671F4"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70"/>
      <w:gridCol w:w="4456"/>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tc>
        <w:tcPr>
          <w:tcW w:w="4686" w:type="dxa"/>
          <w:shd w:val="clear" w:color="auto" w:fill="auto"/>
          <w:vAlign w:val="center"/>
        </w:tcPr>
        <w:p w14:paraId="7E31AEF8" w14:textId="7B3A5E1D" w:rsidR="00FC2BE2" w:rsidRPr="00295BEE" w:rsidRDefault="00566B0D" w:rsidP="00FC2BE2">
          <w:pPr>
            <w:pStyle w:val="Footer"/>
            <w:tabs>
              <w:tab w:val="clear" w:pos="4680"/>
              <w:tab w:val="clear" w:pos="9360"/>
            </w:tabs>
            <w:rPr>
              <w:rFonts w:ascii="Century" w:hAnsi="Century"/>
              <w:caps/>
              <w:color w:val="808080" w:themeColor="background1" w:themeShade="80"/>
              <w:sz w:val="16"/>
              <w:szCs w:val="16"/>
            </w:rPr>
          </w:pPr>
          <w:r>
            <w:rPr>
              <w:rFonts w:ascii="Georgia" w:eastAsia="Bodoni" w:hAnsi="Georgia" w:cs="Bodoni"/>
              <w:sz w:val="20"/>
              <w:szCs w:val="20"/>
            </w:rPr>
            <w:t>yessi.marlina@pkr.ac.id</w:t>
          </w:r>
        </w:p>
      </w:tc>
      <w:tc>
        <w:tcPr>
          <w:tcW w:w="4674" w:type="dxa"/>
          <w:shd w:val="clear" w:color="auto" w:fill="auto"/>
          <w:vAlign w:val="center"/>
        </w:tcPr>
        <w:p w14:paraId="53124EB0" w14:textId="2574B04D" w:rsidR="00FC2BE2" w:rsidRPr="00295BEE" w:rsidRDefault="00566B0D" w:rsidP="00FC2BE2">
          <w:pPr>
            <w:pStyle w:val="Footer"/>
            <w:tabs>
              <w:tab w:val="clear" w:pos="4680"/>
              <w:tab w:val="clear" w:pos="9360"/>
            </w:tabs>
            <w:jc w:val="right"/>
            <w:rPr>
              <w:rFonts w:ascii="Century" w:hAnsi="Century"/>
              <w:caps/>
              <w:color w:val="808080" w:themeColor="background1" w:themeShade="80"/>
              <w:sz w:val="16"/>
              <w:szCs w:val="16"/>
            </w:rPr>
          </w:pPr>
          <w:r w:rsidRPr="00566B0D">
            <w:rPr>
              <w:rFonts w:ascii="Century" w:hAnsi="Century"/>
              <w:caps/>
              <w:color w:val="000000" w:themeColor="text1"/>
              <w:sz w:val="16"/>
              <w:szCs w:val="16"/>
            </w:rPr>
            <w:fldChar w:fldCharType="begin"/>
          </w:r>
          <w:r w:rsidRPr="00566B0D">
            <w:rPr>
              <w:rFonts w:ascii="Century" w:hAnsi="Century"/>
              <w:caps/>
              <w:color w:val="000000" w:themeColor="text1"/>
              <w:sz w:val="16"/>
              <w:szCs w:val="16"/>
            </w:rPr>
            <w:instrText xml:space="preserve"> PAGE   \* MERGEFORMAT </w:instrText>
          </w:r>
          <w:r w:rsidRPr="00566B0D">
            <w:rPr>
              <w:rFonts w:ascii="Century" w:hAnsi="Century"/>
              <w:caps/>
              <w:color w:val="000000" w:themeColor="text1"/>
              <w:sz w:val="16"/>
              <w:szCs w:val="16"/>
            </w:rPr>
            <w:fldChar w:fldCharType="separate"/>
          </w:r>
          <w:r w:rsidRPr="00566B0D">
            <w:rPr>
              <w:rFonts w:ascii="Century" w:hAnsi="Century"/>
              <w:caps/>
              <w:noProof/>
              <w:color w:val="000000" w:themeColor="text1"/>
              <w:sz w:val="16"/>
              <w:szCs w:val="16"/>
            </w:rPr>
            <w:t>1</w:t>
          </w:r>
          <w:r w:rsidRPr="00566B0D">
            <w:rPr>
              <w:rFonts w:ascii="Century" w:hAnsi="Century"/>
              <w:caps/>
              <w:noProof/>
              <w:color w:val="000000" w:themeColor="text1"/>
              <w:sz w:val="16"/>
              <w:szCs w:val="16"/>
            </w:rPr>
            <w:fldChar w:fldCharType="end"/>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D3195" w14:textId="77777777" w:rsidR="00F671F4" w:rsidRDefault="00F671F4" w:rsidP="00FC2BE2">
      <w:pPr>
        <w:spacing w:after="0" w:line="240" w:lineRule="auto"/>
      </w:pPr>
      <w:r>
        <w:separator/>
      </w:r>
    </w:p>
  </w:footnote>
  <w:footnote w:type="continuationSeparator" w:id="0">
    <w:p w14:paraId="47A3346B" w14:textId="77777777" w:rsidR="00F671F4" w:rsidRDefault="00F671F4"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7402B7D7">
              <wp:simplePos x="0" y="0"/>
              <wp:positionH relativeFrom="column">
                <wp:posOffset>0</wp:posOffset>
              </wp:positionH>
              <wp:positionV relativeFrom="paragraph">
                <wp:posOffset>-140114</wp:posOffset>
              </wp:positionV>
              <wp:extent cx="5788550" cy="742950"/>
              <wp:effectExtent l="0" t="0" r="3175" b="0"/>
              <wp:wrapNone/>
              <wp:docPr id="4" name="Group 4"/>
              <wp:cNvGraphicFramePr/>
              <a:graphic xmlns:a="http://schemas.openxmlformats.org/drawingml/2006/main">
                <a:graphicData uri="http://schemas.microsoft.com/office/word/2010/wordprocessingGroup">
                  <wpg:wgp>
                    <wpg:cNvGrpSpPr/>
                    <wpg:grpSpPr>
                      <a:xfrm>
                        <a:off x="0" y="0"/>
                        <a:ext cx="5788550" cy="742950"/>
                        <a:chOff x="0" y="0"/>
                        <a:chExt cx="5788550" cy="742950"/>
                      </a:xfrm>
                    </wpg:grpSpPr>
                    <wps:wsp>
                      <wps:cNvPr id="3" name="Rectangle 3"/>
                      <wps:cNvSpPr/>
                      <wps:spPr>
                        <a:xfrm>
                          <a:off x="0" y="0"/>
                          <a:ext cx="578855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6EA60C76"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w:t>
                            </w:r>
                            <w:r w:rsidR="00922356">
                              <w:rPr>
                                <w:rFonts w:ascii="Britannic Bold" w:hAnsi="Britannic Bold"/>
                                <w:color w:val="0E489E"/>
                                <w:sz w:val="22"/>
                                <w:szCs w:val="22"/>
                              </w:rPr>
                              <w:t xml:space="preserve"> 2</w:t>
                            </w:r>
                            <w:r w:rsidRPr="00295BEE">
                              <w:rPr>
                                <w:rFonts w:ascii="Britannic Bold" w:hAnsi="Britannic Bold"/>
                                <w:color w:val="0E489E"/>
                                <w:sz w:val="22"/>
                                <w:szCs w:val="22"/>
                              </w:rPr>
                              <w:t>, No</w:t>
                            </w:r>
                            <w:r w:rsidR="00922356">
                              <w:rPr>
                                <w:rFonts w:ascii="Britannic Bold" w:hAnsi="Britannic Bold"/>
                                <w:color w:val="0E489E"/>
                                <w:sz w:val="22"/>
                                <w:szCs w:val="22"/>
                              </w:rPr>
                              <w:t xml:space="preserve"> 1</w:t>
                            </w:r>
                            <w:r w:rsidRPr="00295BEE">
                              <w:rPr>
                                <w:rFonts w:ascii="Britannic Bold" w:hAnsi="Britannic Bold"/>
                                <w:color w:val="0E489E"/>
                                <w:sz w:val="22"/>
                                <w:szCs w:val="22"/>
                              </w:rPr>
                              <w:t>, April 202</w:t>
                            </w:r>
                            <w:r w:rsidR="00922356">
                              <w:rPr>
                                <w:rFonts w:ascii="Britannic Bold" w:hAnsi="Britannic Bold"/>
                                <w:color w:val="0E489E"/>
                                <w:sz w:val="22"/>
                                <w:szCs w:val="22"/>
                              </w:rPr>
                              <w:t>3</w:t>
                            </w:r>
                            <w:r w:rsidRPr="00295BEE">
                              <w:rPr>
                                <w:rFonts w:ascii="Britannic Bold" w:hAnsi="Britannic Bold"/>
                                <w:color w:val="0E489E"/>
                                <w:sz w:val="22"/>
                                <w:szCs w:val="22"/>
                              </w:rPr>
                              <w:t>, pp</w:t>
                            </w:r>
                            <w:r w:rsidR="00922356">
                              <w:rPr>
                                <w:rFonts w:ascii="Britannic Bold" w:hAnsi="Britannic Bold"/>
                                <w:color w:val="0E489E"/>
                                <w:sz w:val="22"/>
                                <w:szCs w:val="22"/>
                              </w:rPr>
                              <w:t xml:space="preserve"> 1-</w:t>
                            </w:r>
                            <w:r w:rsidR="00566B0D">
                              <w:rPr>
                                <w:rFonts w:ascii="Britannic Bold" w:hAnsi="Britannic Bold"/>
                                <w:color w:val="0E489E"/>
                                <w:sz w:val="22"/>
                                <w:szCs w:val="22"/>
                              </w:rPr>
                              <w:t>7</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793948" y="-2778384"/>
                          <a:ext cx="207958" cy="5780612"/>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6B6E4F3" id="Group 4" o:spid="_x0000_s1027" style="position:absolute;margin-left:0;margin-top:-11.05pt;width:455.8pt;height:58.5pt;z-index:251659776;mso-width-relative:margin" coordsize="57885,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">
              <v:rect id="Rectangle 3" o:spid="_x0000_s1028" style="position:absolute;width:57885;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6EA60C76"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w:t>
                      </w:r>
                      <w:r w:rsidR="00922356">
                        <w:rPr>
                          <w:rFonts w:ascii="Britannic Bold" w:hAnsi="Britannic Bold"/>
                          <w:color w:val="0E489E"/>
                          <w:sz w:val="22"/>
                          <w:szCs w:val="22"/>
                        </w:rPr>
                        <w:t xml:space="preserve"> 2</w:t>
                      </w:r>
                      <w:r w:rsidRPr="00295BEE">
                        <w:rPr>
                          <w:rFonts w:ascii="Britannic Bold" w:hAnsi="Britannic Bold"/>
                          <w:color w:val="0E489E"/>
                          <w:sz w:val="22"/>
                          <w:szCs w:val="22"/>
                        </w:rPr>
                        <w:t>, No</w:t>
                      </w:r>
                      <w:r w:rsidR="00922356">
                        <w:rPr>
                          <w:rFonts w:ascii="Britannic Bold" w:hAnsi="Britannic Bold"/>
                          <w:color w:val="0E489E"/>
                          <w:sz w:val="22"/>
                          <w:szCs w:val="22"/>
                        </w:rPr>
                        <w:t xml:space="preserve"> 1</w:t>
                      </w:r>
                      <w:r w:rsidRPr="00295BEE">
                        <w:rPr>
                          <w:rFonts w:ascii="Britannic Bold" w:hAnsi="Britannic Bold"/>
                          <w:color w:val="0E489E"/>
                          <w:sz w:val="22"/>
                          <w:szCs w:val="22"/>
                        </w:rPr>
                        <w:t>, April 202</w:t>
                      </w:r>
                      <w:r w:rsidR="00922356">
                        <w:rPr>
                          <w:rFonts w:ascii="Britannic Bold" w:hAnsi="Britannic Bold"/>
                          <w:color w:val="0E489E"/>
                          <w:sz w:val="22"/>
                          <w:szCs w:val="22"/>
                        </w:rPr>
                        <w:t>3</w:t>
                      </w:r>
                      <w:r w:rsidRPr="00295BEE">
                        <w:rPr>
                          <w:rFonts w:ascii="Britannic Bold" w:hAnsi="Britannic Bold"/>
                          <w:color w:val="0E489E"/>
                          <w:sz w:val="22"/>
                          <w:szCs w:val="22"/>
                        </w:rPr>
                        <w:t>, pp</w:t>
                      </w:r>
                      <w:r w:rsidR="00922356">
                        <w:rPr>
                          <w:rFonts w:ascii="Britannic Bold" w:hAnsi="Britannic Bold"/>
                          <w:color w:val="0E489E"/>
                          <w:sz w:val="22"/>
                          <w:szCs w:val="22"/>
                        </w:rPr>
                        <w:t xml:space="preserve"> 1-</w:t>
                      </w:r>
                      <w:r w:rsidR="00566B0D">
                        <w:rPr>
                          <w:rFonts w:ascii="Britannic Bold" w:hAnsi="Britannic Bold"/>
                          <w:color w:val="0E489E"/>
                          <w:sz w:val="22"/>
                          <w:szCs w:val="22"/>
                        </w:rPr>
                        <w:t>7</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7939;top:-27784;width:2080;height:57806;rotation:90;visibility:visible;mso-wrap-style:square;v-text-anchor:middle" coordsize="207958,578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" path="m,l207958,v-831,23087,-1661,46175,-2492,69262l69319,69262r,3784499l,5780612,,xe" fillcolor="#0e489e" stroked="f" strokeweight="2pt">
                <v:path arrowok="t" o:connecttype="custom" o:connectlocs="0,0;207958,0;205466,69262;69319,69262;69319,3853761;0,5780612;0,0" o:connectangles="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CF7"/>
    <w:multiLevelType w:val="hybridMultilevel"/>
    <w:tmpl w:val="3DFC508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05B6F3D"/>
    <w:multiLevelType w:val="hybridMultilevel"/>
    <w:tmpl w:val="306E70F8"/>
    <w:lvl w:ilvl="0" w:tplc="38090011">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6075356B"/>
    <w:multiLevelType w:val="hybridMultilevel"/>
    <w:tmpl w:val="0394C656"/>
    <w:lvl w:ilvl="0" w:tplc="AB0A2C5A">
      <w:start w:val="1"/>
      <w:numFmt w:val="decimal"/>
      <w:lvlText w:val="%1."/>
      <w:lvlJc w:val="righ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557711800">
    <w:abstractNumId w:val="0"/>
  </w:num>
  <w:num w:numId="2" w16cid:durableId="1442920124">
    <w:abstractNumId w:val="1"/>
  </w:num>
  <w:num w:numId="3" w16cid:durableId="922839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E2"/>
    <w:rsid w:val="0003276F"/>
    <w:rsid w:val="000E203A"/>
    <w:rsid w:val="001213FD"/>
    <w:rsid w:val="00134E6F"/>
    <w:rsid w:val="001D70EF"/>
    <w:rsid w:val="001E3899"/>
    <w:rsid w:val="001F46EF"/>
    <w:rsid w:val="00224BF5"/>
    <w:rsid w:val="00236C13"/>
    <w:rsid w:val="00256775"/>
    <w:rsid w:val="00264219"/>
    <w:rsid w:val="002C5A04"/>
    <w:rsid w:val="00360F6C"/>
    <w:rsid w:val="00370565"/>
    <w:rsid w:val="00371A4D"/>
    <w:rsid w:val="003B0B0B"/>
    <w:rsid w:val="003C0E97"/>
    <w:rsid w:val="003C724B"/>
    <w:rsid w:val="003D4D67"/>
    <w:rsid w:val="003E04DC"/>
    <w:rsid w:val="004228B4"/>
    <w:rsid w:val="004350AE"/>
    <w:rsid w:val="0045503B"/>
    <w:rsid w:val="004C5975"/>
    <w:rsid w:val="005379D0"/>
    <w:rsid w:val="00546069"/>
    <w:rsid w:val="00566B0D"/>
    <w:rsid w:val="005D4BB1"/>
    <w:rsid w:val="00606673"/>
    <w:rsid w:val="006250AB"/>
    <w:rsid w:val="00701979"/>
    <w:rsid w:val="00713A83"/>
    <w:rsid w:val="00735B35"/>
    <w:rsid w:val="007448B3"/>
    <w:rsid w:val="00770DC3"/>
    <w:rsid w:val="007A26D8"/>
    <w:rsid w:val="007A6159"/>
    <w:rsid w:val="007F0769"/>
    <w:rsid w:val="00801FEA"/>
    <w:rsid w:val="00833B46"/>
    <w:rsid w:val="008957E8"/>
    <w:rsid w:val="008A4324"/>
    <w:rsid w:val="008C57C7"/>
    <w:rsid w:val="00922356"/>
    <w:rsid w:val="00941960"/>
    <w:rsid w:val="0094280F"/>
    <w:rsid w:val="00960DF0"/>
    <w:rsid w:val="00972819"/>
    <w:rsid w:val="009B2FC5"/>
    <w:rsid w:val="009D12B8"/>
    <w:rsid w:val="00A05DE6"/>
    <w:rsid w:val="00A41041"/>
    <w:rsid w:val="00A77862"/>
    <w:rsid w:val="00AA14E9"/>
    <w:rsid w:val="00AB3367"/>
    <w:rsid w:val="00AB7F20"/>
    <w:rsid w:val="00AD4165"/>
    <w:rsid w:val="00B02FA9"/>
    <w:rsid w:val="00B12D0C"/>
    <w:rsid w:val="00B2190A"/>
    <w:rsid w:val="00B43EBC"/>
    <w:rsid w:val="00BB205E"/>
    <w:rsid w:val="00C22DE5"/>
    <w:rsid w:val="00C568B0"/>
    <w:rsid w:val="00C653D1"/>
    <w:rsid w:val="00CC336A"/>
    <w:rsid w:val="00CC7877"/>
    <w:rsid w:val="00CE23D8"/>
    <w:rsid w:val="00D143F4"/>
    <w:rsid w:val="00D47482"/>
    <w:rsid w:val="00D56D1C"/>
    <w:rsid w:val="00DB3220"/>
    <w:rsid w:val="00DF73EE"/>
    <w:rsid w:val="00E918C0"/>
    <w:rsid w:val="00EB3B70"/>
    <w:rsid w:val="00EE5046"/>
    <w:rsid w:val="00F23F4F"/>
    <w:rsid w:val="00F644DA"/>
    <w:rsid w:val="00F671F4"/>
    <w:rsid w:val="00FA3C69"/>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ListParagraph">
    <w:name w:val="List Paragraph"/>
    <w:basedOn w:val="Normal"/>
    <w:uiPriority w:val="34"/>
    <w:qFormat/>
    <w:rsid w:val="00F644DA"/>
    <w:pPr>
      <w:ind w:left="720"/>
      <w:contextualSpacing/>
    </w:pPr>
  </w:style>
  <w:style w:type="table" w:styleId="TableGrid">
    <w:name w:val="Table Grid"/>
    <w:basedOn w:val="TableNormal"/>
    <w:uiPriority w:val="39"/>
    <w:rsid w:val="00F644DA"/>
    <w:pPr>
      <w:spacing w:after="0" w:line="240" w:lineRule="auto"/>
    </w:pPr>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4E6F"/>
    <w:rPr>
      <w:sz w:val="16"/>
      <w:szCs w:val="16"/>
    </w:rPr>
  </w:style>
  <w:style w:type="paragraph" w:styleId="CommentText">
    <w:name w:val="annotation text"/>
    <w:basedOn w:val="Normal"/>
    <w:link w:val="CommentTextChar"/>
    <w:uiPriority w:val="99"/>
    <w:unhideWhenUsed/>
    <w:rsid w:val="00134E6F"/>
    <w:pPr>
      <w:spacing w:line="240" w:lineRule="auto"/>
    </w:pPr>
    <w:rPr>
      <w:sz w:val="20"/>
      <w:szCs w:val="20"/>
    </w:rPr>
  </w:style>
  <w:style w:type="character" w:customStyle="1" w:styleId="CommentTextChar">
    <w:name w:val="Comment Text Char"/>
    <w:basedOn w:val="DefaultParagraphFont"/>
    <w:link w:val="CommentText"/>
    <w:uiPriority w:val="99"/>
    <w:rsid w:val="00134E6F"/>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134E6F"/>
    <w:rPr>
      <w:b/>
      <w:bCs/>
    </w:rPr>
  </w:style>
  <w:style w:type="character" w:customStyle="1" w:styleId="CommentSubjectChar">
    <w:name w:val="Comment Subject Char"/>
    <w:basedOn w:val="CommentTextChar"/>
    <w:link w:val="CommentSubject"/>
    <w:uiPriority w:val="99"/>
    <w:semiHidden/>
    <w:rsid w:val="00134E6F"/>
    <w:rPr>
      <w:rFonts w:ascii="Calibri" w:eastAsiaTheme="minorEastAsia" w:hAnsi="Calibri" w:cs="Calibri"/>
      <w:b/>
      <w:bCs/>
      <w:sz w:val="20"/>
      <w:szCs w:val="20"/>
    </w:rPr>
  </w:style>
  <w:style w:type="table" w:customStyle="1" w:styleId="TableGrid1">
    <w:name w:val="Table Grid1"/>
    <w:basedOn w:val="TableNormal"/>
    <w:next w:val="TableGrid"/>
    <w:uiPriority w:val="39"/>
    <w:rsid w:val="00D143F4"/>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DA9AA-40A0-4900-820B-AAE73BCF6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9669</Words>
  <Characters>55116</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2023-07-17T03:42:00Z</dcterms:created>
  <dcterms:modified xsi:type="dcterms:W3CDTF">2023-07-20T08:31:00Z</dcterms:modified>
</cp:coreProperties>
</file>