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2B1F4" w14:textId="72F8A3CC" w:rsidR="00FC2BE2" w:rsidRPr="003150C3" w:rsidRDefault="003150C3" w:rsidP="00FC2BE2">
      <w:pPr>
        <w:spacing w:after="0" w:line="240" w:lineRule="auto"/>
        <w:jc w:val="center"/>
        <w:rPr>
          <w:rFonts w:ascii="Georgia" w:eastAsia="Bodoni" w:hAnsi="Georgia" w:cs="Bodoni"/>
          <w:b/>
          <w:sz w:val="28"/>
          <w:szCs w:val="28"/>
        </w:rPr>
      </w:pPr>
      <w:r w:rsidRPr="003150C3">
        <w:rPr>
          <w:rFonts w:ascii="Georgia" w:eastAsia="Bodoni" w:hAnsi="Georgia" w:cs="Bodoni"/>
          <w:b/>
          <w:sz w:val="28"/>
          <w:szCs w:val="28"/>
        </w:rPr>
        <w:t xml:space="preserve">FACTORS RELATED TO INCIDENCE OF ANEMIA IN ADOLESCENT GIRL </w:t>
      </w:r>
    </w:p>
    <w:p w14:paraId="530011B2" w14:textId="77777777" w:rsidR="003150C3" w:rsidRPr="003150C3" w:rsidRDefault="003150C3" w:rsidP="00FC2BE2">
      <w:pPr>
        <w:spacing w:after="0" w:line="240" w:lineRule="auto"/>
        <w:jc w:val="center"/>
        <w:rPr>
          <w:rFonts w:ascii="Georgia" w:eastAsia="Bodoni" w:hAnsi="Georgia" w:cs="Bodoni"/>
          <w:b/>
          <w:sz w:val="28"/>
          <w:szCs w:val="28"/>
        </w:rPr>
      </w:pPr>
    </w:p>
    <w:p w14:paraId="60E30A62" w14:textId="47B0B0F6" w:rsidR="003150C3" w:rsidRPr="003150C3" w:rsidRDefault="003150C3" w:rsidP="003150C3">
      <w:pPr>
        <w:spacing w:after="0" w:line="240" w:lineRule="auto"/>
        <w:jc w:val="center"/>
        <w:rPr>
          <w:rFonts w:ascii="Georgia" w:hAnsi="Georgia" w:cs="Arial"/>
          <w:b/>
          <w:bCs/>
          <w:color w:val="000000"/>
          <w:sz w:val="28"/>
          <w:szCs w:val="28"/>
        </w:rPr>
      </w:pPr>
      <w:r w:rsidRPr="003150C3">
        <w:rPr>
          <w:rFonts w:ascii="Georgia" w:eastAsia="Twentieth Century" w:hAnsi="Georgia" w:cs="Twentieth Century"/>
          <w:b/>
          <w:sz w:val="28"/>
          <w:szCs w:val="28"/>
        </w:rPr>
        <w:t xml:space="preserve">FAKTOR-FAKTOR YANG BERHUBUNGAN DENGAN KEJADIAN ANEMIA PADA REMAJA PUTRI </w:t>
      </w:r>
    </w:p>
    <w:p w14:paraId="798FD546"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4"/>
          <w:szCs w:val="24"/>
        </w:rPr>
      </w:pPr>
    </w:p>
    <w:p w14:paraId="3AC37A5E" w14:textId="77777777" w:rsidR="003150C3" w:rsidRDefault="003150C3" w:rsidP="00FC2BE2">
      <w:pPr>
        <w:widowControl w:val="0"/>
        <w:spacing w:after="0" w:line="218" w:lineRule="auto"/>
        <w:ind w:left="7" w:right="-20"/>
        <w:jc w:val="center"/>
        <w:rPr>
          <w:rFonts w:ascii="Georgia" w:eastAsia="Bodoni" w:hAnsi="Georgia" w:cs="Bodoni"/>
          <w:sz w:val="20"/>
          <w:szCs w:val="20"/>
        </w:rPr>
      </w:pPr>
    </w:p>
    <w:p w14:paraId="3744B47A" w14:textId="0D5A0AAE" w:rsidR="003150C3" w:rsidRPr="003150C3" w:rsidRDefault="007D47D2" w:rsidP="003150C3">
      <w:pPr>
        <w:widowControl w:val="0"/>
        <w:spacing w:after="0" w:line="218" w:lineRule="auto"/>
        <w:ind w:left="7" w:right="-20"/>
        <w:jc w:val="center"/>
        <w:rPr>
          <w:rFonts w:ascii="Georgia" w:eastAsia="Twentieth Century" w:hAnsi="Georgia" w:cs="Twentieth Century"/>
          <w:sz w:val="24"/>
          <w:szCs w:val="24"/>
        </w:rPr>
      </w:pPr>
      <w:r>
        <w:rPr>
          <w:rFonts w:ascii="Georgia" w:eastAsia="Twentieth Century" w:hAnsi="Georgia" w:cs="Twentieth Century"/>
          <w:sz w:val="24"/>
          <w:szCs w:val="24"/>
        </w:rPr>
        <w:t>Fira Indriani</w:t>
      </w:r>
      <w:r w:rsidR="003150C3" w:rsidRPr="003150C3">
        <w:rPr>
          <w:rFonts w:ascii="Georgia" w:eastAsia="Twentieth Century" w:hAnsi="Georgia" w:cs="Twentieth Century"/>
          <w:sz w:val="24"/>
          <w:szCs w:val="24"/>
          <w:vertAlign w:val="superscript"/>
        </w:rPr>
        <w:t xml:space="preserve">1, </w:t>
      </w:r>
      <w:r w:rsidRPr="003150C3">
        <w:rPr>
          <w:rFonts w:ascii="Georgia" w:eastAsia="Twentieth Century" w:hAnsi="Georgia" w:cs="Twentieth Century"/>
          <w:sz w:val="24"/>
          <w:szCs w:val="24"/>
        </w:rPr>
        <w:t>Restianingsih Putri Rahayu</w:t>
      </w:r>
      <w:r>
        <w:rPr>
          <w:rFonts w:ascii="Georgia" w:eastAsia="Twentieth Century" w:hAnsi="Georgia" w:cs="Twentieth Century"/>
          <w:sz w:val="24"/>
          <w:szCs w:val="24"/>
        </w:rPr>
        <w:t xml:space="preserve"> </w:t>
      </w:r>
      <w:r w:rsidR="003150C3" w:rsidRPr="003150C3">
        <w:rPr>
          <w:rFonts w:ascii="Georgia" w:eastAsia="Twentieth Century" w:hAnsi="Georgia" w:cs="Twentieth Century"/>
          <w:sz w:val="24"/>
          <w:szCs w:val="24"/>
          <w:vertAlign w:val="superscript"/>
        </w:rPr>
        <w:t xml:space="preserve">2 </w:t>
      </w:r>
    </w:p>
    <w:p w14:paraId="61CC8DCD" w14:textId="3A2AC20A" w:rsidR="003150C3" w:rsidRPr="003150C3" w:rsidRDefault="003150C3" w:rsidP="003150C3">
      <w:pPr>
        <w:widowControl w:val="0"/>
        <w:spacing w:after="0" w:line="218" w:lineRule="auto"/>
        <w:ind w:right="-20"/>
        <w:jc w:val="center"/>
        <w:rPr>
          <w:rFonts w:ascii="Georgia" w:eastAsia="Twentieth Century" w:hAnsi="Georgia" w:cs="Twentieth Century"/>
          <w:sz w:val="20"/>
          <w:szCs w:val="20"/>
        </w:rPr>
      </w:pPr>
      <w:r w:rsidRPr="003150C3">
        <w:rPr>
          <w:rFonts w:ascii="Georgia" w:eastAsia="Twentieth Century" w:hAnsi="Georgia" w:cs="Twentieth Century"/>
          <w:sz w:val="20"/>
          <w:szCs w:val="20"/>
        </w:rPr>
        <w:t>Prodi DIII Kebidanan Institut Teknologi dan Bisnis Indragiri</w:t>
      </w:r>
      <w:r>
        <w:rPr>
          <w:rFonts w:ascii="Georgia" w:eastAsia="Twentieth Century" w:hAnsi="Georgia" w:cs="Twentieth Century"/>
          <w:sz w:val="20"/>
          <w:szCs w:val="20"/>
        </w:rPr>
        <w:t xml:space="preserve"> </w:t>
      </w:r>
      <w:r w:rsidRPr="003150C3">
        <w:rPr>
          <w:rFonts w:ascii="Georgia" w:eastAsia="Twentieth Century" w:hAnsi="Georgia" w:cs="Twentieth Century"/>
          <w:sz w:val="20"/>
          <w:szCs w:val="20"/>
          <w:vertAlign w:val="superscript"/>
        </w:rPr>
        <w:t>1</w:t>
      </w:r>
      <w:proofErr w:type="gramStart"/>
      <w:r w:rsidRPr="003150C3">
        <w:rPr>
          <w:rFonts w:ascii="Georgia" w:eastAsia="Twentieth Century" w:hAnsi="Georgia" w:cs="Twentieth Century"/>
          <w:sz w:val="20"/>
          <w:szCs w:val="20"/>
          <w:vertAlign w:val="superscript"/>
        </w:rPr>
        <w:t>,2</w:t>
      </w:r>
      <w:proofErr w:type="gramEnd"/>
    </w:p>
    <w:p w14:paraId="783A40A3" w14:textId="0E1BCEC8" w:rsidR="003150C3" w:rsidRPr="003150C3" w:rsidRDefault="003150C3" w:rsidP="003150C3">
      <w:pPr>
        <w:widowControl w:val="0"/>
        <w:spacing w:after="0" w:line="218" w:lineRule="auto"/>
        <w:ind w:left="7" w:right="-20"/>
        <w:jc w:val="center"/>
        <w:rPr>
          <w:rFonts w:ascii="Georgia" w:eastAsia="Bodoni" w:hAnsi="Georgia" w:cs="Bodoni"/>
          <w:sz w:val="20"/>
          <w:szCs w:val="20"/>
        </w:rPr>
      </w:pPr>
      <w:r w:rsidRPr="003150C3">
        <w:rPr>
          <w:rFonts w:ascii="Georgia" w:hAnsi="Georgia"/>
          <w:sz w:val="20"/>
          <w:szCs w:val="20"/>
        </w:rPr>
        <w:t xml:space="preserve">Email: </w:t>
      </w:r>
      <w:r w:rsidRPr="007D47D2">
        <w:rPr>
          <w:rFonts w:ascii="Georgia" w:hAnsi="Georgia" w:cs="Times New Roman"/>
          <w:sz w:val="20"/>
          <w:szCs w:val="20"/>
          <w:vertAlign w:val="superscript"/>
        </w:rPr>
        <w:t>1</w:t>
      </w:r>
      <w:r w:rsidR="00AA538C">
        <w:rPr>
          <w:rFonts w:ascii="Georgia" w:hAnsi="Georgia" w:cs="Times New Roman"/>
          <w:sz w:val="20"/>
          <w:szCs w:val="20"/>
        </w:rPr>
        <w:t>tyawiryodihardjo@gmail.com</w:t>
      </w:r>
    </w:p>
    <w:p w14:paraId="33316EA1" w14:textId="77777777" w:rsidR="00FC2BE2" w:rsidRPr="003150C3" w:rsidRDefault="00FC2BE2" w:rsidP="00FC2BE2">
      <w:pPr>
        <w:widowControl w:val="0"/>
        <w:spacing w:after="0" w:line="218" w:lineRule="auto"/>
        <w:ind w:left="7" w:right="-20"/>
        <w:jc w:val="center"/>
        <w:rPr>
          <w:rFonts w:ascii="Georgia" w:eastAsia="Twentieth Century" w:hAnsi="Georgia" w:cs="Twentieth Century"/>
          <w:sz w:val="20"/>
          <w:szCs w:val="20"/>
        </w:rPr>
      </w:pPr>
    </w:p>
    <w:p w14:paraId="0A6DEA43" w14:textId="77777777" w:rsidR="00FC2BE2" w:rsidRPr="00CB675C" w:rsidRDefault="00FC2BE2" w:rsidP="00FC2BE2">
      <w:pPr>
        <w:spacing w:after="0"/>
        <w:rPr>
          <w:rFonts w:ascii="Georgia" w:hAnsi="Georgia"/>
        </w:rPr>
      </w:pPr>
      <w:r w:rsidRPr="00CB675C">
        <w:rPr>
          <w:rFonts w:ascii="Georgia" w:hAnsi="Georgia"/>
        </w:rPr>
        <w:tab/>
      </w:r>
      <w:r w:rsidRPr="00CB675C">
        <w:rPr>
          <w:rFonts w:ascii="Georgia" w:hAnsi="Georgia"/>
        </w:rPr>
        <w:tab/>
      </w:r>
      <w:r w:rsidRPr="00CB675C">
        <w:rPr>
          <w:rFonts w:ascii="Georgia" w:hAnsi="Georgia"/>
        </w:rPr>
        <w:tab/>
      </w:r>
      <w:r w:rsidRPr="00CB675C">
        <w:rPr>
          <w:rFonts w:ascii="Georgia" w:hAnsi="Georgia"/>
        </w:rPr>
        <w:tab/>
        <w:t xml:space="preserve">     </w:t>
      </w: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wps:txbx>
                      <wps:bodyPr spcFirstLastPara="1" wrap="square" lIns="91425" tIns="45700" rIns="91425" bIns="45700" anchor="ctr" anchorCtr="0">
                        <a:noAutofit/>
                      </wps:bodyPr>
                    </wps:wsp>
                  </a:graphicData>
                </a:graphic>
              </wp:anchor>
            </w:drawing>
          </mc:Choice>
          <mc:Fallback>
            <w:pict>
              <v:rect w14:anchorId="557B7E2D" id="Rectangle 61" o:spid="_x0000_s1026" style="position:absolute;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" fillcolor="white [3201]" stroked="f">
                <v:textbox inset="2.53958mm,1.2694mm,2.53958mm,1.2694mm">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v:textbox>
              </v:rect>
            </w:pict>
          </mc:Fallback>
        </mc:AlternateContent>
      </w:r>
    </w:p>
    <w:p w14:paraId="35C0C2AA" w14:textId="77777777" w:rsidR="00FC2BE2" w:rsidRPr="00CB675C" w:rsidRDefault="00FC2BE2" w:rsidP="00FC2BE2">
      <w:pPr>
        <w:spacing w:after="0"/>
        <w:ind w:left="2399" w:firstLine="719"/>
        <w:rPr>
          <w:rFonts w:ascii="Georgia" w:eastAsia="Bodoni" w:hAnsi="Georgia" w:cs="Bodoni"/>
        </w:rPr>
      </w:pPr>
      <w:r w:rsidRPr="00CB675C">
        <w:rPr>
          <w:rFonts w:ascii="Georgia" w:eastAsia="Bodoni" w:hAnsi="Georgia" w:cs="Bodoni"/>
          <w:b/>
          <w:i/>
          <w:sz w:val="20"/>
          <w:szCs w:val="20"/>
        </w:rPr>
        <w:t>Abstract</w:t>
      </w:r>
    </w:p>
    <w:p w14:paraId="24E00986" w14:textId="2C0A02D2" w:rsidR="003150C3" w:rsidRPr="003150C3" w:rsidRDefault="007A5C1A" w:rsidP="003150C3">
      <w:pPr>
        <w:spacing w:after="0" w:line="240" w:lineRule="auto"/>
        <w:ind w:left="3150"/>
        <w:jc w:val="both"/>
        <w:rPr>
          <w:rFonts w:ascii="Georgia" w:eastAsia="Bodoni" w:hAnsi="Georgia" w:cs="Bodoni"/>
          <w:i/>
          <w:sz w:val="20"/>
          <w:szCs w:val="20"/>
        </w:rPr>
      </w:pPr>
      <w:r>
        <w:rPr>
          <w:rFonts w:ascii="Georgia" w:eastAsia="Bodoni" w:hAnsi="Georgia" w:cs="Bodoni"/>
          <w:i/>
          <w:sz w:val="20"/>
          <w:szCs w:val="20"/>
        </w:rPr>
        <w:t xml:space="preserve">Anemia is a condition where the level of red blood </w:t>
      </w:r>
      <w:r w:rsidR="003329C7">
        <w:rPr>
          <w:rFonts w:ascii="Georgia" w:eastAsia="Bodoni" w:hAnsi="Georgia" w:cs="Bodoni"/>
          <w:i/>
          <w:sz w:val="20"/>
          <w:szCs w:val="20"/>
        </w:rPr>
        <w:t xml:space="preserve">cells or </w:t>
      </w:r>
      <w:r>
        <w:rPr>
          <w:rFonts w:ascii="Georgia" w:eastAsia="Bodoni" w:hAnsi="Georgia" w:cs="Bodoni"/>
          <w:i/>
          <w:sz w:val="20"/>
          <w:szCs w:val="20"/>
        </w:rPr>
        <w:t>hemoglobin (Hb) is</w:t>
      </w:r>
      <w:r w:rsidR="003329C7">
        <w:rPr>
          <w:rFonts w:ascii="Georgia" w:eastAsia="Bodoni" w:hAnsi="Georgia" w:cs="Bodoni"/>
          <w:i/>
          <w:sz w:val="20"/>
          <w:szCs w:val="20"/>
        </w:rPr>
        <w:t xml:space="preserve"> </w:t>
      </w:r>
      <w:r>
        <w:rPr>
          <w:rFonts w:ascii="Georgia" w:eastAsia="Bodoni" w:hAnsi="Georgia" w:cs="Bodoni"/>
          <w:i/>
          <w:sz w:val="20"/>
          <w:szCs w:val="20"/>
        </w:rPr>
        <w:t>lower than normal due to iron deficiency. The indicator of anemia in adolescent aged 15-17 years is&lt;12.0g/dl. Adolescent girl are more susceptible to anemia</w:t>
      </w:r>
      <w:r w:rsidR="00AA538C">
        <w:rPr>
          <w:rFonts w:ascii="Georgia" w:eastAsia="Bodoni" w:hAnsi="Georgia" w:cs="Bodoni"/>
          <w:i/>
          <w:sz w:val="20"/>
          <w:szCs w:val="20"/>
        </w:rPr>
        <w:t xml:space="preserve"> </w:t>
      </w:r>
      <w:r>
        <w:rPr>
          <w:rFonts w:ascii="Georgia" w:eastAsia="Bodoni" w:hAnsi="Georgia" w:cs="Bodoni"/>
          <w:i/>
          <w:sz w:val="20"/>
          <w:szCs w:val="20"/>
        </w:rPr>
        <w:t>compared to children and</w:t>
      </w:r>
      <w:r w:rsidR="00AA538C">
        <w:rPr>
          <w:rFonts w:ascii="Georgia" w:eastAsia="Bodoni" w:hAnsi="Georgia" w:cs="Bodoni"/>
          <w:i/>
          <w:sz w:val="20"/>
          <w:szCs w:val="20"/>
        </w:rPr>
        <w:t xml:space="preserve"> </w:t>
      </w:r>
      <w:r>
        <w:rPr>
          <w:rFonts w:ascii="Georgia" w:eastAsia="Bodoni" w:hAnsi="Georgia" w:cs="Bodoni"/>
          <w:i/>
          <w:sz w:val="20"/>
          <w:szCs w:val="20"/>
        </w:rPr>
        <w:t>adults because</w:t>
      </w:r>
      <w:r w:rsidR="00AA538C">
        <w:rPr>
          <w:rFonts w:ascii="Georgia" w:eastAsia="Bodoni" w:hAnsi="Georgia" w:cs="Bodoni"/>
          <w:i/>
          <w:sz w:val="20"/>
          <w:szCs w:val="20"/>
        </w:rPr>
        <w:t xml:space="preserve"> </w:t>
      </w:r>
      <w:r>
        <w:rPr>
          <w:rFonts w:ascii="Georgia" w:eastAsia="Bodoni" w:hAnsi="Georgia" w:cs="Bodoni"/>
          <w:i/>
          <w:sz w:val="20"/>
          <w:szCs w:val="20"/>
        </w:rPr>
        <w:t>they are in a growing phase that requires higher levels of nutrient, including iron. The aim of this study was to determine the factors associated with the occurrence of</w:t>
      </w:r>
      <w:r w:rsidR="00AA538C">
        <w:rPr>
          <w:rFonts w:ascii="Georgia" w:eastAsia="Bodoni" w:hAnsi="Georgia" w:cs="Bodoni"/>
          <w:i/>
          <w:sz w:val="20"/>
          <w:szCs w:val="20"/>
        </w:rPr>
        <w:t xml:space="preserve"> </w:t>
      </w:r>
      <w:r>
        <w:rPr>
          <w:rFonts w:ascii="Georgia" w:eastAsia="Bodoni" w:hAnsi="Georgia" w:cs="Bodoni"/>
          <w:i/>
          <w:sz w:val="20"/>
          <w:szCs w:val="20"/>
        </w:rPr>
        <w:t>anemia in 85</w:t>
      </w:r>
      <w:r w:rsidR="003329C7">
        <w:rPr>
          <w:rFonts w:ascii="Georgia" w:eastAsia="Bodoni" w:hAnsi="Georgia" w:cs="Bodoni"/>
          <w:i/>
          <w:sz w:val="20"/>
          <w:szCs w:val="20"/>
        </w:rPr>
        <w:t xml:space="preserve"> </w:t>
      </w:r>
      <w:r>
        <w:rPr>
          <w:rFonts w:ascii="Georgia" w:eastAsia="Bodoni" w:hAnsi="Georgia" w:cs="Bodoni"/>
          <w:i/>
          <w:sz w:val="20"/>
          <w:szCs w:val="20"/>
        </w:rPr>
        <w:t xml:space="preserve">adolescent girls at SMK Negeri 1 Rengat in 2020. </w:t>
      </w:r>
      <w:r w:rsidR="00E712B4">
        <w:rPr>
          <w:rFonts w:ascii="Georgia" w:eastAsia="Bodoni" w:hAnsi="Georgia" w:cs="Bodoni"/>
          <w:i/>
          <w:sz w:val="20"/>
          <w:szCs w:val="20"/>
        </w:rPr>
        <w:t>The method used was an analtytical method</w:t>
      </w:r>
      <w:r w:rsidR="00AA538C">
        <w:rPr>
          <w:rFonts w:ascii="Georgia" w:eastAsia="Bodoni" w:hAnsi="Georgia" w:cs="Bodoni"/>
          <w:i/>
          <w:sz w:val="20"/>
          <w:szCs w:val="20"/>
        </w:rPr>
        <w:t xml:space="preserve"> </w:t>
      </w:r>
      <w:r w:rsidR="00E712B4">
        <w:rPr>
          <w:rFonts w:ascii="Georgia" w:eastAsia="Bodoni" w:hAnsi="Georgia" w:cs="Bodoni"/>
          <w:i/>
          <w:sz w:val="20"/>
          <w:szCs w:val="20"/>
        </w:rPr>
        <w:t xml:space="preserve">with a </w:t>
      </w:r>
      <w:r w:rsidR="003329C7">
        <w:rPr>
          <w:rFonts w:ascii="Georgia" w:eastAsia="Bodoni" w:hAnsi="Georgia" w:cs="Bodoni"/>
          <w:i/>
          <w:sz w:val="20"/>
          <w:szCs w:val="20"/>
        </w:rPr>
        <w:t xml:space="preserve">cross-sectional </w:t>
      </w:r>
      <w:proofErr w:type="gramStart"/>
      <w:r w:rsidR="00E712B4">
        <w:rPr>
          <w:rFonts w:ascii="Georgia" w:eastAsia="Bodoni" w:hAnsi="Georgia" w:cs="Bodoni"/>
          <w:i/>
          <w:sz w:val="20"/>
          <w:szCs w:val="20"/>
        </w:rPr>
        <w:t>The</w:t>
      </w:r>
      <w:proofErr w:type="gramEnd"/>
      <w:r w:rsidR="00E712B4">
        <w:rPr>
          <w:rFonts w:ascii="Georgia" w:eastAsia="Bodoni" w:hAnsi="Georgia" w:cs="Bodoni"/>
          <w:i/>
          <w:sz w:val="20"/>
          <w:szCs w:val="20"/>
        </w:rPr>
        <w:t xml:space="preserve"> result obtained from the calculation of the Chi-square statistical test yielded a p-valueof 0.313. </w:t>
      </w:r>
      <w:proofErr w:type="gramStart"/>
      <w:r w:rsidR="00E712B4">
        <w:rPr>
          <w:rFonts w:ascii="Georgia" w:eastAsia="Bodoni" w:hAnsi="Georgia" w:cs="Bodoni"/>
          <w:i/>
          <w:sz w:val="20"/>
          <w:szCs w:val="20"/>
        </w:rPr>
        <w:t>therefore</w:t>
      </w:r>
      <w:proofErr w:type="gramEnd"/>
      <w:r w:rsidR="00E712B4">
        <w:rPr>
          <w:rFonts w:ascii="Georgia" w:eastAsia="Bodoni" w:hAnsi="Georgia" w:cs="Bodoni"/>
          <w:i/>
          <w:sz w:val="20"/>
          <w:szCs w:val="20"/>
        </w:rPr>
        <w:t>, it can be concluded</w:t>
      </w:r>
      <w:r w:rsidR="00AA538C">
        <w:rPr>
          <w:rFonts w:ascii="Georgia" w:eastAsia="Bodoni" w:hAnsi="Georgia" w:cs="Bodoni"/>
          <w:i/>
          <w:sz w:val="20"/>
          <w:szCs w:val="20"/>
        </w:rPr>
        <w:t xml:space="preserve"> </w:t>
      </w:r>
      <w:r w:rsidR="00E712B4">
        <w:rPr>
          <w:rFonts w:ascii="Georgia" w:eastAsia="Bodoni" w:hAnsi="Georgia" w:cs="Bodoni"/>
          <w:i/>
          <w:sz w:val="20"/>
          <w:szCs w:val="20"/>
        </w:rPr>
        <w:t>that there is no significant relationship between the factors associated with the occurrence of anemia in adolescent girls</w:t>
      </w:r>
      <w:r w:rsidR="00276A32">
        <w:rPr>
          <w:rFonts w:ascii="Georgia" w:eastAsia="Bodoni" w:hAnsi="Georgia" w:cs="Bodoni"/>
          <w:i/>
          <w:sz w:val="20"/>
          <w:szCs w:val="20"/>
        </w:rPr>
        <w:t xml:space="preserve"> at SMK Negeri 1 in 2022.</w:t>
      </w:r>
    </w:p>
    <w:p w14:paraId="682B2CD1" w14:textId="77777777" w:rsidR="00FC2BE2" w:rsidRPr="00CB675C" w:rsidRDefault="00FC2BE2" w:rsidP="00FC2BE2">
      <w:pPr>
        <w:widowControl w:val="0"/>
        <w:spacing w:after="0" w:line="228" w:lineRule="auto"/>
        <w:ind w:left="3150" w:right="-19"/>
        <w:jc w:val="both"/>
        <w:rPr>
          <w:rFonts w:ascii="Georgia" w:eastAsia="Bodoni" w:hAnsi="Georgia" w:cs="Bodoni"/>
          <w:b/>
          <w:i/>
          <w:sz w:val="20"/>
          <w:szCs w:val="20"/>
        </w:rPr>
      </w:pPr>
      <w:r w:rsidRPr="00CB675C">
        <w:rPr>
          <w:rFonts w:ascii="Georgia" w:eastAsia="Bodoni" w:hAnsi="Georgia" w:cs="Bodoni"/>
          <w:b/>
          <w:i/>
          <w:sz w:val="20"/>
          <w:szCs w:val="20"/>
        </w:rPr>
        <w:t>Keywords:</w:t>
      </w:r>
    </w:p>
    <w:p w14:paraId="065DF75A" w14:textId="5F5982B2" w:rsidR="00FC2BE2" w:rsidRPr="00CB675C" w:rsidRDefault="003150C3" w:rsidP="003150C3">
      <w:pPr>
        <w:tabs>
          <w:tab w:val="left" w:pos="426"/>
        </w:tabs>
        <w:spacing w:after="0" w:line="360" w:lineRule="auto"/>
        <w:ind w:left="3150"/>
        <w:jc w:val="both"/>
        <w:rPr>
          <w:rFonts w:ascii="Georgia" w:eastAsia="Bodoni" w:hAnsi="Georgia" w:cs="Bodoni"/>
          <w:b/>
          <w:sz w:val="20"/>
          <w:szCs w:val="20"/>
        </w:rPr>
      </w:pPr>
      <w:r>
        <w:rPr>
          <w:rFonts w:ascii="Georgia" w:eastAsia="Bodoni" w:hAnsi="Georgia" w:cs="Bodoni"/>
          <w:i/>
          <w:sz w:val="20"/>
          <w:szCs w:val="20"/>
        </w:rPr>
        <w:t>Adolescent, Anemia, Girl</w:t>
      </w:r>
    </w:p>
    <w:p w14:paraId="00291988" w14:textId="53219245" w:rsidR="00FC2BE2" w:rsidRPr="003150C3" w:rsidRDefault="00FC2BE2" w:rsidP="003150C3">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Abstrak</w:t>
      </w:r>
      <w:r>
        <w:rPr>
          <w:noProof/>
        </w:rPr>
        <w:drawing>
          <wp:anchor distT="0" distB="0" distL="114300" distR="114300" simplePos="0" relativeHeight="251659264" behindDoc="1" locked="0" layoutInCell="1" allowOverlap="1" wp14:anchorId="299AFC9F" wp14:editId="39DA3B1A">
            <wp:simplePos x="0" y="0"/>
            <wp:positionH relativeFrom="margin">
              <wp:posOffset>-635</wp:posOffset>
            </wp:positionH>
            <wp:positionV relativeFrom="paragraph">
              <wp:posOffset>10795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p>
    <w:p w14:paraId="20F69C42" w14:textId="0454D32B" w:rsidR="003150C3" w:rsidRPr="00CB675C" w:rsidRDefault="00AA538C" w:rsidP="00FC2BE2">
      <w:pPr>
        <w:tabs>
          <w:tab w:val="left" w:pos="426"/>
        </w:tabs>
        <w:spacing w:after="0"/>
        <w:ind w:left="3150"/>
        <w:jc w:val="both"/>
        <w:rPr>
          <w:rFonts w:ascii="Georgia" w:eastAsia="Bodoni" w:hAnsi="Georgia" w:cs="Bodoni"/>
          <w:iCs/>
          <w:sz w:val="20"/>
          <w:szCs w:val="20"/>
        </w:rPr>
      </w:pPr>
      <w:r>
        <w:rPr>
          <w:rFonts w:ascii="Georgia" w:eastAsia="Bodoni" w:hAnsi="Georgia" w:cs="Bodoni"/>
          <w:iCs/>
          <w:sz w:val="20"/>
          <w:szCs w:val="20"/>
        </w:rPr>
        <w:t xml:space="preserve">Anemia merupakan kondisi dimana </w:t>
      </w:r>
      <w:proofErr w:type="gramStart"/>
      <w:r>
        <w:rPr>
          <w:rFonts w:ascii="Georgia" w:eastAsia="Bodoni" w:hAnsi="Georgia" w:cs="Bodoni"/>
          <w:iCs/>
          <w:sz w:val="20"/>
          <w:szCs w:val="20"/>
        </w:rPr>
        <w:t>kadar</w:t>
      </w:r>
      <w:proofErr w:type="gramEnd"/>
      <w:r>
        <w:rPr>
          <w:rFonts w:ascii="Georgia" w:eastAsia="Bodoni" w:hAnsi="Georgia" w:cs="Bodoni"/>
          <w:iCs/>
          <w:sz w:val="20"/>
          <w:szCs w:val="20"/>
        </w:rPr>
        <w:t xml:space="preserve"> sel daarah merah atau hemoglobin (Hb) lebih rendah dari normal akibat kekurangan zat besi. Indi</w:t>
      </w:r>
      <w:r w:rsidR="003329C7">
        <w:rPr>
          <w:rFonts w:ascii="Georgia" w:eastAsia="Bodoni" w:hAnsi="Georgia" w:cs="Bodoni"/>
          <w:iCs/>
          <w:sz w:val="20"/>
          <w:szCs w:val="20"/>
        </w:rPr>
        <w:t>k</w:t>
      </w:r>
      <w:r>
        <w:rPr>
          <w:rFonts w:ascii="Georgia" w:eastAsia="Bodoni" w:hAnsi="Georgia" w:cs="Bodoni"/>
          <w:iCs/>
          <w:sz w:val="20"/>
          <w:szCs w:val="20"/>
        </w:rPr>
        <w:t xml:space="preserve">ator anemia pada remaja </w:t>
      </w:r>
      <w:proofErr w:type="gramStart"/>
      <w:r>
        <w:rPr>
          <w:rFonts w:ascii="Georgia" w:eastAsia="Bodoni" w:hAnsi="Georgia" w:cs="Bodoni"/>
          <w:iCs/>
          <w:sz w:val="20"/>
          <w:szCs w:val="20"/>
        </w:rPr>
        <w:t>usia</w:t>
      </w:r>
      <w:proofErr w:type="gramEnd"/>
      <w:r w:rsidR="003329C7">
        <w:rPr>
          <w:rFonts w:ascii="Georgia" w:eastAsia="Bodoni" w:hAnsi="Georgia" w:cs="Bodoni"/>
          <w:iCs/>
          <w:sz w:val="20"/>
          <w:szCs w:val="20"/>
        </w:rPr>
        <w:t xml:space="preserve"> </w:t>
      </w:r>
      <w:r>
        <w:rPr>
          <w:rFonts w:ascii="Georgia" w:eastAsia="Bodoni" w:hAnsi="Georgia" w:cs="Bodoni"/>
          <w:iCs/>
          <w:sz w:val="20"/>
          <w:szCs w:val="20"/>
        </w:rPr>
        <w:t>15-17 tahun adalah &lt;12.0g/dl. Remaja putri lebih rentan mengalami anemia dibandingkan anak-anak dan orang dewasa karena berada dalam masa pertumbuhan yang</w:t>
      </w:r>
      <w:r w:rsidR="003329C7">
        <w:rPr>
          <w:rFonts w:ascii="Georgia" w:eastAsia="Bodoni" w:hAnsi="Georgia" w:cs="Bodoni"/>
          <w:iCs/>
          <w:sz w:val="20"/>
          <w:szCs w:val="20"/>
        </w:rPr>
        <w:t xml:space="preserve"> </w:t>
      </w:r>
      <w:r>
        <w:rPr>
          <w:rFonts w:ascii="Georgia" w:eastAsia="Bodoni" w:hAnsi="Georgia" w:cs="Bodoni"/>
          <w:iCs/>
          <w:sz w:val="20"/>
          <w:szCs w:val="20"/>
        </w:rPr>
        <w:t xml:space="preserve">membutuhkan </w:t>
      </w:r>
      <w:proofErr w:type="gramStart"/>
      <w:r>
        <w:rPr>
          <w:rFonts w:ascii="Georgia" w:eastAsia="Bodoni" w:hAnsi="Georgia" w:cs="Bodoni"/>
          <w:iCs/>
          <w:sz w:val="20"/>
          <w:szCs w:val="20"/>
        </w:rPr>
        <w:t>kadar</w:t>
      </w:r>
      <w:proofErr w:type="gramEnd"/>
      <w:r>
        <w:rPr>
          <w:rFonts w:ascii="Georgia" w:eastAsia="Bodoni" w:hAnsi="Georgia" w:cs="Bodoni"/>
          <w:iCs/>
          <w:sz w:val="20"/>
          <w:szCs w:val="20"/>
        </w:rPr>
        <w:t xml:space="preserve"> gizi yang lebih tinggi, termasuk zat besi.Tujuan</w:t>
      </w:r>
      <w:r w:rsidR="003329C7">
        <w:rPr>
          <w:rFonts w:ascii="Georgia" w:eastAsia="Bodoni" w:hAnsi="Georgia" w:cs="Bodoni"/>
          <w:iCs/>
          <w:sz w:val="20"/>
          <w:szCs w:val="20"/>
        </w:rPr>
        <w:t xml:space="preserve"> </w:t>
      </w:r>
      <w:r>
        <w:rPr>
          <w:rFonts w:ascii="Georgia" w:eastAsia="Bodoni" w:hAnsi="Georgia" w:cs="Bodoni"/>
          <w:iCs/>
          <w:sz w:val="20"/>
          <w:szCs w:val="20"/>
        </w:rPr>
        <w:t>penelitian ini adalah untuk meng</w:t>
      </w:r>
      <w:r w:rsidR="003329C7">
        <w:rPr>
          <w:rFonts w:ascii="Georgia" w:eastAsia="Bodoni" w:hAnsi="Georgia" w:cs="Bodoni"/>
          <w:iCs/>
          <w:sz w:val="20"/>
          <w:szCs w:val="20"/>
        </w:rPr>
        <w:t>etahui fak</w:t>
      </w:r>
      <w:r>
        <w:rPr>
          <w:rFonts w:ascii="Georgia" w:eastAsia="Bodoni" w:hAnsi="Georgia" w:cs="Bodoni"/>
          <w:iCs/>
          <w:sz w:val="20"/>
          <w:szCs w:val="20"/>
        </w:rPr>
        <w:t>tor-faktor yang berhubungan dengan kejadian anemia pada remaja putri yang berjumlah 85 orang di SMK Negeri 1 Rengat tahun 2022. Hasil yang diperole</w:t>
      </w:r>
      <w:r w:rsidR="003329C7">
        <w:rPr>
          <w:rFonts w:ascii="Georgia" w:eastAsia="Bodoni" w:hAnsi="Georgia" w:cs="Bodoni"/>
          <w:iCs/>
          <w:sz w:val="20"/>
          <w:szCs w:val="20"/>
        </w:rPr>
        <w:t>h dari perhitungan uji statistik</w:t>
      </w:r>
      <w:r>
        <w:rPr>
          <w:rFonts w:ascii="Georgia" w:eastAsia="Bodoni" w:hAnsi="Georgia" w:cs="Bodoni"/>
          <w:iCs/>
          <w:sz w:val="20"/>
          <w:szCs w:val="20"/>
        </w:rPr>
        <w:t xml:space="preserve"> Chi-square diperoleh nilai p-value sebesar 0.313. </w:t>
      </w:r>
      <w:proofErr w:type="gramStart"/>
      <w:r>
        <w:rPr>
          <w:rFonts w:ascii="Georgia" w:eastAsia="Bodoni" w:hAnsi="Georgia" w:cs="Bodoni"/>
          <w:iCs/>
          <w:sz w:val="20"/>
          <w:szCs w:val="20"/>
        </w:rPr>
        <w:t>sehingga</w:t>
      </w:r>
      <w:proofErr w:type="gramEnd"/>
      <w:r>
        <w:rPr>
          <w:rFonts w:ascii="Georgia" w:eastAsia="Bodoni" w:hAnsi="Georgia" w:cs="Bodoni"/>
          <w:iCs/>
          <w:sz w:val="20"/>
          <w:szCs w:val="20"/>
        </w:rPr>
        <w:t xml:space="preserve"> dapat disimpulkan bahwa tidak</w:t>
      </w:r>
      <w:r w:rsidR="003329C7">
        <w:rPr>
          <w:rFonts w:ascii="Georgia" w:eastAsia="Bodoni" w:hAnsi="Georgia" w:cs="Bodoni"/>
          <w:iCs/>
          <w:sz w:val="20"/>
          <w:szCs w:val="20"/>
        </w:rPr>
        <w:t xml:space="preserve"> </w:t>
      </w:r>
      <w:r>
        <w:rPr>
          <w:rFonts w:ascii="Georgia" w:eastAsia="Bodoni" w:hAnsi="Georgia" w:cs="Bodoni"/>
          <w:iCs/>
          <w:sz w:val="20"/>
          <w:szCs w:val="20"/>
        </w:rPr>
        <w:t>t</w:t>
      </w:r>
      <w:r w:rsidR="003329C7">
        <w:rPr>
          <w:rFonts w:ascii="Georgia" w:eastAsia="Bodoni" w:hAnsi="Georgia" w:cs="Bodoni"/>
          <w:iCs/>
          <w:sz w:val="20"/>
          <w:szCs w:val="20"/>
        </w:rPr>
        <w:t>erdapat hubungan yang bermakna antara faktor pengetahuan</w:t>
      </w:r>
      <w:r>
        <w:rPr>
          <w:rFonts w:ascii="Georgia" w:eastAsia="Bodoni" w:hAnsi="Georgia" w:cs="Bodoni"/>
          <w:iCs/>
          <w:sz w:val="20"/>
          <w:szCs w:val="20"/>
        </w:rPr>
        <w:t xml:space="preserve"> dengan kejadian anemia pada remaja putri</w:t>
      </w:r>
      <w:r w:rsidR="003150C3" w:rsidRPr="003150C3">
        <w:rPr>
          <w:rFonts w:ascii="Georgia" w:eastAsia="Bodoni" w:hAnsi="Georgia" w:cs="Bodoni"/>
          <w:iCs/>
          <w:sz w:val="20"/>
          <w:szCs w:val="20"/>
        </w:rPr>
        <w:t xml:space="preserve"> di SMK Negerri 1 Rengat Tahun 2022</w:t>
      </w:r>
    </w:p>
    <w:p w14:paraId="43C513A1" w14:textId="77777777"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Kata Kunci</w:t>
      </w:r>
    </w:p>
    <w:p w14:paraId="4F61230C" w14:textId="1C0622AF" w:rsidR="00FC2BE2" w:rsidRDefault="00FC2BE2" w:rsidP="00FC2BE2">
      <w:pPr>
        <w:tabs>
          <w:tab w:val="left" w:pos="426"/>
        </w:tabs>
        <w:spacing w:after="0" w:line="240" w:lineRule="auto"/>
        <w:jc w:val="both"/>
        <w:rPr>
          <w:rFonts w:ascii="Georgia" w:eastAsia="Bodoni" w:hAnsi="Georgia" w:cs="Bodoni"/>
          <w:sz w:val="20"/>
          <w:szCs w:val="20"/>
        </w:rPr>
      </w:pP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t xml:space="preserve">      </w:t>
      </w:r>
      <w:r w:rsidR="003150C3">
        <w:rPr>
          <w:rFonts w:ascii="Georgia" w:eastAsia="Bodoni" w:hAnsi="Georgia" w:cs="Bodoni"/>
          <w:sz w:val="20"/>
          <w:szCs w:val="20"/>
        </w:rPr>
        <w:t>Anemia, Perempuan, Remaja</w:t>
      </w:r>
    </w:p>
    <w:p w14:paraId="6E62C70D" w14:textId="5E7B408C" w:rsidR="00FC2BE2" w:rsidRDefault="00FC2BE2" w:rsidP="00FC2BE2">
      <w:pPr>
        <w:tabs>
          <w:tab w:val="left" w:pos="426"/>
        </w:tabs>
        <w:spacing w:after="0" w:line="240" w:lineRule="auto"/>
        <w:jc w:val="both"/>
        <w:rPr>
          <w:rFonts w:ascii="Georgia" w:eastAsia="Bodoni" w:hAnsi="Georgia" w:cs="Bodoni"/>
          <w:sz w:val="20"/>
          <w:szCs w:val="20"/>
        </w:rPr>
      </w:pPr>
    </w:p>
    <w:p w14:paraId="1860A74C" w14:textId="4EFED27E" w:rsidR="00FC2BE2" w:rsidRDefault="00FC2BE2" w:rsidP="00FC2BE2">
      <w:pPr>
        <w:tabs>
          <w:tab w:val="left" w:pos="426"/>
        </w:tabs>
        <w:spacing w:after="0" w:line="240" w:lineRule="auto"/>
        <w:jc w:val="both"/>
        <w:rPr>
          <w:rFonts w:ascii="Georgia" w:eastAsia="Bodoni" w:hAnsi="Georgia" w:cs="Bodoni"/>
          <w:b/>
          <w:sz w:val="24"/>
          <w:szCs w:val="24"/>
        </w:rPr>
      </w:pP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FC2BE2">
          <w:headerReference w:type="default" r:id="rId8"/>
          <w:footerReference w:type="default" r:id="rId9"/>
          <w:pgSz w:w="11906" w:h="16838" w:code="9"/>
          <w:pgMar w:top="1843" w:right="1440" w:bottom="1440" w:left="1440" w:header="709" w:footer="709" w:gutter="0"/>
          <w:cols w:space="369"/>
          <w:docGrid w:linePitch="360"/>
        </w:sectPr>
      </w:pPr>
    </w:p>
    <w:p w14:paraId="03CBC435" w14:textId="77777777" w:rsidR="00FC2BE2"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2D36DDD3" w14:textId="3AE0F865" w:rsidR="003150C3" w:rsidRDefault="003150C3" w:rsidP="00FC2BE2">
      <w:pPr>
        <w:tabs>
          <w:tab w:val="left" w:pos="426"/>
        </w:tabs>
        <w:spacing w:after="0" w:line="240" w:lineRule="auto"/>
        <w:jc w:val="both"/>
        <w:rPr>
          <w:rFonts w:ascii="Georgia" w:eastAsia="Bodoni" w:hAnsi="Georgia" w:cs="Bodoni"/>
          <w:sz w:val="22"/>
          <w:szCs w:val="22"/>
        </w:rPr>
      </w:pPr>
      <w:r>
        <w:rPr>
          <w:rFonts w:ascii="Georgia" w:eastAsia="Bodoni" w:hAnsi="Georgia" w:cs="Bodoni"/>
          <w:sz w:val="22"/>
          <w:szCs w:val="22"/>
        </w:rPr>
        <w:tab/>
      </w:r>
      <w:r w:rsidRPr="003150C3">
        <w:rPr>
          <w:rFonts w:ascii="Georgia" w:eastAsia="Bodoni" w:hAnsi="Georgia" w:cs="Bodoni"/>
          <w:sz w:val="22"/>
          <w:szCs w:val="22"/>
        </w:rPr>
        <w:t xml:space="preserve">Anemia merupakan keadaan dimana </w:t>
      </w:r>
      <w:proofErr w:type="gramStart"/>
      <w:r w:rsidRPr="003150C3">
        <w:rPr>
          <w:rFonts w:ascii="Georgia" w:eastAsia="Bodoni" w:hAnsi="Georgia" w:cs="Bodoni"/>
          <w:sz w:val="22"/>
          <w:szCs w:val="22"/>
        </w:rPr>
        <w:t>kadar</w:t>
      </w:r>
      <w:proofErr w:type="gramEnd"/>
      <w:r w:rsidRPr="003150C3">
        <w:rPr>
          <w:rFonts w:ascii="Georgia" w:eastAsia="Bodoni" w:hAnsi="Georgia" w:cs="Bodoni"/>
          <w:sz w:val="22"/>
          <w:szCs w:val="22"/>
        </w:rPr>
        <w:t xml:space="preserve"> sel darah merah atau hemoglobin (Hb) lebih rendah dari nilai normal karena kekurangan zat besi. Indikator anemia pada anak </w:t>
      </w:r>
      <w:proofErr w:type="gramStart"/>
      <w:r w:rsidRPr="003150C3">
        <w:rPr>
          <w:rFonts w:ascii="Georgia" w:eastAsia="Bodoni" w:hAnsi="Georgia" w:cs="Bodoni"/>
          <w:sz w:val="22"/>
          <w:szCs w:val="22"/>
        </w:rPr>
        <w:t>usia</w:t>
      </w:r>
      <w:proofErr w:type="gramEnd"/>
      <w:r w:rsidRPr="003150C3">
        <w:rPr>
          <w:rFonts w:ascii="Georgia" w:eastAsia="Bodoni" w:hAnsi="Georgia" w:cs="Bodoni"/>
          <w:sz w:val="22"/>
          <w:szCs w:val="22"/>
        </w:rPr>
        <w:t xml:space="preserve"> 15-17 tahun adalah &lt;12.0 g/dl. Remaja putri lebih rawan terkena anemia dibandingkan anak-anak dan </w:t>
      </w:r>
      <w:proofErr w:type="gramStart"/>
      <w:r w:rsidRPr="003150C3">
        <w:rPr>
          <w:rFonts w:ascii="Georgia" w:eastAsia="Bodoni" w:hAnsi="Georgia" w:cs="Bodoni"/>
          <w:sz w:val="22"/>
          <w:szCs w:val="22"/>
        </w:rPr>
        <w:t>usia</w:t>
      </w:r>
      <w:proofErr w:type="gramEnd"/>
      <w:r w:rsidRPr="003150C3">
        <w:rPr>
          <w:rFonts w:ascii="Georgia" w:eastAsia="Bodoni" w:hAnsi="Georgia" w:cs="Bodoni"/>
          <w:sz w:val="22"/>
          <w:szCs w:val="22"/>
        </w:rPr>
        <w:t xml:space="preserve"> dewasa karena remaja putri berada pada masa pertumbuhan yang membutuhkan zat gizi yang lebih tinggi </w:t>
      </w:r>
      <w:r w:rsidR="003329C7">
        <w:rPr>
          <w:rFonts w:ascii="Georgia" w:eastAsia="Bodoni" w:hAnsi="Georgia" w:cs="Bodoni"/>
          <w:sz w:val="22"/>
          <w:szCs w:val="22"/>
        </w:rPr>
        <w:t>termasuk zat besi</w:t>
      </w:r>
      <w:r w:rsidRPr="003150C3">
        <w:rPr>
          <w:rFonts w:ascii="Georgia" w:eastAsia="Bodoni" w:hAnsi="Georgia" w:cs="Bodoni"/>
          <w:sz w:val="22"/>
          <w:szCs w:val="22"/>
        </w:rPr>
        <w:t xml:space="preserve"> (World</w:t>
      </w:r>
      <w:r>
        <w:rPr>
          <w:rFonts w:ascii="Georgia" w:eastAsia="Bodoni" w:hAnsi="Georgia" w:cs="Bodoni"/>
          <w:sz w:val="22"/>
          <w:szCs w:val="22"/>
        </w:rPr>
        <w:t xml:space="preserve"> </w:t>
      </w:r>
      <w:r w:rsidRPr="003150C3">
        <w:rPr>
          <w:rFonts w:ascii="Georgia" w:eastAsia="Bodoni" w:hAnsi="Georgia" w:cs="Bodoni"/>
          <w:sz w:val="22"/>
          <w:szCs w:val="22"/>
        </w:rPr>
        <w:t xml:space="preserve">Health Organization 2015). Menurut Peraturan Menteri Kesehatan RI nomor 25 tahun 2014, remaja adalah penduduk dalam rentang </w:t>
      </w:r>
      <w:proofErr w:type="gramStart"/>
      <w:r w:rsidRPr="003150C3">
        <w:rPr>
          <w:rFonts w:ascii="Georgia" w:eastAsia="Bodoni" w:hAnsi="Georgia" w:cs="Bodoni"/>
          <w:sz w:val="22"/>
          <w:szCs w:val="22"/>
        </w:rPr>
        <w:t>usia</w:t>
      </w:r>
      <w:proofErr w:type="gramEnd"/>
      <w:r w:rsidRPr="003150C3">
        <w:rPr>
          <w:rFonts w:ascii="Georgia" w:eastAsia="Bodoni" w:hAnsi="Georgia" w:cs="Bodoni"/>
          <w:sz w:val="22"/>
          <w:szCs w:val="22"/>
        </w:rPr>
        <w:t xml:space="preserve"> 10-18 tahun. Menurut Badan Kependudukan dan Keluarga Berencana Nasional (BKKBN), rentang </w:t>
      </w:r>
      <w:proofErr w:type="gramStart"/>
      <w:r w:rsidRPr="003150C3">
        <w:rPr>
          <w:rFonts w:ascii="Georgia" w:eastAsia="Bodoni" w:hAnsi="Georgia" w:cs="Bodoni"/>
          <w:sz w:val="22"/>
          <w:szCs w:val="22"/>
        </w:rPr>
        <w:t>usia</w:t>
      </w:r>
      <w:proofErr w:type="gramEnd"/>
      <w:r w:rsidRPr="003150C3">
        <w:rPr>
          <w:rFonts w:ascii="Georgia" w:eastAsia="Bodoni" w:hAnsi="Georgia" w:cs="Bodoni"/>
          <w:sz w:val="22"/>
          <w:szCs w:val="22"/>
        </w:rPr>
        <w:t xml:space="preserve"> remaja adalah 10-24 tahun dan belum menikah. Masa remaja diasosiasikan dengan masa transisi dari anak menuju dewasa. Masa ini merupakan periode persiapan menuju masa dewasa yang </w:t>
      </w:r>
      <w:proofErr w:type="gramStart"/>
      <w:r w:rsidRPr="003150C3">
        <w:rPr>
          <w:rFonts w:ascii="Georgia" w:eastAsia="Bodoni" w:hAnsi="Georgia" w:cs="Bodoni"/>
          <w:sz w:val="22"/>
          <w:szCs w:val="22"/>
        </w:rPr>
        <w:t>akan</w:t>
      </w:r>
      <w:proofErr w:type="gramEnd"/>
      <w:r w:rsidRPr="003150C3">
        <w:rPr>
          <w:rFonts w:ascii="Georgia" w:eastAsia="Bodoni" w:hAnsi="Georgia" w:cs="Bodoni"/>
          <w:sz w:val="22"/>
          <w:szCs w:val="22"/>
        </w:rPr>
        <w:t xml:space="preserve"> melewati beberapa tahapan perkembangan penting dalam hidup. Selain kematangan fisik dan seksual, remaja juga mengalami tahapan menuju kemandirian sosial dan ekonomi, membangun identitas, akuisisi kemampuan (skill) untuk kehidupan masa dewasa serta kemampuan bernegosiasi (</w:t>
      </w:r>
      <w:r w:rsidRPr="003329C7">
        <w:rPr>
          <w:rFonts w:ascii="Georgia" w:eastAsia="Bodoni" w:hAnsi="Georgia" w:cs="Bodoni"/>
          <w:i/>
          <w:sz w:val="22"/>
          <w:szCs w:val="22"/>
        </w:rPr>
        <w:t>abstract reasoning</w:t>
      </w:r>
      <w:r w:rsidRPr="003150C3">
        <w:rPr>
          <w:rFonts w:ascii="Georgia" w:eastAsia="Bodoni" w:hAnsi="Georgia" w:cs="Bodoni"/>
          <w:sz w:val="22"/>
          <w:szCs w:val="22"/>
        </w:rPr>
        <w:t xml:space="preserve">) (WHO, 2014) dalam (Infodatin, 2017). Remaja putri merupakan kelompok </w:t>
      </w:r>
      <w:proofErr w:type="gramStart"/>
      <w:r w:rsidRPr="003150C3">
        <w:rPr>
          <w:rFonts w:ascii="Georgia" w:eastAsia="Bodoni" w:hAnsi="Georgia" w:cs="Bodoni"/>
          <w:sz w:val="22"/>
          <w:szCs w:val="22"/>
        </w:rPr>
        <w:t>usia</w:t>
      </w:r>
      <w:proofErr w:type="gramEnd"/>
      <w:r w:rsidRPr="003150C3">
        <w:rPr>
          <w:rFonts w:ascii="Georgia" w:eastAsia="Bodoni" w:hAnsi="Georgia" w:cs="Bodoni"/>
          <w:sz w:val="22"/>
          <w:szCs w:val="22"/>
        </w:rPr>
        <w:t xml:space="preserve"> yang beresiko menderita anemia dengan rentan usia 10-19 tahun (WHO), dan umur 10-24 (BKKBN).</w:t>
      </w:r>
    </w:p>
    <w:p w14:paraId="16999F7B" w14:textId="0F5260F8" w:rsidR="003150C3" w:rsidRPr="003150C3" w:rsidRDefault="003150C3" w:rsidP="003150C3">
      <w:pPr>
        <w:tabs>
          <w:tab w:val="left" w:pos="426"/>
        </w:tabs>
        <w:spacing w:after="0" w:line="240" w:lineRule="auto"/>
        <w:jc w:val="both"/>
        <w:rPr>
          <w:rFonts w:ascii="Georgia" w:eastAsia="Twentieth Century" w:hAnsi="Georgia" w:cs="Twentieth Century"/>
          <w:sz w:val="22"/>
          <w:szCs w:val="22"/>
        </w:rPr>
      </w:pPr>
      <w:r>
        <w:rPr>
          <w:rFonts w:ascii="Georgia" w:eastAsia="Bodoni" w:hAnsi="Georgia" w:cs="Bodoni"/>
          <w:sz w:val="22"/>
          <w:szCs w:val="22"/>
        </w:rPr>
        <w:tab/>
      </w:r>
      <w:r w:rsidRPr="003150C3">
        <w:rPr>
          <w:rFonts w:ascii="Georgia" w:eastAsia="Twentieth Century" w:hAnsi="Georgia" w:cs="Twentieth Century"/>
          <w:sz w:val="22"/>
          <w:szCs w:val="22"/>
        </w:rPr>
        <w:t xml:space="preserve">Menurut </w:t>
      </w:r>
      <w:r w:rsidRPr="003329C7">
        <w:rPr>
          <w:rFonts w:ascii="Georgia" w:eastAsia="Twentieth Century" w:hAnsi="Georgia" w:cs="Twentieth Century"/>
          <w:i/>
          <w:sz w:val="22"/>
          <w:szCs w:val="22"/>
        </w:rPr>
        <w:t>Word Health Organiza</w:t>
      </w:r>
      <w:r w:rsidR="003329C7">
        <w:rPr>
          <w:rFonts w:ascii="Georgia" w:eastAsia="Twentieth Century" w:hAnsi="Georgia" w:cs="Twentieth Century"/>
          <w:i/>
          <w:sz w:val="22"/>
          <w:szCs w:val="22"/>
        </w:rPr>
        <w:t>t</w:t>
      </w:r>
      <w:r w:rsidRPr="003329C7">
        <w:rPr>
          <w:rFonts w:ascii="Georgia" w:eastAsia="Twentieth Century" w:hAnsi="Georgia" w:cs="Twentieth Century"/>
          <w:i/>
          <w:sz w:val="22"/>
          <w:szCs w:val="22"/>
        </w:rPr>
        <w:t>ion</w:t>
      </w:r>
      <w:r w:rsidR="003329C7">
        <w:rPr>
          <w:rFonts w:ascii="Georgia" w:eastAsia="Twentieth Century" w:hAnsi="Georgia" w:cs="Twentieth Century"/>
          <w:sz w:val="22"/>
          <w:szCs w:val="22"/>
        </w:rPr>
        <w:t xml:space="preserve"> (WHO)</w:t>
      </w:r>
      <w:r w:rsidRPr="003150C3">
        <w:rPr>
          <w:rFonts w:ascii="Georgia" w:eastAsia="Twentieth Century" w:hAnsi="Georgia" w:cs="Twentieth Century"/>
          <w:sz w:val="22"/>
          <w:szCs w:val="22"/>
        </w:rPr>
        <w:t>, prevalensi anemia di dunia b</w:t>
      </w:r>
      <w:r w:rsidR="003329C7">
        <w:rPr>
          <w:rFonts w:ascii="Georgia" w:eastAsia="Twentieth Century" w:hAnsi="Georgia" w:cs="Twentieth Century"/>
          <w:sz w:val="22"/>
          <w:szCs w:val="22"/>
        </w:rPr>
        <w:t>erkisar pada 40-88%, sedangkan preva</w:t>
      </w:r>
      <w:r w:rsidRPr="003150C3">
        <w:rPr>
          <w:rFonts w:ascii="Georgia" w:eastAsia="Twentieth Century" w:hAnsi="Georgia" w:cs="Twentieth Century"/>
          <w:sz w:val="22"/>
          <w:szCs w:val="22"/>
        </w:rPr>
        <w:t>lensi di Asia Tenggara, 25-40% remaja putri mengalami anemia tingkat ringan dan berat, (Apriyanti, 2019). Prevalensi anemia pada remaja di Indonesia sebesar 32%. Proporsi anemia pada perempuan 27.2% lebih besar dibanding laki-laki sebesar 20.3%. Ironisnya, kejadian anemia pada remaja putri justru mengalami peningkatan dari 37.1% pada Riskesdas menjadi 48.9% (Riskesdas, 2018).</w:t>
      </w:r>
    </w:p>
    <w:p w14:paraId="1E87EB9B" w14:textId="16FEE180" w:rsidR="003150C3" w:rsidRPr="003150C3" w:rsidRDefault="003150C3" w:rsidP="003150C3">
      <w:pPr>
        <w:tabs>
          <w:tab w:val="left" w:pos="426"/>
        </w:tabs>
        <w:spacing w:after="0" w:line="240" w:lineRule="auto"/>
        <w:jc w:val="both"/>
        <w:rPr>
          <w:rFonts w:ascii="Georgia" w:eastAsia="Twentieth Century" w:hAnsi="Georgia" w:cs="Twentieth Century"/>
          <w:sz w:val="22"/>
          <w:szCs w:val="22"/>
        </w:rPr>
      </w:pPr>
      <w:r>
        <w:rPr>
          <w:rFonts w:ascii="Georgia" w:eastAsia="Twentieth Century" w:hAnsi="Georgia" w:cs="Twentieth Century"/>
          <w:sz w:val="22"/>
          <w:szCs w:val="22"/>
        </w:rPr>
        <w:tab/>
      </w:r>
      <w:r w:rsidRPr="003150C3">
        <w:rPr>
          <w:rFonts w:ascii="Georgia" w:eastAsia="Twentieth Century" w:hAnsi="Georgia" w:cs="Twentieth Century"/>
          <w:sz w:val="22"/>
          <w:szCs w:val="22"/>
        </w:rPr>
        <w:t>Menurut Riset Kesehatan Dasar (Riskesdas) tahun 2018, angka kejadian anemia di Indonesia pada kelompok usia remaja 15–24 tahun mengalami anemia sebanyak 32.0% dan lebih banyak dialami perempuan (27.0%) dibandingka</w:t>
      </w:r>
      <w:r w:rsidR="003329C7">
        <w:rPr>
          <w:rFonts w:ascii="Georgia" w:eastAsia="Twentieth Century" w:hAnsi="Georgia" w:cs="Twentieth Century"/>
          <w:sz w:val="22"/>
          <w:szCs w:val="22"/>
        </w:rPr>
        <w:t xml:space="preserve">n dengan </w:t>
      </w:r>
      <w:r w:rsidR="003329C7">
        <w:rPr>
          <w:rFonts w:ascii="Georgia" w:eastAsia="Twentieth Century" w:hAnsi="Georgia" w:cs="Twentieth Century"/>
          <w:sz w:val="22"/>
          <w:szCs w:val="22"/>
        </w:rPr>
        <w:lastRenderedPageBreak/>
        <w:t>laki – laki (20.0%).</w:t>
      </w:r>
      <w:r w:rsidRPr="003150C3">
        <w:rPr>
          <w:rFonts w:ascii="Georgia" w:eastAsia="Twentieth Century" w:hAnsi="Georgia" w:cs="Twentieth Century"/>
          <w:sz w:val="22"/>
          <w:szCs w:val="22"/>
        </w:rPr>
        <w:t xml:space="preserve"> Cakupan pemberian tablet Fe pada remaja putri di Provinsi Riau tahun 2020 adalah 64.2% sedangkan pada tahun 2021 adalah 5.4%  ( Kemenkes RI 2022), sedangkan Pravelensi di Asia Tenggara, 25-40% remaja putri mengalami </w:t>
      </w:r>
      <w:r w:rsidR="003329C7">
        <w:rPr>
          <w:rFonts w:ascii="Georgia" w:eastAsia="Twentieth Century" w:hAnsi="Georgia" w:cs="Twentieth Century"/>
          <w:sz w:val="22"/>
          <w:szCs w:val="22"/>
        </w:rPr>
        <w:t>anemia tingkat ringan dan berat</w:t>
      </w:r>
      <w:r w:rsidRPr="003150C3">
        <w:rPr>
          <w:rFonts w:ascii="Georgia" w:eastAsia="Twentieth Century" w:hAnsi="Georgia" w:cs="Twentieth Century"/>
          <w:sz w:val="22"/>
          <w:szCs w:val="22"/>
        </w:rPr>
        <w:t xml:space="preserve"> (Apriyanti, 2019).</w:t>
      </w:r>
    </w:p>
    <w:p w14:paraId="534DA62F" w14:textId="5EB3B16B" w:rsidR="003150C3" w:rsidRDefault="003150C3" w:rsidP="003150C3">
      <w:pPr>
        <w:tabs>
          <w:tab w:val="left" w:pos="426"/>
        </w:tabs>
        <w:spacing w:after="0" w:line="240" w:lineRule="auto"/>
        <w:jc w:val="both"/>
        <w:rPr>
          <w:rFonts w:ascii="Georgia" w:eastAsia="Twentieth Century" w:hAnsi="Georgia" w:cs="Twentieth Century"/>
          <w:sz w:val="22"/>
          <w:szCs w:val="22"/>
        </w:rPr>
      </w:pPr>
      <w:r>
        <w:rPr>
          <w:rFonts w:ascii="Georgia" w:eastAsia="Twentieth Century" w:hAnsi="Georgia" w:cs="Twentieth Century"/>
          <w:sz w:val="22"/>
          <w:szCs w:val="22"/>
        </w:rPr>
        <w:tab/>
      </w:r>
      <w:r w:rsidRPr="003150C3">
        <w:rPr>
          <w:rFonts w:ascii="Georgia" w:eastAsia="Twentieth Century" w:hAnsi="Georgia" w:cs="Twentieth Century"/>
          <w:sz w:val="22"/>
          <w:szCs w:val="22"/>
        </w:rPr>
        <w:t>Berdasarkan Survei Demografi dan Kesehatan Indonesia</w:t>
      </w:r>
      <w:r w:rsidR="003329C7">
        <w:rPr>
          <w:rFonts w:ascii="Georgia" w:eastAsia="Twentieth Century" w:hAnsi="Georgia" w:cs="Twentieth Century"/>
          <w:sz w:val="22"/>
          <w:szCs w:val="22"/>
        </w:rPr>
        <w:t xml:space="preserve"> (SDKI)</w:t>
      </w:r>
      <w:r w:rsidRPr="003150C3">
        <w:rPr>
          <w:rFonts w:ascii="Georgia" w:eastAsia="Twentieth Century" w:hAnsi="Georgia" w:cs="Twentieth Century"/>
          <w:sz w:val="22"/>
          <w:szCs w:val="22"/>
        </w:rPr>
        <w:t xml:space="preserve"> 2017, prevalensi anemia di antara anak umur 5-12 di Indonesia adalah 26%, pada wanita umur 13-18 yaitu 23%. Prevalensi anemia pada pria lebih rendah dibanding wanita yaitu 17% pada pria berusia 13-18 tahun (K</w:t>
      </w:r>
      <w:r w:rsidR="003329C7">
        <w:rPr>
          <w:rFonts w:ascii="Georgia" w:eastAsia="Twentieth Century" w:hAnsi="Georgia" w:cs="Twentieth Century"/>
          <w:sz w:val="22"/>
          <w:szCs w:val="22"/>
        </w:rPr>
        <w:t>emenkes, 2018). Sejalan dengan Survei Kesehatan R</w:t>
      </w:r>
      <w:r w:rsidRPr="003150C3">
        <w:rPr>
          <w:rFonts w:ascii="Georgia" w:eastAsia="Twentieth Century" w:hAnsi="Georgia" w:cs="Twentieth Century"/>
          <w:sz w:val="22"/>
          <w:szCs w:val="22"/>
        </w:rPr>
        <w:t>umah</w:t>
      </w:r>
      <w:r w:rsidR="003329C7">
        <w:rPr>
          <w:rFonts w:ascii="Georgia" w:eastAsia="Twentieth Century" w:hAnsi="Georgia" w:cs="Twentieth Century"/>
          <w:sz w:val="22"/>
          <w:szCs w:val="22"/>
        </w:rPr>
        <w:t xml:space="preserve"> Tangga</w:t>
      </w:r>
      <w:r w:rsidRPr="003150C3">
        <w:rPr>
          <w:rFonts w:ascii="Georgia" w:eastAsia="Twentieth Century" w:hAnsi="Georgia" w:cs="Twentieth Century"/>
          <w:sz w:val="22"/>
          <w:szCs w:val="22"/>
        </w:rPr>
        <w:t xml:space="preserve"> (SKRT) tahun 2016, menyatakan prevalensi anemia pada remaja putri </w:t>
      </w:r>
      <w:proofErr w:type="gramStart"/>
      <w:r w:rsidRPr="003150C3">
        <w:rPr>
          <w:rFonts w:ascii="Georgia" w:eastAsia="Twentieth Century" w:hAnsi="Georgia" w:cs="Twentieth Century"/>
          <w:sz w:val="22"/>
          <w:szCs w:val="22"/>
        </w:rPr>
        <w:t>usia</w:t>
      </w:r>
      <w:proofErr w:type="gramEnd"/>
      <w:r w:rsidRPr="003150C3">
        <w:rPr>
          <w:rFonts w:ascii="Georgia" w:eastAsia="Twentieth Century" w:hAnsi="Georgia" w:cs="Twentieth Century"/>
          <w:sz w:val="22"/>
          <w:szCs w:val="22"/>
        </w:rPr>
        <w:t xml:space="preserve"> 15-20 tahun ialah 57.1%.</w:t>
      </w:r>
      <w:r w:rsidR="003329C7">
        <w:rPr>
          <w:rFonts w:ascii="Georgia" w:eastAsia="Twentieth Century" w:hAnsi="Georgia" w:cs="Twentieth Century"/>
          <w:sz w:val="22"/>
          <w:szCs w:val="22"/>
        </w:rPr>
        <w:t xml:space="preserve"> </w:t>
      </w:r>
      <w:r w:rsidRPr="003150C3">
        <w:rPr>
          <w:rFonts w:ascii="Georgia" w:eastAsia="Twentieth Century" w:hAnsi="Georgia" w:cs="Twentieth Century"/>
          <w:sz w:val="22"/>
          <w:szCs w:val="22"/>
        </w:rPr>
        <w:t>Di Provinsi Riau, prevalensi yang mengalami anemia yaitu 25.1% dan 19.4% berada pada usia 15-24 tahun. Angka kejadian anemia pada perempuan 18.1% dan laki-laki 7% (Natalia, 2018).</w:t>
      </w:r>
    </w:p>
    <w:p w14:paraId="16266F3C" w14:textId="529343AD" w:rsidR="00E33B88" w:rsidRDefault="003150C3" w:rsidP="00063553">
      <w:pPr>
        <w:tabs>
          <w:tab w:val="left" w:pos="426"/>
        </w:tabs>
        <w:spacing w:after="0" w:line="240" w:lineRule="auto"/>
        <w:jc w:val="both"/>
        <w:rPr>
          <w:rFonts w:ascii="Georgia" w:eastAsia="Twentieth Century" w:hAnsi="Georgia" w:cs="Twentieth Century"/>
          <w:sz w:val="22"/>
          <w:szCs w:val="22"/>
        </w:rPr>
      </w:pPr>
      <w:r>
        <w:rPr>
          <w:rFonts w:ascii="Georgia" w:eastAsia="Twentieth Century" w:hAnsi="Georgia" w:cs="Twentieth Century"/>
          <w:sz w:val="22"/>
          <w:szCs w:val="22"/>
        </w:rPr>
        <w:tab/>
      </w:r>
      <w:r w:rsidRPr="003150C3">
        <w:rPr>
          <w:rFonts w:ascii="Georgia" w:eastAsia="Twentieth Century" w:hAnsi="Georgia" w:cs="Twentieth Century"/>
          <w:sz w:val="22"/>
          <w:szCs w:val="22"/>
        </w:rPr>
        <w:t>Beberapa dampak langsung yang terj</w:t>
      </w:r>
      <w:r w:rsidR="003329C7">
        <w:rPr>
          <w:rFonts w:ascii="Georgia" w:eastAsia="Twentieth Century" w:hAnsi="Georgia" w:cs="Twentieth Century"/>
          <w:sz w:val="22"/>
          <w:szCs w:val="22"/>
        </w:rPr>
        <w:t>adi pada remaja putri yang terke</w:t>
      </w:r>
      <w:r w:rsidRPr="003150C3">
        <w:rPr>
          <w:rFonts w:ascii="Georgia" w:eastAsia="Twentieth Century" w:hAnsi="Georgia" w:cs="Twentieth Century"/>
          <w:sz w:val="22"/>
          <w:szCs w:val="22"/>
        </w:rPr>
        <w:t>na anemia adalah sering mengeluh pusing dan mata berkunang-kunang, kelopak mata, bibir, lidah, kulit dan telapak tangan menjadi pucat, lesu, lemah, letih, lelah, dan lunglai dan juga perdampak jangka panjang karena perempuan nantinya akan hamil dan memiliki anak, pada masa hamil remaja yang sudah menderita anemia akan lebih parah anemianya saat hamil karena masa hamil membutukan gizi yang lebih banyak lagi, jika tidak ditanganinya maka akan berdampak buruk pada ibu dan bayinya (Sandra, 2017)</w:t>
      </w:r>
      <w:r w:rsidR="0021166B">
        <w:rPr>
          <w:rFonts w:ascii="Georgia" w:eastAsia="Twentieth Century" w:hAnsi="Georgia" w:cs="Twentieth Century"/>
          <w:sz w:val="22"/>
          <w:szCs w:val="22"/>
        </w:rPr>
        <w:t>.</w:t>
      </w:r>
      <w:r w:rsidR="00063553">
        <w:rPr>
          <w:rFonts w:ascii="Georgia" w:eastAsia="Twentieth Century" w:hAnsi="Georgia" w:cs="Twentieth Century"/>
          <w:sz w:val="22"/>
          <w:szCs w:val="22"/>
        </w:rPr>
        <w:t xml:space="preserve">       </w:t>
      </w:r>
      <w:r w:rsidRPr="00063553">
        <w:rPr>
          <w:rFonts w:ascii="Georgia" w:eastAsia="Twentieth Century" w:hAnsi="Georgia" w:cs="Twentieth Century"/>
          <w:sz w:val="22"/>
          <w:szCs w:val="22"/>
        </w:rPr>
        <w:t xml:space="preserve">Salah satu penyebab anemia pada remaja putri adalah pengetahuan, kesadaran konsumsi tablet Fe saat menstruasi tidak lepas dari informasi dan pengetahuan, hal ini dikarenakan pengetahuan merupakan faktor yang mempengaruhi perilaku konsumsi seseorang. Faktor yang mempengaruhi masalah gizi pada remaja antaranya pengetahuan, rendahnya pengetahuan tentang konsumsi berhubungan erat dengan konsumsi dan kesadaran dalam mencukupi zat gizi individu (Irianto, 2014). </w:t>
      </w:r>
    </w:p>
    <w:p w14:paraId="69481E6F" w14:textId="02C6CD5F" w:rsidR="00063553" w:rsidRPr="00063553" w:rsidRDefault="00E33B88" w:rsidP="00063553">
      <w:pPr>
        <w:tabs>
          <w:tab w:val="left" w:pos="426"/>
        </w:tabs>
        <w:spacing w:after="0" w:line="240" w:lineRule="auto"/>
        <w:jc w:val="both"/>
        <w:rPr>
          <w:rFonts w:ascii="Georgia" w:eastAsia="Twentieth Century" w:hAnsi="Georgia" w:cs="Twentieth Century"/>
          <w:sz w:val="22"/>
          <w:szCs w:val="22"/>
        </w:rPr>
      </w:pPr>
      <w:r>
        <w:rPr>
          <w:rFonts w:ascii="Georgia" w:eastAsia="Twentieth Century" w:hAnsi="Georgia" w:cs="Twentieth Century"/>
          <w:sz w:val="22"/>
          <w:szCs w:val="22"/>
        </w:rPr>
        <w:t xml:space="preserve">      Kondisi lain yang menyebabkan</w:t>
      </w:r>
      <w:r w:rsidR="003150C3" w:rsidRPr="00063553">
        <w:rPr>
          <w:rFonts w:ascii="Georgia" w:eastAsia="Twentieth Century" w:hAnsi="Georgia" w:cs="Twentieth Century"/>
          <w:sz w:val="22"/>
          <w:szCs w:val="22"/>
        </w:rPr>
        <w:t xml:space="preserve"> anemia pada remaja putri</w:t>
      </w:r>
      <w:r>
        <w:rPr>
          <w:rFonts w:ascii="Georgia" w:eastAsia="Twentieth Century" w:hAnsi="Georgia" w:cs="Twentieth Century"/>
          <w:sz w:val="22"/>
          <w:szCs w:val="22"/>
        </w:rPr>
        <w:t xml:space="preserve"> ialah</w:t>
      </w:r>
      <w:r w:rsidR="003150C3" w:rsidRPr="00063553">
        <w:rPr>
          <w:rFonts w:ascii="Georgia" w:eastAsia="Twentieth Century" w:hAnsi="Georgia" w:cs="Twentieth Century"/>
          <w:sz w:val="22"/>
          <w:szCs w:val="22"/>
        </w:rPr>
        <w:t xml:space="preserve"> menstruasi yang bisa terjadi dalam rentang </w:t>
      </w:r>
      <w:proofErr w:type="gramStart"/>
      <w:r w:rsidR="003150C3" w:rsidRPr="00063553">
        <w:rPr>
          <w:rFonts w:ascii="Georgia" w:eastAsia="Twentieth Century" w:hAnsi="Georgia" w:cs="Twentieth Century"/>
          <w:sz w:val="22"/>
          <w:szCs w:val="22"/>
        </w:rPr>
        <w:t>usia</w:t>
      </w:r>
      <w:proofErr w:type="gramEnd"/>
      <w:r w:rsidR="003150C3" w:rsidRPr="00063553">
        <w:rPr>
          <w:rFonts w:ascii="Georgia" w:eastAsia="Twentieth Century" w:hAnsi="Georgia" w:cs="Twentieth Century"/>
          <w:sz w:val="22"/>
          <w:szCs w:val="22"/>
        </w:rPr>
        <w:t xml:space="preserve"> 10-16 ta</w:t>
      </w:r>
      <w:r w:rsidR="001A751E" w:rsidRPr="00063553">
        <w:rPr>
          <w:rFonts w:ascii="Georgia" w:eastAsia="Twentieth Century" w:hAnsi="Georgia" w:cs="Twentieth Century"/>
          <w:sz w:val="22"/>
          <w:szCs w:val="22"/>
        </w:rPr>
        <w:t xml:space="preserve">hun atau </w:t>
      </w:r>
      <w:r w:rsidR="001A751E" w:rsidRPr="00063553">
        <w:rPr>
          <w:rFonts w:ascii="Georgia" w:eastAsia="Twentieth Century" w:hAnsi="Georgia" w:cs="Twentieth Century"/>
          <w:sz w:val="22"/>
          <w:szCs w:val="22"/>
        </w:rPr>
        <w:lastRenderedPageBreak/>
        <w:t>pada masa awal remaja.</w:t>
      </w:r>
      <w:r w:rsidR="00063553" w:rsidRPr="00063553">
        <w:rPr>
          <w:rFonts w:ascii="Georgia" w:hAnsi="Georgia" w:cs="Times New Roman"/>
          <w:sz w:val="22"/>
          <w:szCs w:val="22"/>
        </w:rPr>
        <w:t xml:space="preserve"> </w:t>
      </w:r>
      <w:r>
        <w:rPr>
          <w:rFonts w:ascii="Georgia" w:hAnsi="Georgia" w:cs="Times New Roman"/>
          <w:sz w:val="22"/>
          <w:szCs w:val="22"/>
        </w:rPr>
        <w:t>M</w:t>
      </w:r>
      <w:r w:rsidR="00063553" w:rsidRPr="00063553">
        <w:rPr>
          <w:rFonts w:ascii="Georgia" w:hAnsi="Georgia" w:cs="Times New Roman"/>
          <w:sz w:val="22"/>
          <w:szCs w:val="22"/>
        </w:rPr>
        <w:t>enstruasi mengakibatkan kehilangan zat besi sebanyak 12- 15 mg per bulan atau 0</w:t>
      </w:r>
      <w:proofErr w:type="gramStart"/>
      <w:r w:rsidR="00063553" w:rsidRPr="00063553">
        <w:rPr>
          <w:rFonts w:ascii="Georgia" w:hAnsi="Georgia" w:cs="Times New Roman"/>
          <w:sz w:val="22"/>
          <w:szCs w:val="22"/>
        </w:rPr>
        <w:t>,4</w:t>
      </w:r>
      <w:proofErr w:type="gramEnd"/>
      <w:r w:rsidR="00063553" w:rsidRPr="00063553">
        <w:rPr>
          <w:rFonts w:ascii="Georgia" w:hAnsi="Georgia" w:cs="Times New Roman"/>
          <w:sz w:val="22"/>
          <w:szCs w:val="22"/>
        </w:rPr>
        <w:t>-0,5 mg per hari. Pada sa</w:t>
      </w:r>
      <w:r>
        <w:rPr>
          <w:rFonts w:ascii="Georgia" w:hAnsi="Georgia" w:cs="Times New Roman"/>
          <w:sz w:val="22"/>
          <w:szCs w:val="22"/>
        </w:rPr>
        <w:t>at menstruasi remaja putri</w:t>
      </w:r>
      <w:r w:rsidR="00063553" w:rsidRPr="00063553">
        <w:rPr>
          <w:rFonts w:ascii="Georgia" w:hAnsi="Georgia" w:cs="Times New Roman"/>
          <w:sz w:val="22"/>
          <w:szCs w:val="22"/>
        </w:rPr>
        <w:t xml:space="preserve"> tidak hanya mengalami kehilangan zat besi tetapi juga mengalami kehilangan</w:t>
      </w:r>
      <w:r>
        <w:rPr>
          <w:rFonts w:ascii="Georgia" w:hAnsi="Georgia" w:cs="Times New Roman"/>
          <w:sz w:val="22"/>
          <w:szCs w:val="22"/>
        </w:rPr>
        <w:t xml:space="preserve"> basal, jadi bila ditotal remaja putri</w:t>
      </w:r>
      <w:r w:rsidR="00063553" w:rsidRPr="00063553">
        <w:rPr>
          <w:rFonts w:ascii="Georgia" w:hAnsi="Georgia" w:cs="Times New Roman"/>
          <w:sz w:val="22"/>
          <w:szCs w:val="22"/>
        </w:rPr>
        <w:t xml:space="preserve"> mengalami kehilangan zat besi sebanyak 12-15 mg</w:t>
      </w:r>
      <w:r>
        <w:rPr>
          <w:rFonts w:ascii="Georgia" w:hAnsi="Georgia" w:cs="Times New Roman"/>
          <w:sz w:val="22"/>
          <w:szCs w:val="22"/>
        </w:rPr>
        <w:t xml:space="preserve"> perharinya</w:t>
      </w:r>
      <w:r w:rsidR="00063553" w:rsidRPr="00063553">
        <w:rPr>
          <w:rFonts w:ascii="Georgia" w:hAnsi="Georgia" w:cs="Times New Roman"/>
          <w:sz w:val="22"/>
          <w:szCs w:val="22"/>
        </w:rPr>
        <w:t>. Volume darah yang keluar setiap bulanny</w:t>
      </w:r>
      <w:r>
        <w:rPr>
          <w:rFonts w:ascii="Georgia" w:hAnsi="Georgia" w:cs="Times New Roman"/>
          <w:sz w:val="22"/>
          <w:szCs w:val="22"/>
        </w:rPr>
        <w:t>a berkisar 30-50 cc. Kondisi inilah yang menyebabkan terjadinya</w:t>
      </w:r>
      <w:r w:rsidR="00063553" w:rsidRPr="00063553">
        <w:rPr>
          <w:rFonts w:ascii="Georgia" w:hAnsi="Georgia" w:cs="Times New Roman"/>
          <w:sz w:val="22"/>
          <w:szCs w:val="22"/>
        </w:rPr>
        <w:t xml:space="preserve"> anemia (Retno, 2017).</w:t>
      </w:r>
    </w:p>
    <w:p w14:paraId="089AE04A" w14:textId="15A82F7E" w:rsidR="001A751E" w:rsidRDefault="00362F4E" w:rsidP="00362F4E">
      <w:pPr>
        <w:tabs>
          <w:tab w:val="left" w:pos="426"/>
        </w:tabs>
        <w:spacing w:after="0" w:line="240" w:lineRule="auto"/>
        <w:jc w:val="both"/>
        <w:rPr>
          <w:rFonts w:ascii="Georgia" w:eastAsia="Twentieth Century" w:hAnsi="Georgia" w:cs="Twentieth Century"/>
          <w:sz w:val="22"/>
          <w:szCs w:val="22"/>
        </w:rPr>
      </w:pPr>
      <w:r w:rsidRPr="00063553">
        <w:rPr>
          <w:rFonts w:ascii="Georgia" w:eastAsia="Twentieth Century" w:hAnsi="Georgia" w:cs="Twentieth Century"/>
          <w:sz w:val="22"/>
          <w:szCs w:val="22"/>
        </w:rPr>
        <w:t xml:space="preserve">      </w:t>
      </w:r>
      <w:r w:rsidR="003150C3" w:rsidRPr="00063553">
        <w:rPr>
          <w:rFonts w:ascii="Georgia" w:eastAsia="Twentieth Century" w:hAnsi="Georgia" w:cs="Twentieth Century"/>
          <w:sz w:val="22"/>
          <w:szCs w:val="22"/>
        </w:rPr>
        <w:t>Remaja penderita anemia, dihadapkan</w:t>
      </w:r>
      <w:r w:rsidR="003150C3" w:rsidRPr="001A751E">
        <w:rPr>
          <w:rFonts w:ascii="Georgia" w:eastAsia="Twentieth Century" w:hAnsi="Georgia" w:cs="Twentieth Century"/>
          <w:sz w:val="22"/>
          <w:szCs w:val="22"/>
        </w:rPr>
        <w:t xml:space="preserve"> dengan penurunan imunitas, konsentrasi, prestasi belajar, kebug</w:t>
      </w:r>
      <w:r w:rsidR="00822CC3">
        <w:rPr>
          <w:rFonts w:ascii="Georgia" w:eastAsia="Twentieth Century" w:hAnsi="Georgia" w:cs="Twentieth Century"/>
          <w:sz w:val="22"/>
          <w:szCs w:val="22"/>
        </w:rPr>
        <w:t xml:space="preserve">aran remaja dan produktifitas. Sediaoetama </w:t>
      </w:r>
      <w:r w:rsidR="003150C3" w:rsidRPr="001A751E">
        <w:rPr>
          <w:rFonts w:ascii="Georgia" w:eastAsia="Twentieth Century" w:hAnsi="Georgia" w:cs="Twentieth Century"/>
          <w:sz w:val="22"/>
          <w:szCs w:val="22"/>
        </w:rPr>
        <w:t xml:space="preserve">menyatakan dampak anemia pada remaja putri adalah menurunkan kemampuan dan konsentrasi belajar, mengganggu pertumbuhan sehingga tinggi badan tidak mencapai optimal, menurunkan kemampuan fisik olahraga, mengakibatkan muka pucat. Terlebih pada remaja putri yang nantinya </w:t>
      </w:r>
      <w:proofErr w:type="gramStart"/>
      <w:r w:rsidR="003150C3" w:rsidRPr="001A751E">
        <w:rPr>
          <w:rFonts w:ascii="Georgia" w:eastAsia="Twentieth Century" w:hAnsi="Georgia" w:cs="Twentieth Century"/>
          <w:sz w:val="22"/>
          <w:szCs w:val="22"/>
        </w:rPr>
        <w:t>akan</w:t>
      </w:r>
      <w:proofErr w:type="gramEnd"/>
      <w:r w:rsidR="003150C3" w:rsidRPr="001A751E">
        <w:rPr>
          <w:rFonts w:ascii="Georgia" w:eastAsia="Twentieth Century" w:hAnsi="Georgia" w:cs="Twentieth Century"/>
          <w:sz w:val="22"/>
          <w:szCs w:val="22"/>
        </w:rPr>
        <w:t xml:space="preserve"> menjadi seorang ibu, anemia juga dapat memicu terjadinya komplikasi kehamilan, seperti melahirkan prematur, atau bayi terlahir dengan berat rendah badan rendah serta resiko kematian akibat perdarahan saat melahirkan (Kemenkes, 2018).</w:t>
      </w:r>
      <w:r w:rsidR="00AC175F">
        <w:rPr>
          <w:rFonts w:ascii="Georgia" w:eastAsia="Twentieth Century" w:hAnsi="Georgia" w:cs="Twentieth Century"/>
          <w:sz w:val="22"/>
          <w:szCs w:val="22"/>
        </w:rPr>
        <w:t xml:space="preserve"> </w:t>
      </w:r>
    </w:p>
    <w:p w14:paraId="05A384E1" w14:textId="31FA6036" w:rsidR="00AC175F" w:rsidRDefault="00AC175F" w:rsidP="00AC175F">
      <w:pPr>
        <w:pStyle w:val="NormalWeb"/>
        <w:shd w:val="clear" w:color="auto" w:fill="FFFFFF"/>
        <w:spacing w:before="0" w:beforeAutospacing="0" w:after="0" w:afterAutospacing="0"/>
        <w:jc w:val="both"/>
        <w:textAlignment w:val="baseline"/>
        <w:rPr>
          <w:rFonts w:ascii="Georgia" w:hAnsi="Georgia" w:cs="Helvetica"/>
          <w:color w:val="000000" w:themeColor="text1"/>
          <w:sz w:val="22"/>
          <w:szCs w:val="22"/>
        </w:rPr>
      </w:pPr>
      <w:r>
        <w:rPr>
          <w:rFonts w:ascii="Georgia" w:hAnsi="Georgia" w:cs="Helvetica"/>
          <w:color w:val="000000" w:themeColor="text1"/>
          <w:sz w:val="22"/>
          <w:szCs w:val="22"/>
          <w:shd w:val="clear" w:color="auto" w:fill="FFFFFF"/>
        </w:rPr>
        <w:t xml:space="preserve">      </w:t>
      </w:r>
      <w:r w:rsidRPr="00B872F2">
        <w:rPr>
          <w:rFonts w:ascii="Georgia" w:hAnsi="Georgia" w:cs="Helvetica"/>
          <w:color w:val="000000" w:themeColor="text1"/>
          <w:sz w:val="22"/>
          <w:szCs w:val="22"/>
          <w:shd w:val="clear" w:color="auto" w:fill="FFFFFF"/>
        </w:rPr>
        <w:t xml:space="preserve">Perkembangan saat remaja sangat menentukan kualitas seseorang untuk menjadi individu dewasa. Masalah gizi yang terjadi pada masa remaja </w:t>
      </w:r>
      <w:proofErr w:type="gramStart"/>
      <w:r w:rsidRPr="00B872F2">
        <w:rPr>
          <w:rFonts w:ascii="Georgia" w:hAnsi="Georgia" w:cs="Helvetica"/>
          <w:color w:val="000000" w:themeColor="text1"/>
          <w:sz w:val="22"/>
          <w:szCs w:val="22"/>
          <w:shd w:val="clear" w:color="auto" w:fill="FFFFFF"/>
        </w:rPr>
        <w:t>akan</w:t>
      </w:r>
      <w:proofErr w:type="gramEnd"/>
      <w:r w:rsidRPr="00B872F2">
        <w:rPr>
          <w:rFonts w:ascii="Georgia" w:hAnsi="Georgia" w:cs="Helvetica"/>
          <w:color w:val="000000" w:themeColor="text1"/>
          <w:sz w:val="22"/>
          <w:szCs w:val="22"/>
          <w:shd w:val="clear" w:color="auto" w:fill="FFFFFF"/>
        </w:rPr>
        <w:t xml:space="preserve"> meningkakan kerentanan terhadap penyakit di usia dewasa serta berisiko melahirkan generasi yang bermasalah gizi. 3 dari 10 remaja mengalami anemia, tentu ini </w:t>
      </w:r>
      <w:proofErr w:type="gramStart"/>
      <w:r w:rsidRPr="00B872F2">
        <w:rPr>
          <w:rFonts w:ascii="Georgia" w:hAnsi="Georgia" w:cs="Helvetica"/>
          <w:color w:val="000000" w:themeColor="text1"/>
          <w:sz w:val="22"/>
          <w:szCs w:val="22"/>
          <w:shd w:val="clear" w:color="auto" w:fill="FFFFFF"/>
        </w:rPr>
        <w:t>akan</w:t>
      </w:r>
      <w:proofErr w:type="gramEnd"/>
      <w:r w:rsidRPr="00B872F2">
        <w:rPr>
          <w:rFonts w:ascii="Georgia" w:hAnsi="Georgia" w:cs="Helvetica"/>
          <w:color w:val="000000" w:themeColor="text1"/>
          <w:sz w:val="22"/>
          <w:szCs w:val="22"/>
          <w:shd w:val="clear" w:color="auto" w:fill="FFFFFF"/>
        </w:rPr>
        <w:t xml:space="preserve"> berpengaruh kepada masalah kesehatan yang selanjutnya.</w:t>
      </w:r>
      <w:r w:rsidRPr="00B872F2">
        <w:rPr>
          <w:rFonts w:ascii="Georgia" w:hAnsi="Georgia" w:cs="Helvetica"/>
          <w:color w:val="000000" w:themeColor="text1"/>
          <w:sz w:val="22"/>
          <w:szCs w:val="22"/>
        </w:rPr>
        <w:t xml:space="preserve"> </w:t>
      </w:r>
      <w:r>
        <w:rPr>
          <w:rFonts w:ascii="Georgia" w:hAnsi="Georgia" w:cs="Helvetica"/>
          <w:color w:val="000000" w:themeColor="text1"/>
          <w:sz w:val="22"/>
          <w:szCs w:val="22"/>
        </w:rPr>
        <w:t xml:space="preserve">Anemia </w:t>
      </w:r>
      <w:r w:rsidRPr="00B872F2">
        <w:rPr>
          <w:rFonts w:ascii="Georgia" w:hAnsi="Georgia" w:cs="Helvetica"/>
          <w:color w:val="000000" w:themeColor="text1"/>
          <w:sz w:val="22"/>
          <w:szCs w:val="22"/>
        </w:rPr>
        <w:t xml:space="preserve">pada remaja </w:t>
      </w:r>
      <w:proofErr w:type="gramStart"/>
      <w:r w:rsidRPr="00B872F2">
        <w:rPr>
          <w:rFonts w:ascii="Georgia" w:hAnsi="Georgia" w:cs="Helvetica"/>
          <w:color w:val="000000" w:themeColor="text1"/>
          <w:sz w:val="22"/>
          <w:szCs w:val="22"/>
        </w:rPr>
        <w:t>akan</w:t>
      </w:r>
      <w:proofErr w:type="gramEnd"/>
      <w:r w:rsidRPr="00B872F2">
        <w:rPr>
          <w:rFonts w:ascii="Georgia" w:hAnsi="Georgia" w:cs="Helvetica"/>
          <w:color w:val="000000" w:themeColor="text1"/>
          <w:sz w:val="22"/>
          <w:szCs w:val="22"/>
        </w:rPr>
        <w:t xml:space="preserve"> menyebabkan timbulnya masalah kesehatan seperti penyakit tidak menular, produktivitas dan prestasi menurun, termasuk masalah kesuburan</w:t>
      </w:r>
      <w:r>
        <w:rPr>
          <w:rFonts w:ascii="Georgia" w:hAnsi="Georgia" w:cs="Helvetica"/>
          <w:color w:val="000000" w:themeColor="text1"/>
          <w:sz w:val="22"/>
          <w:szCs w:val="22"/>
        </w:rPr>
        <w:t xml:space="preserve"> </w:t>
      </w:r>
      <w:sdt>
        <w:sdtPr>
          <w:rPr>
            <w:rFonts w:ascii="Georgia" w:hAnsi="Georgia" w:cs="Helvetica"/>
            <w:color w:val="000000" w:themeColor="text1"/>
            <w:sz w:val="22"/>
            <w:szCs w:val="22"/>
          </w:rPr>
          <w:id w:val="1730814064"/>
          <w:citation/>
        </w:sdtPr>
        <w:sdtEndPr/>
        <w:sdtContent>
          <w:r>
            <w:rPr>
              <w:rFonts w:ascii="Georgia" w:hAnsi="Georgia" w:cs="Helvetica"/>
              <w:color w:val="000000" w:themeColor="text1"/>
              <w:sz w:val="22"/>
              <w:szCs w:val="22"/>
            </w:rPr>
            <w:fldChar w:fldCharType="begin"/>
          </w:r>
          <w:r>
            <w:rPr>
              <w:rFonts w:ascii="Georgia" w:hAnsi="Georgia" w:cs="Helvetica"/>
              <w:color w:val="000000" w:themeColor="text1"/>
              <w:sz w:val="22"/>
              <w:szCs w:val="22"/>
            </w:rPr>
            <w:instrText xml:space="preserve"> CITATION FKU23 \l 1033 </w:instrText>
          </w:r>
          <w:r>
            <w:rPr>
              <w:rFonts w:ascii="Georgia" w:hAnsi="Georgia" w:cs="Helvetica"/>
              <w:color w:val="000000" w:themeColor="text1"/>
              <w:sz w:val="22"/>
              <w:szCs w:val="22"/>
            </w:rPr>
            <w:fldChar w:fldCharType="separate"/>
          </w:r>
          <w:r w:rsidRPr="00FE4134">
            <w:rPr>
              <w:rFonts w:ascii="Georgia" w:hAnsi="Georgia" w:cs="Helvetica"/>
              <w:noProof/>
              <w:color w:val="000000" w:themeColor="text1"/>
              <w:sz w:val="22"/>
              <w:szCs w:val="22"/>
            </w:rPr>
            <w:t>(FKUI, 2023)</w:t>
          </w:r>
          <w:r>
            <w:rPr>
              <w:rFonts w:ascii="Georgia" w:hAnsi="Georgia" w:cs="Helvetica"/>
              <w:color w:val="000000" w:themeColor="text1"/>
              <w:sz w:val="22"/>
              <w:szCs w:val="22"/>
            </w:rPr>
            <w:fldChar w:fldCharType="end"/>
          </w:r>
        </w:sdtContent>
      </w:sdt>
      <w:r w:rsidRPr="00B872F2">
        <w:rPr>
          <w:rFonts w:ascii="Georgia" w:hAnsi="Georgia" w:cs="Helvetica"/>
          <w:color w:val="000000" w:themeColor="text1"/>
          <w:sz w:val="22"/>
          <w:szCs w:val="22"/>
        </w:rPr>
        <w:t>.</w:t>
      </w:r>
    </w:p>
    <w:p w14:paraId="7969045B" w14:textId="77777777" w:rsidR="004E58BC" w:rsidRDefault="00E00402" w:rsidP="00E00402">
      <w:pPr>
        <w:spacing w:after="0" w:line="240" w:lineRule="auto"/>
        <w:jc w:val="both"/>
        <w:rPr>
          <w:rFonts w:ascii="Georgia" w:hAnsi="Georgia" w:cs="Helvetica"/>
          <w:color w:val="000000" w:themeColor="text1"/>
          <w:sz w:val="22"/>
          <w:szCs w:val="22"/>
          <w:shd w:val="clear" w:color="auto" w:fill="FFFFFF"/>
        </w:rPr>
      </w:pPr>
      <w:r>
        <w:rPr>
          <w:rFonts w:ascii="Georgia" w:hAnsi="Georgia" w:cs="Helvetica"/>
          <w:color w:val="000000" w:themeColor="text1"/>
          <w:sz w:val="22"/>
          <w:szCs w:val="22"/>
          <w:shd w:val="clear" w:color="auto" w:fill="FFFFFF"/>
        </w:rPr>
        <w:t xml:space="preserve">      </w:t>
      </w:r>
      <w:r w:rsidRPr="00E00402">
        <w:rPr>
          <w:rFonts w:ascii="Georgia" w:hAnsi="Georgia" w:cs="Helvetica"/>
          <w:color w:val="000000" w:themeColor="text1"/>
          <w:sz w:val="22"/>
          <w:szCs w:val="22"/>
          <w:shd w:val="clear" w:color="auto" w:fill="FFFFFF"/>
        </w:rPr>
        <w:t xml:space="preserve">Anemia pada remaja puteri disebabkan </w:t>
      </w:r>
      <w:proofErr w:type="gramStart"/>
      <w:r w:rsidRPr="00E00402">
        <w:rPr>
          <w:rFonts w:ascii="Georgia" w:hAnsi="Georgia" w:cs="Helvetica"/>
          <w:color w:val="000000" w:themeColor="text1"/>
          <w:sz w:val="22"/>
          <w:szCs w:val="22"/>
          <w:shd w:val="clear" w:color="auto" w:fill="FFFFFF"/>
        </w:rPr>
        <w:t>gaya</w:t>
      </w:r>
      <w:proofErr w:type="gramEnd"/>
      <w:r w:rsidRPr="00E00402">
        <w:rPr>
          <w:rFonts w:ascii="Georgia" w:hAnsi="Georgia" w:cs="Helvetica"/>
          <w:color w:val="000000" w:themeColor="text1"/>
          <w:sz w:val="22"/>
          <w:szCs w:val="22"/>
          <w:shd w:val="clear" w:color="auto" w:fill="FFFFFF"/>
        </w:rPr>
        <w:t xml:space="preserve"> hidup yang kurang sehat. Merujuk pada data Riskesdas tahun 2018, sekitar 65% remaja tidak sarapan, 97% kurang mengonsumsi sayur dan buah, kurang aktivitas fisik serta konsumsi Gula, Garam dan Lemak (GGL) berlebihan. </w:t>
      </w:r>
      <w:proofErr w:type="gramStart"/>
      <w:r w:rsidRPr="00E00402">
        <w:rPr>
          <w:rFonts w:ascii="Georgia" w:hAnsi="Georgia" w:cs="Helvetica"/>
          <w:color w:val="000000" w:themeColor="text1"/>
          <w:sz w:val="22"/>
          <w:szCs w:val="22"/>
          <w:shd w:val="clear" w:color="auto" w:fill="FFFFFF"/>
        </w:rPr>
        <w:t>remaja</w:t>
      </w:r>
      <w:proofErr w:type="gramEnd"/>
      <w:r w:rsidRPr="00E00402">
        <w:rPr>
          <w:rFonts w:ascii="Georgia" w:hAnsi="Georgia" w:cs="Helvetica"/>
          <w:color w:val="000000" w:themeColor="text1"/>
          <w:sz w:val="22"/>
          <w:szCs w:val="22"/>
          <w:shd w:val="clear" w:color="auto" w:fill="FFFFFF"/>
        </w:rPr>
        <w:t xml:space="preserve"> puteri menderita anemia dikarenakan 2 hal yakni rendahnya asupan zat gizi dan meningkatnya pengeluaran zat gizi. Namun, di Indonesia </w:t>
      </w:r>
      <w:r w:rsidRPr="00E00402">
        <w:rPr>
          <w:rFonts w:ascii="Georgia" w:hAnsi="Georgia" w:cs="Helvetica"/>
          <w:color w:val="000000" w:themeColor="text1"/>
          <w:sz w:val="22"/>
          <w:szCs w:val="22"/>
          <w:shd w:val="clear" w:color="auto" w:fill="FFFFFF"/>
        </w:rPr>
        <w:lastRenderedPageBreak/>
        <w:t xml:space="preserve">sendiri, sebagian besar disebabkan oleh kurangnya zat besi </w:t>
      </w:r>
      <w:sdt>
        <w:sdtPr>
          <w:rPr>
            <w:rFonts w:ascii="Georgia" w:hAnsi="Georgia" w:cs="Helvetica"/>
            <w:color w:val="000000" w:themeColor="text1"/>
            <w:sz w:val="22"/>
            <w:szCs w:val="22"/>
            <w:shd w:val="clear" w:color="auto" w:fill="FFFFFF"/>
          </w:rPr>
          <w:id w:val="1426391231"/>
          <w:citation/>
        </w:sdtPr>
        <w:sdtEndPr/>
        <w:sdtContent>
          <w:r w:rsidRPr="00E00402">
            <w:rPr>
              <w:rFonts w:ascii="Georgia" w:hAnsi="Georgia" w:cs="Helvetica"/>
              <w:color w:val="000000" w:themeColor="text1"/>
              <w:sz w:val="22"/>
              <w:szCs w:val="22"/>
              <w:shd w:val="clear" w:color="auto" w:fill="FFFFFF"/>
            </w:rPr>
            <w:fldChar w:fldCharType="begin"/>
          </w:r>
          <w:r w:rsidRPr="00E00402">
            <w:rPr>
              <w:rFonts w:ascii="Georgia" w:hAnsi="Georgia" w:cs="Helvetica"/>
              <w:color w:val="000000" w:themeColor="text1"/>
              <w:sz w:val="22"/>
              <w:szCs w:val="22"/>
              <w:shd w:val="clear" w:color="auto" w:fill="FFFFFF"/>
            </w:rPr>
            <w:instrText xml:space="preserve">CITATION Placeholder1 \l 1033 </w:instrText>
          </w:r>
          <w:r w:rsidRPr="00E00402">
            <w:rPr>
              <w:rFonts w:ascii="Georgia" w:hAnsi="Georgia" w:cs="Helvetica"/>
              <w:color w:val="000000" w:themeColor="text1"/>
              <w:sz w:val="22"/>
              <w:szCs w:val="22"/>
              <w:shd w:val="clear" w:color="auto" w:fill="FFFFFF"/>
            </w:rPr>
            <w:fldChar w:fldCharType="separate"/>
          </w:r>
          <w:r w:rsidRPr="00E00402">
            <w:rPr>
              <w:rFonts w:ascii="Georgia" w:hAnsi="Georgia" w:cs="Helvetica"/>
              <w:noProof/>
              <w:color w:val="000000" w:themeColor="text1"/>
              <w:sz w:val="22"/>
              <w:szCs w:val="22"/>
              <w:shd w:val="clear" w:color="auto" w:fill="FFFFFF"/>
            </w:rPr>
            <w:t>(Widyawati, 2021)</w:t>
          </w:r>
          <w:r w:rsidRPr="00E00402">
            <w:rPr>
              <w:rFonts w:ascii="Georgia" w:hAnsi="Georgia" w:cs="Helvetica"/>
              <w:color w:val="000000" w:themeColor="text1"/>
              <w:sz w:val="22"/>
              <w:szCs w:val="22"/>
              <w:shd w:val="clear" w:color="auto" w:fill="FFFFFF"/>
            </w:rPr>
            <w:fldChar w:fldCharType="end"/>
          </w:r>
        </w:sdtContent>
      </w:sdt>
      <w:r w:rsidRPr="00E00402">
        <w:rPr>
          <w:rFonts w:ascii="Georgia" w:hAnsi="Georgia" w:cs="Helvetica"/>
          <w:color w:val="000000" w:themeColor="text1"/>
          <w:sz w:val="22"/>
          <w:szCs w:val="22"/>
          <w:shd w:val="clear" w:color="auto" w:fill="FFFFFF"/>
        </w:rPr>
        <w:t xml:space="preserve">. </w:t>
      </w:r>
      <w:hyperlink r:id="rId10" w:tgtFrame="_blank" w:history="1">
        <w:r w:rsidRPr="00E00402">
          <w:rPr>
            <w:rStyle w:val="Hyperlink"/>
            <w:rFonts w:ascii="Georgia" w:hAnsi="Georgia"/>
            <w:color w:val="000000" w:themeColor="text1"/>
            <w:sz w:val="22"/>
            <w:szCs w:val="22"/>
            <w:u w:val="none"/>
            <w:bdr w:val="none" w:sz="0" w:space="0" w:color="auto" w:frame="1"/>
          </w:rPr>
          <w:t>Anemia</w:t>
        </w:r>
      </w:hyperlink>
      <w:r w:rsidRPr="00E00402">
        <w:rPr>
          <w:rFonts w:ascii="Georgia" w:hAnsi="Georgia"/>
          <w:color w:val="000000" w:themeColor="text1"/>
          <w:sz w:val="22"/>
          <w:szCs w:val="22"/>
        </w:rPr>
        <w:t xml:space="preserve"> merupakan penurunan </w:t>
      </w:r>
      <w:proofErr w:type="gramStart"/>
      <w:r w:rsidRPr="00E00402">
        <w:rPr>
          <w:rFonts w:ascii="Georgia" w:hAnsi="Georgia"/>
          <w:color w:val="000000" w:themeColor="text1"/>
          <w:sz w:val="22"/>
          <w:szCs w:val="22"/>
        </w:rPr>
        <w:t>kadar</w:t>
      </w:r>
      <w:proofErr w:type="gramEnd"/>
      <w:r w:rsidRPr="00E00402">
        <w:rPr>
          <w:rFonts w:ascii="Georgia" w:hAnsi="Georgia"/>
          <w:color w:val="000000" w:themeColor="text1"/>
          <w:sz w:val="22"/>
          <w:szCs w:val="22"/>
        </w:rPr>
        <w:t xml:space="preserve"> hemoglobin darah di bawah normal berdasarkan usia dan jenis kelamin. Kekurangan zat besi merupakan penyebab anemia terbanyak pada remaja. Salah satu penyebab terjadinya </w:t>
      </w:r>
      <w:r w:rsidRPr="00E00402">
        <w:rPr>
          <w:rStyle w:val="Emphasis"/>
          <w:rFonts w:ascii="Georgia" w:hAnsi="Georgia"/>
          <w:i w:val="0"/>
          <w:color w:val="000000" w:themeColor="text1"/>
          <w:sz w:val="22"/>
          <w:szCs w:val="22"/>
          <w:bdr w:val="none" w:sz="0" w:space="0" w:color="auto" w:frame="1"/>
        </w:rPr>
        <w:t>stunting</w:t>
      </w:r>
      <w:r w:rsidRPr="00E00402">
        <w:rPr>
          <w:rFonts w:ascii="Georgia" w:hAnsi="Georgia"/>
          <w:color w:val="000000" w:themeColor="text1"/>
          <w:sz w:val="22"/>
          <w:szCs w:val="22"/>
        </w:rPr>
        <w:t> adalah defisiensi zat besi. Zat besi merupakan salah satu elemen kunci dalam optimalisasi masa 1.000 Hari Pertama Kehidupan (HPK), termasuk untuk pencegahan </w:t>
      </w:r>
      <w:r w:rsidRPr="00E00402">
        <w:rPr>
          <w:rStyle w:val="Emphasis"/>
          <w:rFonts w:ascii="Georgia" w:hAnsi="Georgia"/>
          <w:i w:val="0"/>
          <w:color w:val="000000" w:themeColor="text1"/>
          <w:sz w:val="22"/>
          <w:szCs w:val="22"/>
          <w:bdr w:val="none" w:sz="0" w:space="0" w:color="auto" w:frame="1"/>
        </w:rPr>
        <w:t xml:space="preserve">stunting. </w:t>
      </w:r>
      <w:hyperlink r:id="rId11" w:tgtFrame="_blank" w:history="1">
        <w:r w:rsidRPr="00E00402">
          <w:rPr>
            <w:rStyle w:val="Emphasis"/>
            <w:rFonts w:ascii="Georgia" w:hAnsi="Georgia"/>
            <w:i w:val="0"/>
            <w:color w:val="000000" w:themeColor="text1"/>
            <w:sz w:val="22"/>
            <w:szCs w:val="22"/>
            <w:bdr w:val="none" w:sz="0" w:space="0" w:color="auto" w:frame="1"/>
          </w:rPr>
          <w:t>Stunting</w:t>
        </w:r>
      </w:hyperlink>
      <w:r w:rsidRPr="00E00402">
        <w:rPr>
          <w:rFonts w:ascii="Georgia" w:hAnsi="Georgia"/>
          <w:i/>
          <w:color w:val="000000" w:themeColor="text1"/>
          <w:sz w:val="22"/>
          <w:szCs w:val="22"/>
        </w:rPr>
        <w:t> </w:t>
      </w:r>
      <w:r w:rsidRPr="00E00402">
        <w:rPr>
          <w:rFonts w:ascii="Georgia" w:hAnsi="Georgia"/>
          <w:color w:val="000000" w:themeColor="text1"/>
          <w:sz w:val="22"/>
          <w:szCs w:val="22"/>
        </w:rPr>
        <w:t>adalah salah satu bentuk kelainan gizi anak yang terlihat dari panjang atau tinggi badan yang kurang jika dibandingkan dengan umur anak sebayanya. Kondisi ini diukur dengan panjang atau tinggi badan yang lebih dari minus dua standar standar deviasi median standar pertumbuhan anak dari Badan Kesehatan Dunia (WHO).</w:t>
      </w:r>
      <w:r>
        <w:rPr>
          <w:rFonts w:ascii="Georgia" w:hAnsi="Georgia" w:cs="Helvetica"/>
          <w:color w:val="000000" w:themeColor="text1"/>
          <w:sz w:val="22"/>
          <w:szCs w:val="22"/>
          <w:shd w:val="clear" w:color="auto" w:fill="FFFFFF"/>
        </w:rPr>
        <w:t xml:space="preserve"> </w:t>
      </w:r>
    </w:p>
    <w:p w14:paraId="44DF7E81" w14:textId="3C6D18F8" w:rsidR="00E00402" w:rsidRPr="00E00402" w:rsidRDefault="004E58BC" w:rsidP="00E00402">
      <w:pPr>
        <w:spacing w:after="0" w:line="240" w:lineRule="auto"/>
        <w:jc w:val="both"/>
        <w:rPr>
          <w:rFonts w:ascii="Georgia" w:hAnsi="Georgia" w:cs="Helvetica"/>
          <w:color w:val="000000" w:themeColor="text1"/>
          <w:sz w:val="22"/>
          <w:szCs w:val="22"/>
          <w:shd w:val="clear" w:color="auto" w:fill="FFFFFF"/>
        </w:rPr>
      </w:pPr>
      <w:r>
        <w:rPr>
          <w:rFonts w:ascii="Georgia" w:hAnsi="Georgia" w:cs="Helvetica"/>
          <w:color w:val="000000" w:themeColor="text1"/>
          <w:sz w:val="22"/>
          <w:szCs w:val="22"/>
          <w:shd w:val="clear" w:color="auto" w:fill="FFFFFF"/>
        </w:rPr>
        <w:t xml:space="preserve">      </w:t>
      </w:r>
      <w:r w:rsidR="00E00402" w:rsidRPr="00E00402">
        <w:rPr>
          <w:rFonts w:ascii="Georgia" w:hAnsi="Georgia"/>
          <w:sz w:val="22"/>
          <w:szCs w:val="22"/>
        </w:rPr>
        <w:t xml:space="preserve">Wanita dengan masa remaja memiliki anemia, berpeluang menderita anemia saat hamil. Kondisi ini </w:t>
      </w:r>
      <w:proofErr w:type="gramStart"/>
      <w:r w:rsidR="00E00402" w:rsidRPr="00E00402">
        <w:rPr>
          <w:rFonts w:ascii="Georgia" w:hAnsi="Georgia"/>
          <w:sz w:val="22"/>
          <w:szCs w:val="22"/>
        </w:rPr>
        <w:t>akan</w:t>
      </w:r>
      <w:proofErr w:type="gramEnd"/>
      <w:r w:rsidR="00E00402" w:rsidRPr="00E00402">
        <w:rPr>
          <w:rFonts w:ascii="Georgia" w:hAnsi="Georgia"/>
          <w:sz w:val="22"/>
          <w:szCs w:val="22"/>
        </w:rPr>
        <w:t xml:space="preserve"> semakin buruk jika pada masa kehamilan kebutuhan gizi tidak terpenuhi dengan baik. Jika tidak ditangani </w:t>
      </w:r>
      <w:proofErr w:type="gramStart"/>
      <w:r w:rsidR="00E00402" w:rsidRPr="00E00402">
        <w:rPr>
          <w:rFonts w:ascii="Georgia" w:hAnsi="Georgia"/>
          <w:sz w:val="22"/>
          <w:szCs w:val="22"/>
        </w:rPr>
        <w:t>akan</w:t>
      </w:r>
      <w:proofErr w:type="gramEnd"/>
      <w:r w:rsidR="00E00402" w:rsidRPr="00E00402">
        <w:rPr>
          <w:rFonts w:ascii="Georgia" w:hAnsi="Georgia"/>
          <w:sz w:val="22"/>
          <w:szCs w:val="22"/>
        </w:rPr>
        <w:t xml:space="preserve"> berisiko terjadinya pendarahan saat persalinan, bayi berat badan lahir rendah, dan akhirnya melahirkan bayi stunting </w:t>
      </w:r>
      <w:sdt>
        <w:sdtPr>
          <w:rPr>
            <w:rFonts w:ascii="Georgia" w:hAnsi="Georgia"/>
            <w:sz w:val="22"/>
            <w:szCs w:val="22"/>
          </w:rPr>
          <w:id w:val="1563290022"/>
          <w:citation/>
        </w:sdtPr>
        <w:sdtEndPr/>
        <w:sdtContent>
          <w:r w:rsidR="00E00402" w:rsidRPr="00E00402">
            <w:rPr>
              <w:rFonts w:ascii="Georgia" w:hAnsi="Georgia"/>
              <w:sz w:val="22"/>
              <w:szCs w:val="22"/>
            </w:rPr>
            <w:fldChar w:fldCharType="begin"/>
          </w:r>
          <w:r w:rsidR="00E00402" w:rsidRPr="00E00402">
            <w:rPr>
              <w:rFonts w:ascii="Georgia" w:hAnsi="Georgia"/>
              <w:sz w:val="22"/>
              <w:szCs w:val="22"/>
            </w:rPr>
            <w:instrText xml:space="preserve"> CITATION Mut21 \l 1033 </w:instrText>
          </w:r>
          <w:r w:rsidR="00E00402" w:rsidRPr="00E00402">
            <w:rPr>
              <w:rFonts w:ascii="Georgia" w:hAnsi="Georgia"/>
              <w:sz w:val="22"/>
              <w:szCs w:val="22"/>
            </w:rPr>
            <w:fldChar w:fldCharType="separate"/>
          </w:r>
          <w:r w:rsidR="00E00402" w:rsidRPr="00E00402">
            <w:rPr>
              <w:rFonts w:ascii="Georgia" w:hAnsi="Georgia"/>
              <w:noProof/>
              <w:sz w:val="22"/>
              <w:szCs w:val="22"/>
            </w:rPr>
            <w:t>(Mutiara, 2021)</w:t>
          </w:r>
          <w:r w:rsidR="00E00402" w:rsidRPr="00E00402">
            <w:rPr>
              <w:rFonts w:ascii="Georgia" w:hAnsi="Georgia"/>
              <w:sz w:val="22"/>
              <w:szCs w:val="22"/>
            </w:rPr>
            <w:fldChar w:fldCharType="end"/>
          </w:r>
        </w:sdtContent>
      </w:sdt>
      <w:r w:rsidR="00E00402" w:rsidRPr="00E00402">
        <w:rPr>
          <w:rFonts w:ascii="Georgia" w:hAnsi="Georgia"/>
          <w:sz w:val="22"/>
          <w:szCs w:val="22"/>
        </w:rPr>
        <w:t>.</w:t>
      </w:r>
    </w:p>
    <w:p w14:paraId="70EA7DFA" w14:textId="74E56715" w:rsidR="00AC175F" w:rsidRPr="00AC175F" w:rsidRDefault="00362F4E" w:rsidP="00AC175F">
      <w:pPr>
        <w:pStyle w:val="NormalWeb"/>
        <w:shd w:val="clear" w:color="auto" w:fill="FFFFFF"/>
        <w:spacing w:before="0" w:beforeAutospacing="0" w:after="0" w:afterAutospacing="0"/>
        <w:jc w:val="both"/>
        <w:textAlignment w:val="baseline"/>
        <w:rPr>
          <w:rFonts w:ascii="Georgia" w:hAnsi="Georgia"/>
          <w:sz w:val="22"/>
          <w:szCs w:val="22"/>
        </w:rPr>
      </w:pPr>
      <w:r w:rsidRPr="00AC175F">
        <w:rPr>
          <w:rFonts w:ascii="Georgia" w:hAnsi="Georgia" w:cs="Helvetica"/>
          <w:color w:val="000000" w:themeColor="text1"/>
          <w:sz w:val="22"/>
          <w:szCs w:val="22"/>
          <w:shd w:val="clear" w:color="auto" w:fill="FFFFFF"/>
        </w:rPr>
        <w:t xml:space="preserve">    </w:t>
      </w:r>
      <w:r w:rsidR="00AC175F" w:rsidRPr="00AC175F">
        <w:rPr>
          <w:rFonts w:ascii="Georgia" w:hAnsi="Georgia"/>
          <w:sz w:val="22"/>
          <w:szCs w:val="22"/>
        </w:rPr>
        <w:t xml:space="preserve">      Sebuah penelitian menunjukkan bahwa anemia saat hamil berhubungan erat dengan kelahiran bayi dengan berat badan lahir rendah (BBLR), terutama jika anemia terjadi pada trimester pertama kehamilan. Bayi dikatakan memiliki berat badan lahir rendah jika lahir dengan bobot kurang dari 2</w:t>
      </w:r>
      <w:proofErr w:type="gramStart"/>
      <w:r w:rsidR="00AC175F" w:rsidRPr="00AC175F">
        <w:rPr>
          <w:rFonts w:ascii="Georgia" w:hAnsi="Georgia"/>
          <w:sz w:val="22"/>
          <w:szCs w:val="22"/>
        </w:rPr>
        <w:t>,5</w:t>
      </w:r>
      <w:proofErr w:type="gramEnd"/>
      <w:r w:rsidR="00AC175F" w:rsidRPr="00AC175F">
        <w:rPr>
          <w:rFonts w:ascii="Georgia" w:hAnsi="Georgia"/>
          <w:sz w:val="22"/>
          <w:szCs w:val="22"/>
        </w:rPr>
        <w:t xml:space="preserve"> kilogram. Bayi yang lahir dengan kondisi ini lebih berisiko mengalami gangguan kesehatan daripada bayi yang lahir dengan berat badan normal. Anemia pada ibu hamil juga berkaitan dengan kelahiran prematur. Prematur adalah kelahiran yang terjadi sebelum tanggal perkiraan persalinan atau sebelum minggu ke-37 kehamilan. Anemia pada ibu hamil juga dapat menyebabkan bayi terlahir dengan anemia. Kondisi ini dapat memengaruhi nafsu makan bayi, sehingga asupan gizinya dapat terganggu. Jika tidak ditangani, hal ini dapat memengaruhi tumbuh kembang bayi </w:t>
      </w:r>
      <w:sdt>
        <w:sdtPr>
          <w:rPr>
            <w:rFonts w:ascii="Georgia" w:hAnsi="Georgia"/>
            <w:sz w:val="22"/>
            <w:szCs w:val="22"/>
          </w:rPr>
          <w:id w:val="1953356059"/>
          <w:citation/>
        </w:sdtPr>
        <w:sdtEndPr/>
        <w:sdtContent>
          <w:r w:rsidR="00AC175F" w:rsidRPr="00AC175F">
            <w:rPr>
              <w:rFonts w:ascii="Georgia" w:hAnsi="Georgia"/>
              <w:sz w:val="22"/>
              <w:szCs w:val="22"/>
            </w:rPr>
            <w:fldChar w:fldCharType="begin"/>
          </w:r>
          <w:r w:rsidR="00AC175F" w:rsidRPr="00AC175F">
            <w:rPr>
              <w:rFonts w:ascii="Georgia" w:hAnsi="Georgia"/>
              <w:sz w:val="22"/>
              <w:szCs w:val="22"/>
            </w:rPr>
            <w:instrText xml:space="preserve"> CITATION Sun22 \l 1033 </w:instrText>
          </w:r>
          <w:r w:rsidR="00AC175F" w:rsidRPr="00AC175F">
            <w:rPr>
              <w:rFonts w:ascii="Georgia" w:hAnsi="Georgia"/>
              <w:sz w:val="22"/>
              <w:szCs w:val="22"/>
            </w:rPr>
            <w:fldChar w:fldCharType="separate"/>
          </w:r>
          <w:r w:rsidR="00AC175F" w:rsidRPr="00AC175F">
            <w:rPr>
              <w:rFonts w:ascii="Georgia" w:hAnsi="Georgia"/>
              <w:noProof/>
              <w:sz w:val="22"/>
              <w:szCs w:val="22"/>
            </w:rPr>
            <w:t>(Sunur &amp; Agustin, 2022)</w:t>
          </w:r>
          <w:r w:rsidR="00AC175F" w:rsidRPr="00AC175F">
            <w:rPr>
              <w:rFonts w:ascii="Georgia" w:hAnsi="Georgia"/>
              <w:sz w:val="22"/>
              <w:szCs w:val="22"/>
            </w:rPr>
            <w:fldChar w:fldCharType="end"/>
          </w:r>
        </w:sdtContent>
      </w:sdt>
      <w:r w:rsidR="00AC175F" w:rsidRPr="00AC175F">
        <w:rPr>
          <w:rFonts w:ascii="Georgia" w:hAnsi="Georgia"/>
          <w:sz w:val="22"/>
          <w:szCs w:val="22"/>
        </w:rPr>
        <w:t>.</w:t>
      </w:r>
    </w:p>
    <w:p w14:paraId="1A405381" w14:textId="3178D6D5" w:rsidR="003150C3" w:rsidRDefault="001A751E" w:rsidP="001A751E">
      <w:pPr>
        <w:tabs>
          <w:tab w:val="left" w:pos="426"/>
        </w:tabs>
        <w:spacing w:after="0" w:line="240" w:lineRule="auto"/>
        <w:jc w:val="both"/>
        <w:rPr>
          <w:rFonts w:ascii="Georgia" w:eastAsia="Twentieth Century" w:hAnsi="Georgia" w:cs="Twentieth Century"/>
          <w:sz w:val="22"/>
          <w:szCs w:val="22"/>
        </w:rPr>
      </w:pPr>
      <w:r>
        <w:rPr>
          <w:rFonts w:ascii="Georgia" w:eastAsia="Twentieth Century" w:hAnsi="Georgia" w:cs="Twentieth Century"/>
          <w:sz w:val="22"/>
          <w:szCs w:val="22"/>
        </w:rPr>
        <w:tab/>
      </w:r>
      <w:r w:rsidR="003150C3" w:rsidRPr="001A751E">
        <w:rPr>
          <w:rFonts w:ascii="Georgia" w:eastAsia="Twentieth Century" w:hAnsi="Georgia" w:cs="Twentieth Century"/>
          <w:sz w:val="22"/>
          <w:szCs w:val="22"/>
        </w:rPr>
        <w:t xml:space="preserve">Sekolah Menengah Kejuruan (SMK) Negeri 1 Rengat, merupakan salah satu </w:t>
      </w:r>
      <w:r w:rsidR="003150C3" w:rsidRPr="001A751E">
        <w:rPr>
          <w:rFonts w:ascii="Georgia" w:eastAsia="Twentieth Century" w:hAnsi="Georgia" w:cs="Twentieth Century"/>
          <w:sz w:val="22"/>
          <w:szCs w:val="22"/>
        </w:rPr>
        <w:lastRenderedPageBreak/>
        <w:t xml:space="preserve">sekolah negeri yang terletak di Kabupaten Indragiri Hulu Kecamatan Rengat. Berdasarkan studi pendahuluan yang dilakukan penulis  pada 10 orang remaja putri  di SMK Negeri 1 Rengat tahun 2022 terdapat 2 orang yang patuh dalam mengkonsumsi tablet Fe, 3 orang yang jarang  mengkonsumsi tablet Fe, dan 5 orang yang tidak mengkonsumsi tablet Fe sama sekali. </w:t>
      </w:r>
    </w:p>
    <w:p w14:paraId="74A1EA35" w14:textId="77777777" w:rsidR="001A751E" w:rsidRDefault="001A751E" w:rsidP="001A751E">
      <w:pPr>
        <w:tabs>
          <w:tab w:val="left" w:pos="426"/>
        </w:tabs>
        <w:spacing w:after="0" w:line="240" w:lineRule="auto"/>
        <w:jc w:val="both"/>
        <w:rPr>
          <w:rFonts w:ascii="Georgia" w:eastAsia="Twentieth Century" w:hAnsi="Georgia" w:cs="Twentieth Century"/>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1558EC35" w14:textId="5D842689" w:rsidR="00FC2BE2" w:rsidRPr="00CB675C" w:rsidRDefault="001A751E" w:rsidP="001A751E">
      <w:pPr>
        <w:tabs>
          <w:tab w:val="left" w:pos="426"/>
        </w:tabs>
        <w:spacing w:line="240" w:lineRule="auto"/>
        <w:jc w:val="both"/>
        <w:rPr>
          <w:rFonts w:ascii="Georgia" w:eastAsia="Bodoni" w:hAnsi="Georgia" w:cs="Bodoni"/>
          <w:sz w:val="22"/>
          <w:szCs w:val="22"/>
        </w:rPr>
      </w:pPr>
      <w:r>
        <w:rPr>
          <w:rFonts w:ascii="Georgia" w:eastAsia="Twentieth Century" w:hAnsi="Georgia" w:cs="Twentieth Century"/>
          <w:sz w:val="22"/>
          <w:szCs w:val="22"/>
        </w:rPr>
        <w:tab/>
      </w:r>
      <w:r w:rsidRPr="001A751E">
        <w:rPr>
          <w:rFonts w:ascii="Georgia" w:eastAsia="Twentieth Century" w:hAnsi="Georgia" w:cs="Twentieth Century"/>
          <w:sz w:val="22"/>
          <w:szCs w:val="22"/>
        </w:rPr>
        <w:t>Metode penelitian yang digunakan untuk mengetahui faktor-faktor yang berhubungan dengan kejadian anemia pada remaja putri di SMK Negeri 1 Rengat adalah Metode Kuantitatif. Populasi dari penelitian ini adalah remaja putri SMK yang berada di SMK Negeri 1 Rengat yang berjumlah 548 siswi. Tetapi setelah dihitung dengan rumus slovin di dapatkan sampel sebanyak 85 orang responden.</w:t>
      </w:r>
      <w:r>
        <w:rPr>
          <w:rFonts w:ascii="Georgia" w:eastAsia="Twentieth Century" w:hAnsi="Georgia" w:cs="Twentieth Century"/>
          <w:sz w:val="22"/>
          <w:szCs w:val="22"/>
        </w:rPr>
        <w:t xml:space="preserve"> </w:t>
      </w:r>
      <w:r w:rsidRPr="001A751E">
        <w:rPr>
          <w:rFonts w:ascii="Georgia" w:eastAsia="Twentieth Century" w:hAnsi="Georgia" w:cs="Twentieth Century"/>
          <w:sz w:val="22"/>
          <w:szCs w:val="22"/>
        </w:rPr>
        <w:t>Teknik pengambilan sampel yang digunakan pada penelitian ini adalah Snowball sampling dengan metode analitik dan pendekatan Cross Sectional. Penelitian ini telah dilakukan pada bulan Maret Tahun 2023. Teknik pengumpulan data pada penelitian ini adalah penyebaran kuesioner dan pengecakan Hb. Analisis data menggunakan analisis univariat dan analisis bivariat dengan menggunakan uji Chi Square dengan tingkat pengetahuan sebesar 95% (</w:t>
      </w:r>
      <w:r w:rsidRPr="001A751E">
        <w:rPr>
          <w:rFonts w:ascii="Georgia" w:eastAsia="Twentieth Century" w:hAnsi="Georgia"/>
          <w:sz w:val="22"/>
          <w:szCs w:val="22"/>
        </w:rPr>
        <w:t>α</w:t>
      </w:r>
      <w:r w:rsidRPr="001A751E">
        <w:rPr>
          <w:rFonts w:ascii="Georgia" w:eastAsia="Twentieth Century" w:hAnsi="Georgia" w:cs="Twentieth Century"/>
          <w:sz w:val="22"/>
          <w:szCs w:val="22"/>
        </w:rPr>
        <w:t>=0.05).</w:t>
      </w:r>
    </w:p>
    <w:p w14:paraId="0F6A7304" w14:textId="77777777" w:rsidR="00FC2BE2" w:rsidRPr="00512A00" w:rsidRDefault="00FC2BE2" w:rsidP="00FC2BE2">
      <w:pPr>
        <w:tabs>
          <w:tab w:val="left" w:pos="426"/>
        </w:tabs>
        <w:spacing w:after="0" w:line="240" w:lineRule="auto"/>
        <w:jc w:val="both"/>
        <w:rPr>
          <w:rFonts w:ascii="Georgia" w:eastAsia="Bodoni" w:hAnsi="Georgia" w:cs="Bodoni"/>
          <w:b/>
          <w:sz w:val="22"/>
          <w:szCs w:val="22"/>
        </w:rPr>
      </w:pPr>
      <w:r w:rsidRPr="00512A00">
        <w:rPr>
          <w:rFonts w:ascii="Georgia" w:eastAsia="Bodoni" w:hAnsi="Georgia" w:cs="Bodoni"/>
          <w:b/>
          <w:sz w:val="22"/>
          <w:szCs w:val="22"/>
        </w:rPr>
        <w:t>HASIL DAN PEMBAHASAN</w:t>
      </w:r>
    </w:p>
    <w:p w14:paraId="0621FB33" w14:textId="77777777" w:rsidR="001A751E" w:rsidRDefault="001A751E" w:rsidP="001A751E">
      <w:pPr>
        <w:spacing w:after="0" w:line="240" w:lineRule="auto"/>
        <w:rPr>
          <w:rStyle w:val="markedcontent"/>
          <w:rFonts w:ascii="Georgia" w:hAnsi="Georgia" w:cs="Times New Roman"/>
          <w:b/>
          <w:sz w:val="22"/>
          <w:szCs w:val="22"/>
        </w:rPr>
      </w:pPr>
      <w:r w:rsidRPr="00512A00">
        <w:rPr>
          <w:rStyle w:val="markedcontent"/>
          <w:rFonts w:ascii="Georgia" w:hAnsi="Georgia" w:cs="Times New Roman"/>
          <w:b/>
          <w:sz w:val="22"/>
          <w:szCs w:val="22"/>
        </w:rPr>
        <w:t>1. Analisis Univariat</w:t>
      </w:r>
    </w:p>
    <w:p w14:paraId="60AE78D7" w14:textId="3698EA7A" w:rsidR="001A751E" w:rsidRPr="00F36758" w:rsidRDefault="00F36758" w:rsidP="00F36758">
      <w:pPr>
        <w:spacing w:after="0" w:line="240" w:lineRule="auto"/>
        <w:jc w:val="both"/>
        <w:rPr>
          <w:rStyle w:val="markedcontent"/>
          <w:rFonts w:ascii="Georgia" w:hAnsi="Georgia" w:cs="Times New Roman"/>
          <w:sz w:val="22"/>
          <w:szCs w:val="22"/>
        </w:rPr>
      </w:pPr>
      <w:r>
        <w:rPr>
          <w:rStyle w:val="markedcontent"/>
          <w:rFonts w:ascii="Georgia" w:hAnsi="Georgia" w:cs="Times New Roman"/>
          <w:b/>
          <w:sz w:val="24"/>
          <w:szCs w:val="24"/>
        </w:rPr>
        <w:t xml:space="preserve">      </w:t>
      </w:r>
      <w:r w:rsidRPr="00F36758">
        <w:rPr>
          <w:rStyle w:val="markedcontent"/>
          <w:rFonts w:ascii="Georgia" w:hAnsi="Georgia" w:cs="Times New Roman"/>
          <w:sz w:val="22"/>
          <w:szCs w:val="22"/>
        </w:rPr>
        <w:t>Berdasarkan penelitian yang telah dilakukan didapat hasil sebagai berikut:</w:t>
      </w:r>
    </w:p>
    <w:p w14:paraId="205EBB7B" w14:textId="77777777" w:rsidR="001A751E" w:rsidRPr="001A751E" w:rsidRDefault="001A751E" w:rsidP="001A751E">
      <w:pPr>
        <w:spacing w:after="0" w:line="240" w:lineRule="auto"/>
        <w:jc w:val="center"/>
        <w:rPr>
          <w:rFonts w:ascii="Georgia" w:hAnsi="Georgia" w:cs="Times New Roman"/>
          <w:sz w:val="24"/>
          <w:szCs w:val="24"/>
        </w:rPr>
      </w:pPr>
      <w:r w:rsidRPr="001A751E">
        <w:rPr>
          <w:rFonts w:ascii="Georgia" w:hAnsi="Georgia" w:cs="Times New Roman"/>
          <w:noProof/>
          <w:sz w:val="24"/>
          <w:szCs w:val="24"/>
        </w:rPr>
        <w:drawing>
          <wp:inline distT="0" distB="0" distL="0" distR="0" wp14:anchorId="19D3C7CF" wp14:editId="46593EF1">
            <wp:extent cx="2595489" cy="1392702"/>
            <wp:effectExtent l="0" t="0" r="14605" b="171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58A704B" w14:textId="56D32781" w:rsidR="001A751E" w:rsidRPr="001A751E" w:rsidRDefault="00F36758" w:rsidP="001A751E">
      <w:pPr>
        <w:spacing w:after="0" w:line="240" w:lineRule="auto"/>
        <w:jc w:val="center"/>
        <w:rPr>
          <w:rFonts w:ascii="Georgia" w:hAnsi="Georgia" w:cs="Times New Roman"/>
          <w:sz w:val="18"/>
          <w:szCs w:val="18"/>
        </w:rPr>
      </w:pPr>
      <w:r>
        <w:rPr>
          <w:rFonts w:ascii="Georgia" w:hAnsi="Georgia" w:cs="Times New Roman"/>
          <w:sz w:val="18"/>
          <w:szCs w:val="18"/>
        </w:rPr>
        <w:t>Gambar</w:t>
      </w:r>
      <w:r w:rsidR="001A751E" w:rsidRPr="001A751E">
        <w:rPr>
          <w:rFonts w:ascii="Georgia" w:hAnsi="Georgia" w:cs="Times New Roman"/>
          <w:sz w:val="18"/>
          <w:szCs w:val="18"/>
        </w:rPr>
        <w:t xml:space="preserve"> 1.</w:t>
      </w:r>
      <w:r>
        <w:rPr>
          <w:rFonts w:ascii="Georgia" w:hAnsi="Georgia" w:cs="Times New Roman"/>
          <w:sz w:val="18"/>
          <w:szCs w:val="18"/>
        </w:rPr>
        <w:t xml:space="preserve"> Diagram</w:t>
      </w:r>
      <w:r w:rsidR="001A751E" w:rsidRPr="001A751E">
        <w:rPr>
          <w:rFonts w:ascii="Georgia" w:hAnsi="Georgia" w:cs="Times New Roman"/>
          <w:sz w:val="18"/>
          <w:szCs w:val="18"/>
        </w:rPr>
        <w:t xml:space="preserve"> Distribusi Frekuensi Faktor-faktor yang berhubungan dengan kejadian anemia pada remaja putri berdasarkan </w:t>
      </w:r>
      <w:proofErr w:type="gramStart"/>
      <w:r w:rsidR="001A751E" w:rsidRPr="001A751E">
        <w:rPr>
          <w:rFonts w:ascii="Georgia" w:hAnsi="Georgia" w:cs="Times New Roman"/>
          <w:sz w:val="18"/>
          <w:szCs w:val="18"/>
        </w:rPr>
        <w:t>usia</w:t>
      </w:r>
      <w:proofErr w:type="gramEnd"/>
      <w:r w:rsidR="001A751E" w:rsidRPr="001A751E">
        <w:rPr>
          <w:rFonts w:ascii="Georgia" w:hAnsi="Georgia" w:cs="Times New Roman"/>
          <w:sz w:val="18"/>
          <w:szCs w:val="18"/>
        </w:rPr>
        <w:t xml:space="preserve"> di SMK Negeri 1 Rengat</w:t>
      </w:r>
    </w:p>
    <w:p w14:paraId="6A0B73E9" w14:textId="77777777" w:rsidR="001A751E" w:rsidRPr="001A751E" w:rsidRDefault="001A751E" w:rsidP="001A751E">
      <w:pPr>
        <w:spacing w:after="0" w:line="240" w:lineRule="auto"/>
        <w:ind w:firstLine="360"/>
        <w:jc w:val="both"/>
        <w:rPr>
          <w:rFonts w:ascii="Georgia" w:hAnsi="Georgia" w:cs="Times New Roman"/>
          <w:sz w:val="22"/>
          <w:szCs w:val="22"/>
        </w:rPr>
      </w:pPr>
      <w:r w:rsidRPr="001A751E">
        <w:rPr>
          <w:rFonts w:ascii="Georgia" w:hAnsi="Georgia" w:cs="Times New Roman"/>
          <w:sz w:val="22"/>
          <w:szCs w:val="22"/>
        </w:rPr>
        <w:t xml:space="preserve">Berdasarkan diagram 1 dapat dilihat bahwa mayoritas responden berusia 17 tahun yang berjumlah 35 orang (41%). Minoritas </w:t>
      </w:r>
      <w:proofErr w:type="gramStart"/>
      <w:r w:rsidRPr="001A751E">
        <w:rPr>
          <w:rFonts w:ascii="Georgia" w:hAnsi="Georgia" w:cs="Times New Roman"/>
          <w:sz w:val="22"/>
          <w:szCs w:val="22"/>
        </w:rPr>
        <w:lastRenderedPageBreak/>
        <w:t>usia</w:t>
      </w:r>
      <w:proofErr w:type="gramEnd"/>
      <w:r w:rsidRPr="001A751E">
        <w:rPr>
          <w:rFonts w:ascii="Georgia" w:hAnsi="Georgia" w:cs="Times New Roman"/>
          <w:sz w:val="22"/>
          <w:szCs w:val="22"/>
        </w:rPr>
        <w:t xml:space="preserve"> responden adalah 18 tahun yang berjumlah 5 orang (6%).</w:t>
      </w:r>
    </w:p>
    <w:p w14:paraId="37ECC68A" w14:textId="77777777" w:rsidR="001A751E" w:rsidRPr="001A751E" w:rsidRDefault="001A751E" w:rsidP="001A751E">
      <w:pPr>
        <w:spacing w:after="0" w:line="240" w:lineRule="auto"/>
        <w:ind w:firstLine="360"/>
        <w:jc w:val="both"/>
        <w:rPr>
          <w:rFonts w:ascii="Georgia" w:hAnsi="Georgia" w:cs="Times New Roman"/>
          <w:sz w:val="24"/>
          <w:szCs w:val="24"/>
        </w:rPr>
      </w:pPr>
    </w:p>
    <w:p w14:paraId="196703D7" w14:textId="77777777" w:rsidR="001A751E" w:rsidRPr="001A751E" w:rsidRDefault="001A751E" w:rsidP="001A751E">
      <w:pPr>
        <w:spacing w:after="0" w:line="360" w:lineRule="auto"/>
        <w:jc w:val="center"/>
        <w:rPr>
          <w:rFonts w:ascii="Georgia" w:hAnsi="Georgia" w:cs="Times New Roman"/>
          <w:sz w:val="24"/>
          <w:szCs w:val="24"/>
        </w:rPr>
      </w:pPr>
      <w:r w:rsidRPr="001A751E">
        <w:rPr>
          <w:rFonts w:ascii="Georgia" w:hAnsi="Georgia" w:cs="Times New Roman"/>
          <w:noProof/>
          <w:sz w:val="24"/>
          <w:szCs w:val="24"/>
        </w:rPr>
        <w:drawing>
          <wp:inline distT="0" distB="0" distL="0" distR="0" wp14:anchorId="13879EA2" wp14:editId="0BC31578">
            <wp:extent cx="2354093" cy="1546698"/>
            <wp:effectExtent l="0" t="0" r="8255" b="1587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00AFC97" w14:textId="2E4E39B5" w:rsidR="001A751E" w:rsidRDefault="00F36758" w:rsidP="001A751E">
      <w:pPr>
        <w:spacing w:after="0" w:line="240" w:lineRule="auto"/>
        <w:jc w:val="center"/>
        <w:rPr>
          <w:rFonts w:ascii="Georgia" w:hAnsi="Georgia" w:cs="Times New Roman"/>
          <w:sz w:val="18"/>
          <w:szCs w:val="18"/>
        </w:rPr>
      </w:pPr>
      <w:r>
        <w:rPr>
          <w:rFonts w:ascii="Georgia" w:hAnsi="Georgia" w:cs="Times New Roman"/>
          <w:sz w:val="18"/>
          <w:szCs w:val="18"/>
        </w:rPr>
        <w:t>Gambar</w:t>
      </w:r>
      <w:r w:rsidR="001A751E" w:rsidRPr="001A751E">
        <w:rPr>
          <w:rFonts w:ascii="Georgia" w:hAnsi="Georgia" w:cs="Times New Roman"/>
          <w:sz w:val="18"/>
          <w:szCs w:val="18"/>
        </w:rPr>
        <w:t xml:space="preserve"> 2.</w:t>
      </w:r>
      <w:r>
        <w:rPr>
          <w:rFonts w:ascii="Georgia" w:hAnsi="Georgia" w:cs="Times New Roman"/>
          <w:sz w:val="18"/>
          <w:szCs w:val="18"/>
        </w:rPr>
        <w:t xml:space="preserve"> Diagram</w:t>
      </w:r>
      <w:r w:rsidR="001A751E" w:rsidRPr="001A751E">
        <w:rPr>
          <w:rFonts w:ascii="Georgia" w:hAnsi="Georgia" w:cs="Times New Roman"/>
          <w:sz w:val="18"/>
          <w:szCs w:val="18"/>
        </w:rPr>
        <w:t xml:space="preserve"> Distribusi Frekuensi Faktor-faktor yang berhubungan dengan kejadian anemia pada remaja putri berdasarkan sumber informasi di SMK Negeri 1 Rengat</w:t>
      </w:r>
    </w:p>
    <w:p w14:paraId="0939AFC5" w14:textId="77777777" w:rsidR="001A751E" w:rsidRPr="001A751E" w:rsidRDefault="001A751E" w:rsidP="001A751E">
      <w:pPr>
        <w:spacing w:after="0" w:line="240" w:lineRule="auto"/>
        <w:jc w:val="center"/>
        <w:rPr>
          <w:rFonts w:ascii="Georgia" w:hAnsi="Georgia" w:cs="Times New Roman"/>
          <w:sz w:val="18"/>
          <w:szCs w:val="18"/>
        </w:rPr>
      </w:pPr>
    </w:p>
    <w:p w14:paraId="7F8B7D9B" w14:textId="77777777" w:rsidR="001A751E" w:rsidRPr="001A751E" w:rsidRDefault="001A751E" w:rsidP="001A751E">
      <w:pPr>
        <w:spacing w:after="0" w:line="240" w:lineRule="auto"/>
        <w:ind w:firstLine="284"/>
        <w:jc w:val="both"/>
        <w:rPr>
          <w:rFonts w:ascii="Georgia" w:hAnsi="Georgia" w:cs="Times New Roman"/>
          <w:sz w:val="22"/>
          <w:szCs w:val="22"/>
        </w:rPr>
      </w:pPr>
      <w:r w:rsidRPr="001A751E">
        <w:rPr>
          <w:rFonts w:ascii="Georgia" w:hAnsi="Georgia" w:cs="Times New Roman"/>
          <w:sz w:val="22"/>
          <w:szCs w:val="22"/>
        </w:rPr>
        <w:t>Berdasarkan diagram 2 didapatkan hasil bahwa mayoritas pengetahuan remaja putri tentang anemia adalah baik yaitu 72 orang (85%). Minoritas pengetahuan remaja putri tentang anemia adalah cukup yaitu 13 orang (15%).</w:t>
      </w:r>
    </w:p>
    <w:p w14:paraId="0518BF62" w14:textId="77777777" w:rsidR="001A751E" w:rsidRPr="001A751E" w:rsidRDefault="001A751E" w:rsidP="001A751E">
      <w:pPr>
        <w:spacing w:after="0" w:line="240" w:lineRule="auto"/>
        <w:ind w:firstLine="720"/>
        <w:jc w:val="both"/>
        <w:rPr>
          <w:rFonts w:ascii="Georgia" w:hAnsi="Georgia" w:cs="Times New Roman"/>
          <w:sz w:val="24"/>
          <w:szCs w:val="24"/>
        </w:rPr>
      </w:pPr>
    </w:p>
    <w:p w14:paraId="255EA04A" w14:textId="77777777" w:rsidR="001A751E" w:rsidRPr="001A751E" w:rsidRDefault="001A751E" w:rsidP="001A751E">
      <w:pPr>
        <w:spacing w:after="0" w:line="360" w:lineRule="auto"/>
        <w:ind w:firstLine="142"/>
        <w:jc w:val="both"/>
        <w:rPr>
          <w:rFonts w:ascii="Georgia" w:hAnsi="Georgia" w:cs="Times New Roman"/>
          <w:sz w:val="24"/>
          <w:szCs w:val="24"/>
        </w:rPr>
      </w:pPr>
      <w:r w:rsidRPr="001A751E">
        <w:rPr>
          <w:rFonts w:ascii="Georgia" w:hAnsi="Georgia" w:cs="Times New Roman"/>
          <w:noProof/>
          <w:sz w:val="24"/>
          <w:szCs w:val="24"/>
        </w:rPr>
        <w:drawing>
          <wp:inline distT="0" distB="0" distL="0" distR="0" wp14:anchorId="4BA2C9BD" wp14:editId="5AFA02C4">
            <wp:extent cx="2431940" cy="1562127"/>
            <wp:effectExtent l="0" t="0" r="698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380FD3" w14:textId="1234F0BA" w:rsidR="001A751E" w:rsidRPr="001A751E" w:rsidRDefault="00F36758" w:rsidP="001A751E">
      <w:pPr>
        <w:spacing w:after="0" w:line="240" w:lineRule="auto"/>
        <w:jc w:val="center"/>
        <w:rPr>
          <w:rFonts w:ascii="Georgia" w:hAnsi="Georgia" w:cs="Times New Roman"/>
          <w:sz w:val="18"/>
          <w:szCs w:val="18"/>
        </w:rPr>
      </w:pPr>
      <w:r>
        <w:rPr>
          <w:rFonts w:ascii="Georgia" w:hAnsi="Georgia" w:cs="Times New Roman"/>
          <w:sz w:val="18"/>
          <w:szCs w:val="18"/>
        </w:rPr>
        <w:t>Gambar 3.</w:t>
      </w:r>
      <w:r w:rsidRPr="001A751E">
        <w:rPr>
          <w:rFonts w:ascii="Georgia" w:hAnsi="Georgia" w:cs="Times New Roman"/>
          <w:sz w:val="18"/>
          <w:szCs w:val="18"/>
        </w:rPr>
        <w:t xml:space="preserve"> </w:t>
      </w:r>
      <w:r w:rsidR="001A751E" w:rsidRPr="001A751E">
        <w:rPr>
          <w:rFonts w:ascii="Georgia" w:hAnsi="Georgia" w:cs="Times New Roman"/>
          <w:sz w:val="18"/>
          <w:szCs w:val="18"/>
        </w:rPr>
        <w:t>Diagram Distribusi Frekuensi Faktor-faktor yang berhubungan dengan kejadian anemia pada remaja putri berdasarkan sumber informasi di SMK Negeri 1 Rengat</w:t>
      </w:r>
    </w:p>
    <w:p w14:paraId="13C3DC6F" w14:textId="77777777" w:rsidR="001A751E" w:rsidRPr="001A751E" w:rsidRDefault="001A751E" w:rsidP="001A751E">
      <w:pPr>
        <w:spacing w:after="0" w:line="240" w:lineRule="auto"/>
        <w:jc w:val="center"/>
        <w:rPr>
          <w:rFonts w:ascii="Georgia" w:hAnsi="Georgia" w:cs="Times New Roman"/>
          <w:sz w:val="20"/>
          <w:szCs w:val="20"/>
        </w:rPr>
      </w:pPr>
    </w:p>
    <w:p w14:paraId="5BEC4C70" w14:textId="77777777" w:rsidR="001A751E" w:rsidRPr="001A751E" w:rsidRDefault="001A751E" w:rsidP="001A751E">
      <w:pPr>
        <w:spacing w:line="240" w:lineRule="auto"/>
        <w:ind w:firstLine="284"/>
        <w:jc w:val="both"/>
        <w:rPr>
          <w:rFonts w:ascii="Georgia" w:hAnsi="Georgia" w:cs="Times New Roman"/>
          <w:sz w:val="22"/>
          <w:szCs w:val="22"/>
        </w:rPr>
      </w:pPr>
      <w:r w:rsidRPr="001A751E">
        <w:rPr>
          <w:rFonts w:ascii="Georgia" w:hAnsi="Georgia" w:cs="Times New Roman"/>
          <w:sz w:val="22"/>
          <w:szCs w:val="22"/>
        </w:rPr>
        <w:t>Berdasarkan diagram 3 didapatkan hasil bahwa mayoritas pola menstruasi remaja putri adalah teratur yaitu 64 orang (75%). Minoritas pola menstruasi remaja putri adalah tidak teratur yaitu 21 orang (25%).</w:t>
      </w:r>
    </w:p>
    <w:p w14:paraId="133D54C9" w14:textId="77777777" w:rsidR="001A751E" w:rsidRPr="001A751E" w:rsidRDefault="001A751E" w:rsidP="001A751E">
      <w:pPr>
        <w:ind w:firstLine="142"/>
        <w:rPr>
          <w:rFonts w:ascii="Georgia" w:hAnsi="Georgia" w:cs="Times New Roman"/>
          <w:sz w:val="24"/>
          <w:szCs w:val="24"/>
        </w:rPr>
      </w:pPr>
      <w:r w:rsidRPr="001A751E">
        <w:rPr>
          <w:rFonts w:ascii="Georgia" w:hAnsi="Georgia" w:cs="Times New Roman"/>
          <w:noProof/>
          <w:sz w:val="24"/>
          <w:szCs w:val="24"/>
        </w:rPr>
        <w:lastRenderedPageBreak/>
        <w:drawing>
          <wp:inline distT="0" distB="0" distL="0" distR="0" wp14:anchorId="1F69FACF" wp14:editId="574CF6A5">
            <wp:extent cx="2456953" cy="1550505"/>
            <wp:effectExtent l="0" t="0" r="635" b="1206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EA4C4E" w14:textId="1403CF1D" w:rsidR="001A751E" w:rsidRPr="001A751E" w:rsidRDefault="00F36758" w:rsidP="001A751E">
      <w:pPr>
        <w:spacing w:line="240" w:lineRule="auto"/>
        <w:jc w:val="center"/>
        <w:rPr>
          <w:rFonts w:ascii="Georgia" w:hAnsi="Georgia" w:cs="Times New Roman"/>
          <w:sz w:val="18"/>
          <w:szCs w:val="18"/>
        </w:rPr>
      </w:pPr>
      <w:r>
        <w:rPr>
          <w:rFonts w:ascii="Georgia" w:hAnsi="Georgia" w:cs="Times New Roman"/>
          <w:sz w:val="18"/>
          <w:szCs w:val="18"/>
        </w:rPr>
        <w:t>Gambar</w:t>
      </w:r>
      <w:r w:rsidR="001A751E" w:rsidRPr="001A751E">
        <w:rPr>
          <w:rFonts w:ascii="Georgia" w:hAnsi="Georgia" w:cs="Times New Roman"/>
          <w:sz w:val="18"/>
          <w:szCs w:val="18"/>
        </w:rPr>
        <w:t xml:space="preserve"> 4.</w:t>
      </w:r>
      <w:r>
        <w:rPr>
          <w:rFonts w:ascii="Georgia" w:hAnsi="Georgia" w:cs="Times New Roman"/>
          <w:sz w:val="18"/>
          <w:szCs w:val="18"/>
        </w:rPr>
        <w:t xml:space="preserve"> Diagram</w:t>
      </w:r>
      <w:r w:rsidR="001A751E" w:rsidRPr="001A751E">
        <w:rPr>
          <w:rFonts w:ascii="Georgia" w:hAnsi="Georgia" w:cs="Times New Roman"/>
          <w:sz w:val="18"/>
          <w:szCs w:val="18"/>
        </w:rPr>
        <w:t xml:space="preserve"> Distribusi Frekuensi Faktor-faktor yang berhubungan dengan kejadian anemia pada remaja putri berdasarkan sumber informasi di SMK Negeri 1 Rengat</w:t>
      </w:r>
    </w:p>
    <w:p w14:paraId="68566083" w14:textId="77777777" w:rsidR="001A751E" w:rsidRDefault="001A751E" w:rsidP="001A751E">
      <w:pPr>
        <w:spacing w:line="240" w:lineRule="auto"/>
        <w:ind w:firstLine="284"/>
        <w:jc w:val="both"/>
        <w:rPr>
          <w:rFonts w:ascii="Georgia" w:hAnsi="Georgia" w:cs="Times New Roman"/>
          <w:noProof/>
          <w:sz w:val="24"/>
          <w:szCs w:val="24"/>
        </w:rPr>
      </w:pPr>
      <w:r w:rsidRPr="001A751E">
        <w:rPr>
          <w:rFonts w:ascii="Georgia" w:hAnsi="Georgia" w:cs="Times New Roman"/>
          <w:sz w:val="22"/>
          <w:szCs w:val="22"/>
        </w:rPr>
        <w:t>Berdasarkan diagram 4 didapatkan hasil bahwa mayoritas pola istirahat remaja putri adalah cukup yaitu 55 orang (65%). Minoritas pola istirahat remaja</w:t>
      </w:r>
      <w:r w:rsidRPr="001A751E">
        <w:rPr>
          <w:rFonts w:ascii="Georgia" w:hAnsi="Georgia" w:cs="Times New Roman"/>
          <w:sz w:val="24"/>
          <w:szCs w:val="24"/>
        </w:rPr>
        <w:t xml:space="preserve"> putri adalah </w:t>
      </w:r>
      <w:r w:rsidRPr="001A751E">
        <w:rPr>
          <w:rFonts w:ascii="Georgia" w:hAnsi="Georgia" w:cs="Times New Roman"/>
          <w:sz w:val="22"/>
          <w:szCs w:val="22"/>
        </w:rPr>
        <w:t>tidak cukup yaitu 30 orang.</w:t>
      </w:r>
      <w:r w:rsidRPr="001A751E">
        <w:rPr>
          <w:rFonts w:ascii="Georgia" w:hAnsi="Georgia" w:cs="Times New Roman"/>
          <w:sz w:val="24"/>
          <w:szCs w:val="24"/>
        </w:rPr>
        <w:t xml:space="preserve"> </w:t>
      </w:r>
    </w:p>
    <w:p w14:paraId="617E2965" w14:textId="54C1713C" w:rsidR="001A751E" w:rsidRPr="001A751E" w:rsidRDefault="001A751E" w:rsidP="001A751E">
      <w:pPr>
        <w:spacing w:line="240" w:lineRule="auto"/>
        <w:ind w:firstLine="284"/>
        <w:jc w:val="center"/>
        <w:rPr>
          <w:rFonts w:ascii="Georgia" w:hAnsi="Georgia" w:cs="Times New Roman"/>
          <w:sz w:val="24"/>
          <w:szCs w:val="24"/>
        </w:rPr>
      </w:pPr>
      <w:r w:rsidRPr="001A751E">
        <w:rPr>
          <w:rFonts w:ascii="Georgia" w:hAnsi="Georgia" w:cs="Times New Roman"/>
          <w:noProof/>
          <w:sz w:val="24"/>
          <w:szCs w:val="24"/>
        </w:rPr>
        <w:drawing>
          <wp:inline distT="0" distB="0" distL="0" distR="0" wp14:anchorId="6958AFE4" wp14:editId="05E992C0">
            <wp:extent cx="2544279" cy="1439186"/>
            <wp:effectExtent l="0" t="0" r="8890" b="889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006F875" w14:textId="77777777" w:rsidR="001A751E" w:rsidRPr="00185CB1" w:rsidRDefault="001A751E" w:rsidP="001A751E">
      <w:pPr>
        <w:spacing w:line="240" w:lineRule="auto"/>
        <w:jc w:val="center"/>
        <w:rPr>
          <w:rFonts w:ascii="Georgia" w:hAnsi="Georgia" w:cs="Times New Roman"/>
          <w:b/>
          <w:sz w:val="18"/>
          <w:szCs w:val="18"/>
        </w:rPr>
      </w:pPr>
      <w:r w:rsidRPr="00185CB1">
        <w:rPr>
          <w:rFonts w:ascii="Georgia" w:hAnsi="Georgia" w:cs="Times New Roman"/>
          <w:sz w:val="18"/>
          <w:szCs w:val="18"/>
        </w:rPr>
        <w:t>Diagram 5. Distribusi Frekuensi Faktor-faktor yang berhubungan dengan kejadian anemia pada remaja putri berdasarkan sumber informasi di SMK Negeri 1 Rengat</w:t>
      </w:r>
    </w:p>
    <w:p w14:paraId="66768881" w14:textId="77777777" w:rsidR="001A751E" w:rsidRPr="001A751E" w:rsidRDefault="001A751E" w:rsidP="001A751E">
      <w:pPr>
        <w:spacing w:after="0" w:line="240" w:lineRule="auto"/>
        <w:ind w:firstLine="284"/>
        <w:jc w:val="both"/>
        <w:rPr>
          <w:rFonts w:ascii="Georgia" w:hAnsi="Georgia" w:cs="Times New Roman"/>
          <w:sz w:val="22"/>
          <w:szCs w:val="22"/>
        </w:rPr>
      </w:pPr>
      <w:r w:rsidRPr="001A751E">
        <w:rPr>
          <w:rFonts w:ascii="Georgia" w:hAnsi="Georgia" w:cs="Times New Roman"/>
          <w:sz w:val="22"/>
          <w:szCs w:val="22"/>
        </w:rPr>
        <w:t>Berdasarkan diagram 5 didapatkan hasil bahwa mayoritas remaja putri tidak memiliki penyakit kronis sebanyak 79 orang (93%). Minoritas remaja putri memiliki penyakit kronis berjumlah 6 orang (7%).</w:t>
      </w:r>
    </w:p>
    <w:p w14:paraId="6C5F9B32" w14:textId="77777777" w:rsidR="001A751E" w:rsidRPr="001A751E" w:rsidRDefault="001A751E" w:rsidP="001A751E">
      <w:pPr>
        <w:spacing w:after="0" w:line="240" w:lineRule="auto"/>
        <w:ind w:firstLine="720"/>
        <w:jc w:val="both"/>
        <w:rPr>
          <w:rFonts w:ascii="Georgia" w:hAnsi="Georgia" w:cs="Times New Roman"/>
          <w:sz w:val="24"/>
          <w:szCs w:val="24"/>
        </w:rPr>
      </w:pPr>
    </w:p>
    <w:p w14:paraId="4BF195CB" w14:textId="77777777" w:rsidR="001A751E" w:rsidRPr="001A751E" w:rsidRDefault="001A751E" w:rsidP="001A751E">
      <w:pPr>
        <w:jc w:val="center"/>
        <w:rPr>
          <w:rFonts w:ascii="Georgia" w:hAnsi="Georgia" w:cs="Times New Roman"/>
          <w:sz w:val="24"/>
          <w:szCs w:val="24"/>
        </w:rPr>
      </w:pPr>
      <w:r w:rsidRPr="001A751E">
        <w:rPr>
          <w:rFonts w:ascii="Georgia" w:hAnsi="Georgia" w:cs="Times New Roman"/>
          <w:noProof/>
          <w:sz w:val="24"/>
          <w:szCs w:val="24"/>
        </w:rPr>
        <w:drawing>
          <wp:inline distT="0" distB="0" distL="0" distR="0" wp14:anchorId="3A16E538" wp14:editId="7F6FD74B">
            <wp:extent cx="2671639" cy="1558455"/>
            <wp:effectExtent l="0" t="0" r="14605" b="381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E0C5907" w14:textId="52130D4A" w:rsidR="001A751E" w:rsidRPr="00185CB1" w:rsidRDefault="00F36758" w:rsidP="001A751E">
      <w:pPr>
        <w:spacing w:line="240" w:lineRule="auto"/>
        <w:jc w:val="center"/>
        <w:rPr>
          <w:rFonts w:ascii="Georgia" w:hAnsi="Georgia" w:cs="Times New Roman"/>
          <w:sz w:val="18"/>
          <w:szCs w:val="18"/>
        </w:rPr>
      </w:pPr>
      <w:r>
        <w:rPr>
          <w:rFonts w:ascii="Georgia" w:hAnsi="Georgia" w:cs="Times New Roman"/>
          <w:sz w:val="18"/>
          <w:szCs w:val="18"/>
        </w:rPr>
        <w:t>Gambar</w:t>
      </w:r>
      <w:r w:rsidR="001A751E" w:rsidRPr="00185CB1">
        <w:rPr>
          <w:rFonts w:ascii="Georgia" w:hAnsi="Georgia" w:cs="Times New Roman"/>
          <w:sz w:val="18"/>
          <w:szCs w:val="18"/>
        </w:rPr>
        <w:t xml:space="preserve"> 6.</w:t>
      </w:r>
      <w:r>
        <w:rPr>
          <w:rFonts w:ascii="Georgia" w:hAnsi="Georgia" w:cs="Times New Roman"/>
          <w:sz w:val="18"/>
          <w:szCs w:val="18"/>
        </w:rPr>
        <w:t xml:space="preserve"> Diagram</w:t>
      </w:r>
      <w:r w:rsidR="001A751E" w:rsidRPr="00185CB1">
        <w:rPr>
          <w:rFonts w:ascii="Georgia" w:hAnsi="Georgia" w:cs="Times New Roman"/>
          <w:sz w:val="18"/>
          <w:szCs w:val="18"/>
        </w:rPr>
        <w:t xml:space="preserve"> Distribusi Frekuensi Faktor-faktor yang berhubungan dengan kejadian anemia </w:t>
      </w:r>
      <w:r w:rsidR="001A751E" w:rsidRPr="00185CB1">
        <w:rPr>
          <w:rFonts w:ascii="Georgia" w:hAnsi="Georgia" w:cs="Times New Roman"/>
          <w:sz w:val="18"/>
          <w:szCs w:val="18"/>
        </w:rPr>
        <w:lastRenderedPageBreak/>
        <w:t>pada remaja putri berdasarkan sumber informasi di SMK Negeri 1 Rengat</w:t>
      </w:r>
    </w:p>
    <w:p w14:paraId="0AC01193" w14:textId="77777777" w:rsidR="001A751E" w:rsidRDefault="001A751E" w:rsidP="001A751E">
      <w:pPr>
        <w:spacing w:after="0" w:line="240" w:lineRule="auto"/>
        <w:ind w:firstLine="284"/>
        <w:jc w:val="both"/>
        <w:rPr>
          <w:rFonts w:ascii="Georgia" w:hAnsi="Georgia" w:cs="Times New Roman"/>
          <w:sz w:val="22"/>
          <w:szCs w:val="22"/>
        </w:rPr>
      </w:pPr>
      <w:r w:rsidRPr="001A751E">
        <w:rPr>
          <w:rFonts w:ascii="Georgia" w:hAnsi="Georgia" w:cs="Times New Roman"/>
          <w:sz w:val="22"/>
          <w:szCs w:val="22"/>
        </w:rPr>
        <w:t>Berdasarkan diagram 6 didapatkan hasil bahwa mayoritas status ekonomi pada remaja putri adalah &gt;2.500.000 yaitu 50 orang (59%). Minoritas status ekonomi pada remaja putri adalah &lt;2.500.000 yaitu 35 orang (41%).</w:t>
      </w:r>
    </w:p>
    <w:p w14:paraId="1C21EE01" w14:textId="77777777" w:rsidR="001A751E" w:rsidRPr="001A751E" w:rsidRDefault="001A751E" w:rsidP="001A751E">
      <w:pPr>
        <w:spacing w:after="0" w:line="240" w:lineRule="auto"/>
        <w:ind w:firstLine="284"/>
        <w:jc w:val="both"/>
        <w:rPr>
          <w:rFonts w:ascii="Georgia" w:hAnsi="Georgia" w:cs="Times New Roman"/>
          <w:sz w:val="22"/>
          <w:szCs w:val="22"/>
        </w:rPr>
      </w:pPr>
    </w:p>
    <w:p w14:paraId="056EF871" w14:textId="77777777" w:rsidR="001A751E" w:rsidRPr="00403320" w:rsidRDefault="001A751E" w:rsidP="001A751E">
      <w:pPr>
        <w:spacing w:after="0" w:line="240" w:lineRule="auto"/>
        <w:jc w:val="center"/>
        <w:rPr>
          <w:rFonts w:ascii="Tw Cen MT" w:hAnsi="Tw Cen MT" w:cs="Times New Roman"/>
          <w:sz w:val="24"/>
          <w:szCs w:val="24"/>
        </w:rPr>
      </w:pPr>
      <w:r w:rsidRPr="00403320">
        <w:rPr>
          <w:rFonts w:ascii="Tw Cen MT" w:hAnsi="Tw Cen MT" w:cs="Times New Roman"/>
          <w:noProof/>
          <w:sz w:val="24"/>
          <w:szCs w:val="24"/>
        </w:rPr>
        <w:drawing>
          <wp:inline distT="0" distB="0" distL="0" distR="0" wp14:anchorId="77B6A7FC" wp14:editId="16D8734B">
            <wp:extent cx="2608028" cy="1590260"/>
            <wp:effectExtent l="0" t="0" r="1905" b="1016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D3DB7D5" w14:textId="77777777" w:rsidR="001A751E" w:rsidRPr="00E92332" w:rsidRDefault="001A751E" w:rsidP="001A751E">
      <w:pPr>
        <w:spacing w:line="240" w:lineRule="auto"/>
        <w:jc w:val="center"/>
        <w:rPr>
          <w:rFonts w:ascii="Georgia" w:hAnsi="Georgia" w:cs="Times New Roman"/>
          <w:sz w:val="18"/>
          <w:szCs w:val="18"/>
        </w:rPr>
      </w:pPr>
      <w:r w:rsidRPr="00E92332">
        <w:rPr>
          <w:rFonts w:ascii="Georgia" w:hAnsi="Georgia" w:cs="Times New Roman"/>
          <w:sz w:val="18"/>
          <w:szCs w:val="18"/>
        </w:rPr>
        <w:t>Diagram 7. Distribusi Frekuensi Faktor-faktor yang berhubungan dengan kejadian anemia pada remaja putri berdasarkan sumber informasi di SMK Negeri 1 Rengat</w:t>
      </w:r>
    </w:p>
    <w:p w14:paraId="13C22360" w14:textId="77777777" w:rsidR="001A751E" w:rsidRDefault="001A751E" w:rsidP="001A751E">
      <w:pPr>
        <w:spacing w:after="0" w:line="240" w:lineRule="auto"/>
        <w:ind w:firstLine="284"/>
        <w:jc w:val="both"/>
        <w:rPr>
          <w:rFonts w:ascii="Georgia" w:hAnsi="Georgia" w:cs="Times New Roman"/>
          <w:sz w:val="22"/>
          <w:szCs w:val="22"/>
        </w:rPr>
      </w:pPr>
      <w:r w:rsidRPr="001A751E">
        <w:rPr>
          <w:rFonts w:ascii="Georgia" w:hAnsi="Georgia" w:cs="Times New Roman"/>
          <w:sz w:val="22"/>
          <w:szCs w:val="22"/>
        </w:rPr>
        <w:t>Berdasarkan diagram 7 Mayoritas remaja putri yang mengalami anemia yaitu 48 orang (56.5%). Dan minoritas remaja putri yang tidak mengalami anemia yaitu 37 orang (43.5%).</w:t>
      </w:r>
    </w:p>
    <w:p w14:paraId="5EC86F55" w14:textId="77777777" w:rsidR="00512A00" w:rsidRPr="001A751E" w:rsidRDefault="00512A00" w:rsidP="001A751E">
      <w:pPr>
        <w:spacing w:after="0" w:line="240" w:lineRule="auto"/>
        <w:ind w:firstLine="284"/>
        <w:jc w:val="both"/>
        <w:rPr>
          <w:rFonts w:ascii="Georgia" w:hAnsi="Georgia" w:cs="Times New Roman"/>
          <w:sz w:val="22"/>
          <w:szCs w:val="22"/>
        </w:rPr>
      </w:pPr>
    </w:p>
    <w:p w14:paraId="2C536258" w14:textId="6BF35027" w:rsidR="00360F6C" w:rsidRDefault="00512A00" w:rsidP="00FC2BE2">
      <w:pPr>
        <w:spacing w:after="0" w:line="240" w:lineRule="auto"/>
        <w:jc w:val="both"/>
        <w:rPr>
          <w:rFonts w:ascii="Georgia" w:eastAsia="Bodoni" w:hAnsi="Georgia" w:cs="Bodoni"/>
          <w:b/>
          <w:sz w:val="24"/>
          <w:szCs w:val="24"/>
        </w:rPr>
      </w:pPr>
      <w:r>
        <w:rPr>
          <w:rFonts w:ascii="Georgia" w:eastAsia="Bodoni" w:hAnsi="Georgia" w:cs="Bodoni"/>
          <w:b/>
          <w:sz w:val="24"/>
          <w:szCs w:val="24"/>
        </w:rPr>
        <w:t xml:space="preserve"> 2. Analisa Bivariat</w:t>
      </w:r>
    </w:p>
    <w:p w14:paraId="6D7AD6C7" w14:textId="77777777" w:rsidR="002F1A23" w:rsidRDefault="002F1A23" w:rsidP="00FC2BE2">
      <w:pPr>
        <w:spacing w:after="0" w:line="240" w:lineRule="auto"/>
        <w:jc w:val="both"/>
        <w:rPr>
          <w:rFonts w:ascii="Georgia" w:eastAsia="Bodoni" w:hAnsi="Georgia" w:cs="Bodoni"/>
          <w:b/>
          <w:sz w:val="24"/>
          <w:szCs w:val="24"/>
        </w:rPr>
      </w:pPr>
    </w:p>
    <w:p w14:paraId="1C8E6FC1" w14:textId="07D4E4AA" w:rsidR="002F1A23" w:rsidRDefault="002F1A23" w:rsidP="002F1A23">
      <w:pPr>
        <w:spacing w:after="0" w:line="240" w:lineRule="auto"/>
        <w:jc w:val="center"/>
        <w:rPr>
          <w:rFonts w:ascii="Georgia" w:eastAsia="Bodoni" w:hAnsi="Georgia" w:cs="Bodoni"/>
          <w:sz w:val="18"/>
          <w:szCs w:val="18"/>
        </w:rPr>
      </w:pPr>
      <w:r w:rsidRPr="002F1A23">
        <w:rPr>
          <w:rFonts w:ascii="Georgia" w:eastAsia="Bodoni" w:hAnsi="Georgia" w:cs="Bodoni"/>
          <w:sz w:val="18"/>
          <w:szCs w:val="18"/>
        </w:rPr>
        <w:t>Tabel 1. Tabel silang Hubungan faktor pengetahuan dengan kejadian anemia pada remaja putri di SMK Negeri 1 Rengat Tahun 2022</w:t>
      </w:r>
    </w:p>
    <w:p w14:paraId="6CC87C8A" w14:textId="77777777" w:rsidR="00495A7B" w:rsidRPr="002F1A23" w:rsidRDefault="00495A7B" w:rsidP="002F1A23">
      <w:pPr>
        <w:spacing w:after="0" w:line="240" w:lineRule="auto"/>
        <w:jc w:val="center"/>
        <w:rPr>
          <w:rFonts w:ascii="Georgia" w:eastAsia="Bodoni" w:hAnsi="Georgia" w:cs="Bodoni"/>
          <w:sz w:val="18"/>
          <w:szCs w:val="18"/>
        </w:rPr>
      </w:pPr>
    </w:p>
    <w:tbl>
      <w:tblPr>
        <w:tblStyle w:val="PlainTable2"/>
        <w:tblW w:w="0" w:type="auto"/>
        <w:tblLook w:val="04A0" w:firstRow="1" w:lastRow="0" w:firstColumn="1" w:lastColumn="0" w:noHBand="0" w:noVBand="1"/>
      </w:tblPr>
      <w:tblGrid>
        <w:gridCol w:w="804"/>
        <w:gridCol w:w="416"/>
        <w:gridCol w:w="515"/>
        <w:gridCol w:w="426"/>
        <w:gridCol w:w="515"/>
        <w:gridCol w:w="419"/>
        <w:gridCol w:w="564"/>
        <w:gridCol w:w="669"/>
      </w:tblGrid>
      <w:tr w:rsidR="00495A7B" w14:paraId="64E29EB7" w14:textId="77777777" w:rsidTr="00495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8" w:type="dxa"/>
            <w:gridSpan w:val="8"/>
          </w:tcPr>
          <w:p w14:paraId="69E3D801" w14:textId="75C79EDB" w:rsidR="00495A7B" w:rsidRPr="00495A7B" w:rsidRDefault="00495A7B" w:rsidP="00495A7B">
            <w:pPr>
              <w:spacing w:after="0" w:line="240" w:lineRule="auto"/>
              <w:jc w:val="center"/>
              <w:rPr>
                <w:rFonts w:ascii="Georgia" w:eastAsia="Bodoni" w:hAnsi="Georgia" w:cs="Bodoni"/>
                <w:b w:val="0"/>
                <w:sz w:val="18"/>
                <w:szCs w:val="18"/>
              </w:rPr>
            </w:pPr>
            <w:r w:rsidRPr="00495A7B">
              <w:rPr>
                <w:rFonts w:ascii="Georgia" w:eastAsia="Bodoni" w:hAnsi="Georgia" w:cs="Bodoni"/>
                <w:b w:val="0"/>
                <w:sz w:val="18"/>
                <w:szCs w:val="18"/>
              </w:rPr>
              <w:t>Kejadian Anemia</w:t>
            </w:r>
          </w:p>
        </w:tc>
      </w:tr>
      <w:tr w:rsidR="00495A7B" w14:paraId="4C9E726D" w14:textId="77777777" w:rsidTr="00495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Pr>
          <w:p w14:paraId="37FCF55F" w14:textId="77777777" w:rsidR="00495A7B" w:rsidRPr="00495A7B" w:rsidRDefault="00495A7B" w:rsidP="00495A7B">
            <w:pPr>
              <w:spacing w:after="0" w:line="240" w:lineRule="auto"/>
              <w:jc w:val="center"/>
              <w:rPr>
                <w:rFonts w:ascii="Georgia" w:eastAsia="Bodoni" w:hAnsi="Georgia" w:cs="Bodoni"/>
                <w:b w:val="0"/>
                <w:sz w:val="18"/>
                <w:szCs w:val="18"/>
              </w:rPr>
            </w:pPr>
            <w:r w:rsidRPr="00495A7B">
              <w:rPr>
                <w:rFonts w:ascii="Georgia" w:eastAsia="Bodoni" w:hAnsi="Georgia" w:cs="Bodoni"/>
                <w:b w:val="0"/>
                <w:sz w:val="18"/>
                <w:szCs w:val="18"/>
              </w:rPr>
              <w:t>Penge</w:t>
            </w:r>
          </w:p>
          <w:p w14:paraId="7C4AD700" w14:textId="5C04EB71" w:rsidR="00495A7B" w:rsidRPr="00495A7B" w:rsidRDefault="00495A7B" w:rsidP="00495A7B">
            <w:pPr>
              <w:spacing w:after="0" w:line="240" w:lineRule="auto"/>
              <w:jc w:val="center"/>
              <w:rPr>
                <w:rFonts w:ascii="Georgia" w:eastAsia="Bodoni" w:hAnsi="Georgia" w:cs="Bodoni"/>
                <w:b w:val="0"/>
                <w:sz w:val="18"/>
                <w:szCs w:val="18"/>
              </w:rPr>
            </w:pPr>
            <w:r w:rsidRPr="00495A7B">
              <w:rPr>
                <w:rFonts w:ascii="Georgia" w:eastAsia="Bodoni" w:hAnsi="Georgia" w:cs="Bodoni"/>
                <w:b w:val="0"/>
                <w:sz w:val="18"/>
                <w:szCs w:val="18"/>
              </w:rPr>
              <w:t>Tahu</w:t>
            </w:r>
          </w:p>
          <w:p w14:paraId="64EFB216" w14:textId="5E271103" w:rsidR="00495A7B" w:rsidRPr="00495A7B" w:rsidRDefault="00495A7B" w:rsidP="00495A7B">
            <w:pPr>
              <w:spacing w:after="0" w:line="240" w:lineRule="auto"/>
              <w:jc w:val="center"/>
              <w:rPr>
                <w:rFonts w:ascii="Georgia" w:eastAsia="Bodoni" w:hAnsi="Georgia" w:cs="Bodoni"/>
                <w:b w:val="0"/>
                <w:sz w:val="18"/>
                <w:szCs w:val="18"/>
              </w:rPr>
            </w:pPr>
            <w:r w:rsidRPr="00495A7B">
              <w:rPr>
                <w:rFonts w:ascii="Georgia" w:eastAsia="Bodoni" w:hAnsi="Georgia" w:cs="Bodoni"/>
                <w:b w:val="0"/>
                <w:sz w:val="18"/>
                <w:szCs w:val="18"/>
              </w:rPr>
              <w:t>an</w:t>
            </w:r>
          </w:p>
        </w:tc>
        <w:tc>
          <w:tcPr>
            <w:tcW w:w="932" w:type="dxa"/>
            <w:gridSpan w:val="2"/>
          </w:tcPr>
          <w:p w14:paraId="5E973CD6" w14:textId="11DC4D92" w:rsidR="00495A7B" w:rsidRPr="00495A7B" w:rsidRDefault="00495A7B" w:rsidP="00495A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Anemi</w:t>
            </w:r>
          </w:p>
        </w:tc>
        <w:tc>
          <w:tcPr>
            <w:tcW w:w="941" w:type="dxa"/>
            <w:gridSpan w:val="2"/>
          </w:tcPr>
          <w:p w14:paraId="57F5C30E" w14:textId="375C8D71" w:rsidR="00495A7B" w:rsidRPr="00495A7B" w:rsidRDefault="00495A7B" w:rsidP="00495A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Tdk Anemi</w:t>
            </w:r>
          </w:p>
        </w:tc>
        <w:tc>
          <w:tcPr>
            <w:tcW w:w="983" w:type="dxa"/>
            <w:gridSpan w:val="2"/>
          </w:tcPr>
          <w:p w14:paraId="27154826" w14:textId="5DF87CFD" w:rsidR="00495A7B" w:rsidRPr="00495A7B" w:rsidRDefault="00495A7B" w:rsidP="00495A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J</w:t>
            </w:r>
            <w:r w:rsidR="00185CB1">
              <w:rPr>
                <w:rFonts w:ascii="Georgia" w:eastAsia="Bodoni" w:hAnsi="Georgia" w:cs="Bodoni"/>
                <w:sz w:val="18"/>
                <w:szCs w:val="18"/>
              </w:rPr>
              <w:t>u</w:t>
            </w:r>
            <w:r w:rsidRPr="00495A7B">
              <w:rPr>
                <w:rFonts w:ascii="Georgia" w:eastAsia="Bodoni" w:hAnsi="Georgia" w:cs="Bodoni"/>
                <w:sz w:val="18"/>
                <w:szCs w:val="18"/>
              </w:rPr>
              <w:t>ml</w:t>
            </w:r>
            <w:r w:rsidR="00185CB1">
              <w:rPr>
                <w:rFonts w:ascii="Georgia" w:eastAsia="Bodoni" w:hAnsi="Georgia" w:cs="Bodoni"/>
                <w:sz w:val="18"/>
                <w:szCs w:val="18"/>
              </w:rPr>
              <w:t>a</w:t>
            </w:r>
            <w:r w:rsidRPr="00495A7B">
              <w:rPr>
                <w:rFonts w:ascii="Georgia" w:eastAsia="Bodoni" w:hAnsi="Georgia" w:cs="Bodoni"/>
                <w:sz w:val="18"/>
                <w:szCs w:val="18"/>
              </w:rPr>
              <w:t>h</w:t>
            </w:r>
          </w:p>
        </w:tc>
        <w:tc>
          <w:tcPr>
            <w:tcW w:w="637" w:type="dxa"/>
          </w:tcPr>
          <w:p w14:paraId="767DA135" w14:textId="0BFB2D87" w:rsidR="00495A7B" w:rsidRPr="00495A7B" w:rsidRDefault="00495A7B" w:rsidP="00495A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P-Val</w:t>
            </w:r>
            <w:r w:rsidR="00280F33">
              <w:rPr>
                <w:rFonts w:ascii="Georgia" w:eastAsia="Bodoni" w:hAnsi="Georgia" w:cs="Bodoni"/>
                <w:sz w:val="18"/>
                <w:szCs w:val="18"/>
              </w:rPr>
              <w:t>ue</w:t>
            </w:r>
          </w:p>
        </w:tc>
      </w:tr>
      <w:tr w:rsidR="00495A7B" w14:paraId="77E7D437" w14:textId="77777777" w:rsidTr="00280F33">
        <w:tc>
          <w:tcPr>
            <w:cnfStyle w:val="001000000000" w:firstRow="0" w:lastRow="0" w:firstColumn="1" w:lastColumn="0" w:oddVBand="0" w:evenVBand="0" w:oddHBand="0" w:evenHBand="0" w:firstRowFirstColumn="0" w:firstRowLastColumn="0" w:lastRowFirstColumn="0" w:lastRowLastColumn="0"/>
            <w:tcW w:w="835" w:type="dxa"/>
          </w:tcPr>
          <w:p w14:paraId="7598A952" w14:textId="77777777" w:rsidR="00495A7B" w:rsidRDefault="00495A7B" w:rsidP="00FC2BE2">
            <w:pPr>
              <w:spacing w:after="0" w:line="240" w:lineRule="auto"/>
              <w:jc w:val="both"/>
              <w:rPr>
                <w:rFonts w:ascii="Georgia" w:eastAsia="Bodoni" w:hAnsi="Georgia" w:cs="Bodoni"/>
                <w:b w:val="0"/>
                <w:sz w:val="24"/>
                <w:szCs w:val="24"/>
              </w:rPr>
            </w:pPr>
          </w:p>
        </w:tc>
        <w:tc>
          <w:tcPr>
            <w:tcW w:w="417" w:type="dxa"/>
          </w:tcPr>
          <w:p w14:paraId="7CA493F0" w14:textId="6CD42CB2" w:rsidR="00495A7B" w:rsidRPr="00495A7B" w:rsidRDefault="00495A7B" w:rsidP="00FC2BE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n</w:t>
            </w:r>
          </w:p>
        </w:tc>
        <w:tc>
          <w:tcPr>
            <w:tcW w:w="515" w:type="dxa"/>
          </w:tcPr>
          <w:p w14:paraId="50CC66C8" w14:textId="15F8C3CE" w:rsidR="00495A7B" w:rsidRPr="00495A7B" w:rsidRDefault="00495A7B" w:rsidP="00FC2BE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w:t>
            </w:r>
          </w:p>
        </w:tc>
        <w:tc>
          <w:tcPr>
            <w:tcW w:w="426" w:type="dxa"/>
          </w:tcPr>
          <w:p w14:paraId="4C8FE597" w14:textId="22C3AC77" w:rsidR="00495A7B" w:rsidRPr="00495A7B" w:rsidRDefault="00495A7B" w:rsidP="00FC2BE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n</w:t>
            </w:r>
          </w:p>
        </w:tc>
        <w:tc>
          <w:tcPr>
            <w:tcW w:w="515" w:type="dxa"/>
          </w:tcPr>
          <w:p w14:paraId="4767B104" w14:textId="037C6B90" w:rsidR="00495A7B" w:rsidRPr="00495A7B" w:rsidRDefault="00495A7B" w:rsidP="00FC2BE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w:t>
            </w:r>
          </w:p>
        </w:tc>
        <w:tc>
          <w:tcPr>
            <w:tcW w:w="419" w:type="dxa"/>
          </w:tcPr>
          <w:p w14:paraId="6FFEB427" w14:textId="47BC1830" w:rsidR="00495A7B" w:rsidRPr="00495A7B" w:rsidRDefault="00495A7B" w:rsidP="00FC2BE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n</w:t>
            </w:r>
          </w:p>
        </w:tc>
        <w:tc>
          <w:tcPr>
            <w:tcW w:w="564" w:type="dxa"/>
          </w:tcPr>
          <w:p w14:paraId="195223DF" w14:textId="57372FDA" w:rsidR="00495A7B" w:rsidRPr="00495A7B" w:rsidRDefault="00495A7B" w:rsidP="00FC2BE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w:t>
            </w:r>
          </w:p>
        </w:tc>
        <w:tc>
          <w:tcPr>
            <w:tcW w:w="637" w:type="dxa"/>
            <w:vMerge w:val="restart"/>
            <w:vAlign w:val="center"/>
          </w:tcPr>
          <w:p w14:paraId="7F36E478" w14:textId="4A031419" w:rsidR="00495A7B" w:rsidRPr="00280F33" w:rsidRDefault="00280F33" w:rsidP="00280F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280F33">
              <w:rPr>
                <w:rFonts w:ascii="Georgia" w:eastAsia="Bodoni" w:hAnsi="Georgia" w:cs="Bodoni"/>
                <w:sz w:val="18"/>
                <w:szCs w:val="18"/>
              </w:rPr>
              <w:t>0,313</w:t>
            </w:r>
          </w:p>
        </w:tc>
      </w:tr>
      <w:tr w:rsidR="00495A7B" w14:paraId="4FE583DA" w14:textId="77777777" w:rsidTr="00495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Pr>
          <w:p w14:paraId="13C52F4E" w14:textId="5556E0DD" w:rsidR="00495A7B" w:rsidRDefault="00495A7B" w:rsidP="00495A7B">
            <w:pPr>
              <w:spacing w:after="0" w:line="240" w:lineRule="auto"/>
              <w:jc w:val="both"/>
              <w:rPr>
                <w:rFonts w:ascii="Georgia" w:eastAsia="Bodoni" w:hAnsi="Georgia" w:cs="Bodoni"/>
                <w:b w:val="0"/>
                <w:sz w:val="24"/>
                <w:szCs w:val="24"/>
              </w:rPr>
            </w:pPr>
            <w:r>
              <w:rPr>
                <w:rFonts w:ascii="Georgia" w:eastAsia="Bodoni" w:hAnsi="Georgia" w:cs="Bodoni"/>
                <w:b w:val="0"/>
                <w:sz w:val="18"/>
                <w:szCs w:val="18"/>
              </w:rPr>
              <w:t xml:space="preserve">Baik </w:t>
            </w:r>
          </w:p>
        </w:tc>
        <w:tc>
          <w:tcPr>
            <w:tcW w:w="417" w:type="dxa"/>
          </w:tcPr>
          <w:p w14:paraId="0EB4776A" w14:textId="00FD5F65"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33</w:t>
            </w:r>
          </w:p>
        </w:tc>
        <w:tc>
          <w:tcPr>
            <w:tcW w:w="515" w:type="dxa"/>
          </w:tcPr>
          <w:p w14:paraId="3C55DA33" w14:textId="134168C1"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89</w:t>
            </w:r>
          </w:p>
        </w:tc>
        <w:tc>
          <w:tcPr>
            <w:tcW w:w="426" w:type="dxa"/>
          </w:tcPr>
          <w:p w14:paraId="44A0B550" w14:textId="4F5C7D65"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39</w:t>
            </w:r>
          </w:p>
        </w:tc>
        <w:tc>
          <w:tcPr>
            <w:tcW w:w="515" w:type="dxa"/>
          </w:tcPr>
          <w:p w14:paraId="64588F48" w14:textId="2A436366"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81</w:t>
            </w:r>
          </w:p>
        </w:tc>
        <w:tc>
          <w:tcPr>
            <w:tcW w:w="419" w:type="dxa"/>
          </w:tcPr>
          <w:p w14:paraId="347DB977" w14:textId="7648F7CC"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72</w:t>
            </w:r>
          </w:p>
        </w:tc>
        <w:tc>
          <w:tcPr>
            <w:tcW w:w="564" w:type="dxa"/>
          </w:tcPr>
          <w:p w14:paraId="5640CAD1" w14:textId="4825A01E"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Times New Roman" w:hAnsi="Georgia" w:cs="Times New Roman"/>
                <w:color w:val="000000"/>
                <w:sz w:val="18"/>
                <w:szCs w:val="18"/>
                <w:lang w:eastAsia="id-ID"/>
              </w:rPr>
              <w:t>84,7</w:t>
            </w:r>
          </w:p>
        </w:tc>
        <w:tc>
          <w:tcPr>
            <w:tcW w:w="637" w:type="dxa"/>
            <w:vMerge/>
          </w:tcPr>
          <w:p w14:paraId="0EB1A3CC" w14:textId="77777777" w:rsid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24"/>
                <w:szCs w:val="24"/>
              </w:rPr>
            </w:pPr>
          </w:p>
        </w:tc>
      </w:tr>
      <w:tr w:rsidR="00495A7B" w14:paraId="3A5FB409" w14:textId="77777777" w:rsidTr="00495A7B">
        <w:tc>
          <w:tcPr>
            <w:cnfStyle w:val="001000000000" w:firstRow="0" w:lastRow="0" w:firstColumn="1" w:lastColumn="0" w:oddVBand="0" w:evenVBand="0" w:oddHBand="0" w:evenHBand="0" w:firstRowFirstColumn="0" w:firstRowLastColumn="0" w:lastRowFirstColumn="0" w:lastRowLastColumn="0"/>
            <w:tcW w:w="835" w:type="dxa"/>
          </w:tcPr>
          <w:p w14:paraId="33002B9F" w14:textId="685752B4" w:rsidR="00495A7B" w:rsidRDefault="00495A7B" w:rsidP="00495A7B">
            <w:pPr>
              <w:spacing w:after="0" w:line="240" w:lineRule="auto"/>
              <w:jc w:val="both"/>
              <w:rPr>
                <w:rFonts w:ascii="Georgia" w:eastAsia="Bodoni" w:hAnsi="Georgia" w:cs="Bodoni"/>
                <w:b w:val="0"/>
                <w:sz w:val="24"/>
                <w:szCs w:val="24"/>
              </w:rPr>
            </w:pPr>
            <w:r>
              <w:rPr>
                <w:rFonts w:ascii="Georgia" w:eastAsia="Bodoni" w:hAnsi="Georgia" w:cs="Bodoni"/>
                <w:b w:val="0"/>
                <w:sz w:val="18"/>
                <w:szCs w:val="18"/>
              </w:rPr>
              <w:t>Cukup</w:t>
            </w:r>
          </w:p>
        </w:tc>
        <w:tc>
          <w:tcPr>
            <w:tcW w:w="417" w:type="dxa"/>
          </w:tcPr>
          <w:p w14:paraId="28963C0B" w14:textId="790CBE7F" w:rsidR="00495A7B" w:rsidRP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4</w:t>
            </w:r>
          </w:p>
        </w:tc>
        <w:tc>
          <w:tcPr>
            <w:tcW w:w="515" w:type="dxa"/>
          </w:tcPr>
          <w:p w14:paraId="268A3E33" w14:textId="78F4F8AE" w:rsidR="00495A7B" w:rsidRP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11</w:t>
            </w:r>
          </w:p>
        </w:tc>
        <w:tc>
          <w:tcPr>
            <w:tcW w:w="426" w:type="dxa"/>
          </w:tcPr>
          <w:p w14:paraId="2080F9F4" w14:textId="68F536CD" w:rsidR="00495A7B" w:rsidRP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9</w:t>
            </w:r>
          </w:p>
        </w:tc>
        <w:tc>
          <w:tcPr>
            <w:tcW w:w="515" w:type="dxa"/>
          </w:tcPr>
          <w:p w14:paraId="0F01CDCD" w14:textId="22443F99" w:rsidR="00495A7B" w:rsidRP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19</w:t>
            </w:r>
          </w:p>
        </w:tc>
        <w:tc>
          <w:tcPr>
            <w:tcW w:w="419" w:type="dxa"/>
          </w:tcPr>
          <w:p w14:paraId="5340E1E0" w14:textId="2F48A45A" w:rsidR="00495A7B" w:rsidRP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13</w:t>
            </w:r>
          </w:p>
        </w:tc>
        <w:tc>
          <w:tcPr>
            <w:tcW w:w="564" w:type="dxa"/>
          </w:tcPr>
          <w:p w14:paraId="7B263540" w14:textId="667C840D" w:rsidR="00495A7B" w:rsidRP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18"/>
                <w:szCs w:val="18"/>
              </w:rPr>
            </w:pPr>
            <w:r w:rsidRPr="00495A7B">
              <w:rPr>
                <w:rFonts w:ascii="Georgia" w:eastAsia="Times New Roman" w:hAnsi="Georgia" w:cs="Times New Roman"/>
                <w:color w:val="000000"/>
                <w:sz w:val="18"/>
                <w:szCs w:val="18"/>
                <w:lang w:eastAsia="id-ID"/>
              </w:rPr>
              <w:t>15,3</w:t>
            </w:r>
          </w:p>
        </w:tc>
        <w:tc>
          <w:tcPr>
            <w:tcW w:w="637" w:type="dxa"/>
            <w:vMerge/>
          </w:tcPr>
          <w:p w14:paraId="03D5C127" w14:textId="77777777" w:rsid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24"/>
                <w:szCs w:val="24"/>
              </w:rPr>
            </w:pPr>
          </w:p>
        </w:tc>
      </w:tr>
      <w:tr w:rsidR="00495A7B" w14:paraId="3D4E0D94" w14:textId="77777777" w:rsidTr="00495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Pr>
          <w:p w14:paraId="048A7FF6" w14:textId="10D5ED63" w:rsidR="00495A7B" w:rsidRDefault="00495A7B" w:rsidP="00495A7B">
            <w:pPr>
              <w:spacing w:after="0" w:line="240" w:lineRule="auto"/>
              <w:jc w:val="both"/>
              <w:rPr>
                <w:rFonts w:ascii="Georgia" w:eastAsia="Bodoni" w:hAnsi="Georgia" w:cs="Bodoni"/>
                <w:b w:val="0"/>
                <w:sz w:val="24"/>
                <w:szCs w:val="24"/>
              </w:rPr>
            </w:pPr>
            <w:r>
              <w:rPr>
                <w:rFonts w:ascii="Georgia" w:eastAsia="Bodoni" w:hAnsi="Georgia" w:cs="Bodoni"/>
                <w:b w:val="0"/>
                <w:sz w:val="18"/>
                <w:szCs w:val="18"/>
              </w:rPr>
              <w:t>Total</w:t>
            </w:r>
          </w:p>
        </w:tc>
        <w:tc>
          <w:tcPr>
            <w:tcW w:w="417" w:type="dxa"/>
          </w:tcPr>
          <w:p w14:paraId="505BA6CE" w14:textId="7A009686"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37</w:t>
            </w:r>
          </w:p>
        </w:tc>
        <w:tc>
          <w:tcPr>
            <w:tcW w:w="515" w:type="dxa"/>
          </w:tcPr>
          <w:p w14:paraId="671B0DA4" w14:textId="039B8F4A"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100</w:t>
            </w:r>
          </w:p>
        </w:tc>
        <w:tc>
          <w:tcPr>
            <w:tcW w:w="426" w:type="dxa"/>
          </w:tcPr>
          <w:p w14:paraId="13E7407F" w14:textId="01D4C00F"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48</w:t>
            </w:r>
          </w:p>
        </w:tc>
        <w:tc>
          <w:tcPr>
            <w:tcW w:w="515" w:type="dxa"/>
          </w:tcPr>
          <w:p w14:paraId="29A1FB8A" w14:textId="59D8BF70"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100</w:t>
            </w:r>
          </w:p>
        </w:tc>
        <w:tc>
          <w:tcPr>
            <w:tcW w:w="419" w:type="dxa"/>
          </w:tcPr>
          <w:p w14:paraId="463BA7D6" w14:textId="6B350A2C"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85</w:t>
            </w:r>
          </w:p>
        </w:tc>
        <w:tc>
          <w:tcPr>
            <w:tcW w:w="564" w:type="dxa"/>
          </w:tcPr>
          <w:p w14:paraId="79A29A40" w14:textId="51E2C8CE"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Times New Roman" w:hAnsi="Georgia" w:cs="Times New Roman"/>
                <w:color w:val="000000"/>
                <w:sz w:val="18"/>
                <w:szCs w:val="18"/>
                <w:lang w:eastAsia="id-ID"/>
              </w:rPr>
              <w:t>100</w:t>
            </w:r>
          </w:p>
        </w:tc>
        <w:tc>
          <w:tcPr>
            <w:tcW w:w="637" w:type="dxa"/>
            <w:vMerge/>
          </w:tcPr>
          <w:p w14:paraId="6E047D76" w14:textId="77777777" w:rsid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24"/>
                <w:szCs w:val="24"/>
              </w:rPr>
            </w:pPr>
          </w:p>
        </w:tc>
      </w:tr>
    </w:tbl>
    <w:p w14:paraId="3180DB30" w14:textId="77777777" w:rsidR="00495A7B" w:rsidRDefault="00495A7B" w:rsidP="00FC2BE2">
      <w:pPr>
        <w:spacing w:after="0" w:line="240" w:lineRule="auto"/>
        <w:jc w:val="both"/>
        <w:rPr>
          <w:rFonts w:ascii="Georgia" w:eastAsia="Bodoni" w:hAnsi="Georgia" w:cs="Bodoni"/>
          <w:b/>
          <w:sz w:val="24"/>
          <w:szCs w:val="24"/>
        </w:rPr>
      </w:pPr>
    </w:p>
    <w:p w14:paraId="376590D6" w14:textId="5F414EEB" w:rsidR="00495A7B" w:rsidRDefault="00280F33" w:rsidP="00280F33">
      <w:pPr>
        <w:spacing w:after="0" w:line="240" w:lineRule="auto"/>
        <w:jc w:val="both"/>
        <w:rPr>
          <w:rFonts w:ascii="Georgia" w:eastAsia="Bodoni" w:hAnsi="Georgia" w:cs="Bodoni"/>
          <w:b/>
          <w:sz w:val="24"/>
          <w:szCs w:val="24"/>
        </w:rPr>
      </w:pPr>
      <w:r>
        <w:rPr>
          <w:rFonts w:ascii="Georgia" w:eastAsia="Bodoni" w:hAnsi="Georgia" w:cs="Bodoni"/>
          <w:sz w:val="22"/>
          <w:szCs w:val="22"/>
        </w:rPr>
        <w:t xml:space="preserve">   </w:t>
      </w:r>
      <w:r w:rsidRPr="00280F33">
        <w:rPr>
          <w:rFonts w:ascii="Georgia" w:eastAsia="Bodoni" w:hAnsi="Georgia" w:cs="Bodoni"/>
          <w:sz w:val="22"/>
          <w:szCs w:val="22"/>
        </w:rPr>
        <w:t>Setelah dilakukan perhitungan uji statistik Chi quare didapatkan hasil bahwa nilai p-value adalah 0,313. Sehingga dapat disimpulkan bahwa tidak terdapat hubungan yang bermakna antara faktor-faktor yang berhubungan dengan kejadian anemia pada remaja putri di SMK Negeri 1 2022.</w:t>
      </w:r>
      <w:r w:rsidRPr="00280F33">
        <w:rPr>
          <w:rFonts w:ascii="Georgia" w:eastAsia="Bodoni" w:hAnsi="Georgia" w:cs="Bodoni"/>
          <w:b/>
          <w:sz w:val="24"/>
          <w:szCs w:val="24"/>
        </w:rPr>
        <w:t xml:space="preserve"> </w:t>
      </w:r>
    </w:p>
    <w:p w14:paraId="309482C1" w14:textId="77777777" w:rsidR="00E92332" w:rsidRDefault="00E92332" w:rsidP="00280F33">
      <w:pPr>
        <w:spacing w:after="0" w:line="240" w:lineRule="auto"/>
        <w:jc w:val="both"/>
        <w:rPr>
          <w:rFonts w:ascii="Georgia" w:eastAsia="Bodoni" w:hAnsi="Georgia" w:cs="Bodoni"/>
          <w:b/>
          <w:sz w:val="24"/>
          <w:szCs w:val="24"/>
        </w:rPr>
      </w:pPr>
    </w:p>
    <w:p w14:paraId="4C68F769" w14:textId="0A0F818A" w:rsidR="00E92332" w:rsidRDefault="00E92332" w:rsidP="00E92332">
      <w:pPr>
        <w:spacing w:after="0" w:line="240" w:lineRule="auto"/>
        <w:jc w:val="center"/>
        <w:rPr>
          <w:rFonts w:ascii="Georgia" w:eastAsia="Bodoni" w:hAnsi="Georgia" w:cs="Bodoni"/>
          <w:sz w:val="18"/>
          <w:szCs w:val="18"/>
        </w:rPr>
      </w:pPr>
      <w:r w:rsidRPr="00E92332">
        <w:rPr>
          <w:rFonts w:ascii="Georgia" w:eastAsia="Bodoni" w:hAnsi="Georgia" w:cs="Bodoni"/>
          <w:sz w:val="18"/>
          <w:szCs w:val="18"/>
        </w:rPr>
        <w:lastRenderedPageBreak/>
        <w:t>Tabel 2. Tabel silang Hubungan pola menstruasi dengan kejadian anemia pada remaja putri di SMK Negeri 1 Rengat Tahun 2022</w:t>
      </w:r>
    </w:p>
    <w:p w14:paraId="12365B27" w14:textId="77777777" w:rsidR="00E92332" w:rsidRDefault="00E92332" w:rsidP="00E92332">
      <w:pPr>
        <w:spacing w:after="0" w:line="240" w:lineRule="auto"/>
        <w:jc w:val="center"/>
        <w:rPr>
          <w:rFonts w:ascii="Georgia" w:eastAsia="Bodoni" w:hAnsi="Georgia" w:cs="Bodoni"/>
          <w:sz w:val="18"/>
          <w:szCs w:val="18"/>
        </w:rPr>
      </w:pPr>
    </w:p>
    <w:tbl>
      <w:tblPr>
        <w:tblStyle w:val="PlainTable2"/>
        <w:tblW w:w="0" w:type="auto"/>
        <w:tblLook w:val="04A0" w:firstRow="1" w:lastRow="0" w:firstColumn="1" w:lastColumn="0" w:noHBand="0" w:noVBand="1"/>
      </w:tblPr>
      <w:tblGrid>
        <w:gridCol w:w="801"/>
        <w:gridCol w:w="434"/>
        <w:gridCol w:w="482"/>
        <w:gridCol w:w="420"/>
        <w:gridCol w:w="504"/>
        <w:gridCol w:w="422"/>
        <w:gridCol w:w="558"/>
        <w:gridCol w:w="697"/>
      </w:tblGrid>
      <w:tr w:rsidR="00E92332" w:rsidRPr="00E92332" w14:paraId="79E529ED" w14:textId="77777777" w:rsidTr="00E92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gridSpan w:val="8"/>
          </w:tcPr>
          <w:p w14:paraId="0E2D460D" w14:textId="00398E15"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Bodoni" w:hAnsi="Georgia" w:cs="Bodoni"/>
                <w:b w:val="0"/>
                <w:sz w:val="18"/>
                <w:szCs w:val="18"/>
              </w:rPr>
              <w:t>Pola Menstruasi</w:t>
            </w:r>
          </w:p>
        </w:tc>
      </w:tr>
      <w:tr w:rsidR="00E92332" w:rsidRPr="00E92332" w14:paraId="3C06F2D1" w14:textId="77777777" w:rsidTr="00E92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1" w:type="dxa"/>
          </w:tcPr>
          <w:p w14:paraId="551DF641" w14:textId="77777777"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Bodoni" w:hAnsi="Georgia" w:cs="Bodoni"/>
                <w:b w:val="0"/>
                <w:sz w:val="18"/>
                <w:szCs w:val="18"/>
              </w:rPr>
              <w:t xml:space="preserve">Pola </w:t>
            </w:r>
          </w:p>
          <w:p w14:paraId="36237C23" w14:textId="797CF706"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Bodoni" w:hAnsi="Georgia" w:cs="Bodoni"/>
                <w:b w:val="0"/>
                <w:sz w:val="18"/>
                <w:szCs w:val="18"/>
              </w:rPr>
              <w:t>Mens</w:t>
            </w:r>
          </w:p>
          <w:p w14:paraId="678654B1" w14:textId="0A5E0CCE"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Bodoni" w:hAnsi="Georgia" w:cs="Bodoni"/>
                <w:b w:val="0"/>
                <w:sz w:val="18"/>
                <w:szCs w:val="18"/>
              </w:rPr>
              <w:t>truasi</w:t>
            </w:r>
          </w:p>
        </w:tc>
        <w:tc>
          <w:tcPr>
            <w:tcW w:w="916" w:type="dxa"/>
            <w:gridSpan w:val="2"/>
          </w:tcPr>
          <w:p w14:paraId="75EA5365" w14:textId="3CCE3116"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Anemi</w:t>
            </w:r>
          </w:p>
        </w:tc>
        <w:tc>
          <w:tcPr>
            <w:tcW w:w="924" w:type="dxa"/>
            <w:gridSpan w:val="2"/>
          </w:tcPr>
          <w:p w14:paraId="22C6E72A" w14:textId="7520F655"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Tdk Anemi</w:t>
            </w:r>
          </w:p>
        </w:tc>
        <w:tc>
          <w:tcPr>
            <w:tcW w:w="980" w:type="dxa"/>
            <w:gridSpan w:val="2"/>
          </w:tcPr>
          <w:p w14:paraId="457EE02E" w14:textId="5A89D689"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J</w:t>
            </w:r>
            <w:r w:rsidR="00185CB1">
              <w:rPr>
                <w:rFonts w:ascii="Georgia" w:eastAsia="Bodoni" w:hAnsi="Georgia" w:cs="Bodoni"/>
                <w:sz w:val="18"/>
                <w:szCs w:val="18"/>
              </w:rPr>
              <w:t>u</w:t>
            </w:r>
            <w:r w:rsidRPr="00E92332">
              <w:rPr>
                <w:rFonts w:ascii="Georgia" w:eastAsia="Bodoni" w:hAnsi="Georgia" w:cs="Bodoni"/>
                <w:sz w:val="18"/>
                <w:szCs w:val="18"/>
              </w:rPr>
              <w:t>ml</w:t>
            </w:r>
            <w:r w:rsidR="00185CB1">
              <w:rPr>
                <w:rFonts w:ascii="Georgia" w:eastAsia="Bodoni" w:hAnsi="Georgia" w:cs="Bodoni"/>
                <w:sz w:val="18"/>
                <w:szCs w:val="18"/>
              </w:rPr>
              <w:t>a</w:t>
            </w:r>
            <w:r w:rsidRPr="00E92332">
              <w:rPr>
                <w:rFonts w:ascii="Georgia" w:eastAsia="Bodoni" w:hAnsi="Georgia" w:cs="Bodoni"/>
                <w:sz w:val="18"/>
                <w:szCs w:val="18"/>
              </w:rPr>
              <w:t>h</w:t>
            </w:r>
          </w:p>
        </w:tc>
        <w:tc>
          <w:tcPr>
            <w:tcW w:w="697" w:type="dxa"/>
          </w:tcPr>
          <w:p w14:paraId="2F6B2213" w14:textId="6A9DAF7E" w:rsidR="00E92332" w:rsidRPr="00E92332" w:rsidRDefault="00185CB1"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Pr>
                <w:rFonts w:ascii="Georgia" w:eastAsia="Bodoni" w:hAnsi="Georgia" w:cs="Bodoni"/>
                <w:sz w:val="18"/>
                <w:szCs w:val="18"/>
              </w:rPr>
              <w:t>P-Value</w:t>
            </w:r>
          </w:p>
        </w:tc>
      </w:tr>
      <w:tr w:rsidR="00E92332" w:rsidRPr="00E92332" w14:paraId="27114FB9" w14:textId="77777777" w:rsidTr="00E92332">
        <w:tc>
          <w:tcPr>
            <w:cnfStyle w:val="001000000000" w:firstRow="0" w:lastRow="0" w:firstColumn="1" w:lastColumn="0" w:oddVBand="0" w:evenVBand="0" w:oddHBand="0" w:evenHBand="0" w:firstRowFirstColumn="0" w:firstRowLastColumn="0" w:lastRowFirstColumn="0" w:lastRowLastColumn="0"/>
            <w:tcW w:w="801" w:type="dxa"/>
          </w:tcPr>
          <w:p w14:paraId="719E1370" w14:textId="77777777" w:rsidR="00E92332" w:rsidRPr="00E92332" w:rsidRDefault="00E92332" w:rsidP="00E92332">
            <w:pPr>
              <w:spacing w:after="0" w:line="240" w:lineRule="auto"/>
              <w:jc w:val="center"/>
              <w:rPr>
                <w:rFonts w:ascii="Georgia" w:eastAsia="Bodoni" w:hAnsi="Georgia" w:cs="Bodoni"/>
                <w:b w:val="0"/>
                <w:sz w:val="18"/>
                <w:szCs w:val="18"/>
              </w:rPr>
            </w:pPr>
          </w:p>
        </w:tc>
        <w:tc>
          <w:tcPr>
            <w:tcW w:w="434" w:type="dxa"/>
          </w:tcPr>
          <w:p w14:paraId="585CB5E2" w14:textId="20C3C558"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n</w:t>
            </w:r>
          </w:p>
        </w:tc>
        <w:tc>
          <w:tcPr>
            <w:tcW w:w="482" w:type="dxa"/>
          </w:tcPr>
          <w:p w14:paraId="77BA853A" w14:textId="11768C20"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w:t>
            </w:r>
          </w:p>
        </w:tc>
        <w:tc>
          <w:tcPr>
            <w:tcW w:w="420" w:type="dxa"/>
          </w:tcPr>
          <w:p w14:paraId="4995F203" w14:textId="0BEA6239"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n</w:t>
            </w:r>
          </w:p>
        </w:tc>
        <w:tc>
          <w:tcPr>
            <w:tcW w:w="504" w:type="dxa"/>
          </w:tcPr>
          <w:p w14:paraId="18724551" w14:textId="39C6D9D5"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w:t>
            </w:r>
          </w:p>
        </w:tc>
        <w:tc>
          <w:tcPr>
            <w:tcW w:w="422" w:type="dxa"/>
          </w:tcPr>
          <w:p w14:paraId="72DA014D" w14:textId="1C9F91E7"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n</w:t>
            </w:r>
          </w:p>
        </w:tc>
        <w:tc>
          <w:tcPr>
            <w:tcW w:w="558" w:type="dxa"/>
          </w:tcPr>
          <w:p w14:paraId="3070CEC0" w14:textId="30AD165F"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w:t>
            </w:r>
          </w:p>
        </w:tc>
        <w:tc>
          <w:tcPr>
            <w:tcW w:w="697" w:type="dxa"/>
          </w:tcPr>
          <w:p w14:paraId="72B86540" w14:textId="77777777"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E92332" w:rsidRPr="00E92332" w14:paraId="65F6F19C" w14:textId="77777777" w:rsidTr="00E92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1" w:type="dxa"/>
          </w:tcPr>
          <w:p w14:paraId="27CEC613" w14:textId="77777777" w:rsidR="00E92332" w:rsidRPr="00E92332" w:rsidRDefault="00E92332" w:rsidP="00E92332">
            <w:pPr>
              <w:spacing w:after="0" w:line="240" w:lineRule="auto"/>
              <w:jc w:val="center"/>
              <w:rPr>
                <w:rFonts w:ascii="Georgia" w:eastAsia="Times New Roman" w:hAnsi="Georgia" w:cs="Times New Roman"/>
                <w:b w:val="0"/>
                <w:color w:val="000000"/>
                <w:sz w:val="18"/>
                <w:szCs w:val="18"/>
                <w:lang w:eastAsia="id-ID"/>
              </w:rPr>
            </w:pPr>
            <w:r w:rsidRPr="00E92332">
              <w:rPr>
                <w:rFonts w:ascii="Georgia" w:eastAsia="Times New Roman" w:hAnsi="Georgia" w:cs="Times New Roman"/>
                <w:b w:val="0"/>
                <w:color w:val="000000"/>
                <w:sz w:val="18"/>
                <w:szCs w:val="18"/>
                <w:lang w:eastAsia="id-ID"/>
              </w:rPr>
              <w:t>Tera</w:t>
            </w:r>
          </w:p>
          <w:p w14:paraId="5E2C2F44" w14:textId="42917EE0"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Times New Roman" w:hAnsi="Georgia" w:cs="Times New Roman"/>
                <w:b w:val="0"/>
                <w:color w:val="000000"/>
                <w:sz w:val="18"/>
                <w:szCs w:val="18"/>
                <w:lang w:eastAsia="id-ID"/>
              </w:rPr>
              <w:t>tur</w:t>
            </w:r>
          </w:p>
        </w:tc>
        <w:tc>
          <w:tcPr>
            <w:tcW w:w="434" w:type="dxa"/>
          </w:tcPr>
          <w:p w14:paraId="601E3358" w14:textId="0F8C3A51"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30</w:t>
            </w:r>
          </w:p>
        </w:tc>
        <w:tc>
          <w:tcPr>
            <w:tcW w:w="482" w:type="dxa"/>
          </w:tcPr>
          <w:p w14:paraId="01A4A98A" w14:textId="11A5F365"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63</w:t>
            </w:r>
          </w:p>
        </w:tc>
        <w:tc>
          <w:tcPr>
            <w:tcW w:w="420" w:type="dxa"/>
          </w:tcPr>
          <w:p w14:paraId="2508BC32" w14:textId="2677257C"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34</w:t>
            </w:r>
          </w:p>
        </w:tc>
        <w:tc>
          <w:tcPr>
            <w:tcW w:w="504" w:type="dxa"/>
          </w:tcPr>
          <w:p w14:paraId="5B289252" w14:textId="43E5DDF0"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92</w:t>
            </w:r>
          </w:p>
        </w:tc>
        <w:tc>
          <w:tcPr>
            <w:tcW w:w="422" w:type="dxa"/>
          </w:tcPr>
          <w:p w14:paraId="3E82360F" w14:textId="64801C7F"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64</w:t>
            </w:r>
          </w:p>
        </w:tc>
        <w:tc>
          <w:tcPr>
            <w:tcW w:w="558" w:type="dxa"/>
          </w:tcPr>
          <w:p w14:paraId="2460AC93" w14:textId="21D22BF3"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75,3</w:t>
            </w:r>
          </w:p>
        </w:tc>
        <w:tc>
          <w:tcPr>
            <w:tcW w:w="697" w:type="dxa"/>
            <w:vMerge w:val="restart"/>
            <w:vAlign w:val="center"/>
          </w:tcPr>
          <w:p w14:paraId="2BC9560D" w14:textId="16ECCDC4"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0,002</w:t>
            </w:r>
          </w:p>
        </w:tc>
      </w:tr>
      <w:tr w:rsidR="00E92332" w:rsidRPr="00E92332" w14:paraId="7E8F9148" w14:textId="77777777" w:rsidTr="00E92332">
        <w:tc>
          <w:tcPr>
            <w:cnfStyle w:val="001000000000" w:firstRow="0" w:lastRow="0" w:firstColumn="1" w:lastColumn="0" w:oddVBand="0" w:evenVBand="0" w:oddHBand="0" w:evenHBand="0" w:firstRowFirstColumn="0" w:firstRowLastColumn="0" w:lastRowFirstColumn="0" w:lastRowLastColumn="0"/>
            <w:tcW w:w="801" w:type="dxa"/>
          </w:tcPr>
          <w:p w14:paraId="62BD2526" w14:textId="77777777" w:rsidR="00E92332" w:rsidRPr="00E92332" w:rsidRDefault="00E92332" w:rsidP="00E92332">
            <w:pPr>
              <w:spacing w:after="0" w:line="240" w:lineRule="auto"/>
              <w:jc w:val="center"/>
              <w:rPr>
                <w:rFonts w:ascii="Georgia" w:eastAsia="Times New Roman" w:hAnsi="Georgia" w:cs="Times New Roman"/>
                <w:b w:val="0"/>
                <w:color w:val="000000"/>
                <w:sz w:val="18"/>
                <w:szCs w:val="18"/>
                <w:lang w:eastAsia="id-ID"/>
              </w:rPr>
            </w:pPr>
            <w:r w:rsidRPr="00E92332">
              <w:rPr>
                <w:rFonts w:ascii="Georgia" w:eastAsia="Times New Roman" w:hAnsi="Georgia" w:cs="Times New Roman"/>
                <w:b w:val="0"/>
                <w:color w:val="000000"/>
                <w:sz w:val="18"/>
                <w:szCs w:val="18"/>
                <w:lang w:eastAsia="id-ID"/>
              </w:rPr>
              <w:t>Tidak Tera</w:t>
            </w:r>
          </w:p>
          <w:p w14:paraId="4D9FD30D" w14:textId="0D47117A"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Times New Roman" w:hAnsi="Georgia" w:cs="Times New Roman"/>
                <w:b w:val="0"/>
                <w:color w:val="000000"/>
                <w:sz w:val="18"/>
                <w:szCs w:val="18"/>
                <w:lang w:eastAsia="id-ID"/>
              </w:rPr>
              <w:t>tur</w:t>
            </w:r>
          </w:p>
        </w:tc>
        <w:tc>
          <w:tcPr>
            <w:tcW w:w="434" w:type="dxa"/>
          </w:tcPr>
          <w:p w14:paraId="07706A59" w14:textId="7E7E2296"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18</w:t>
            </w:r>
          </w:p>
        </w:tc>
        <w:tc>
          <w:tcPr>
            <w:tcW w:w="482" w:type="dxa"/>
          </w:tcPr>
          <w:p w14:paraId="7EAC9CE3" w14:textId="4801D166"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38</w:t>
            </w:r>
          </w:p>
        </w:tc>
        <w:tc>
          <w:tcPr>
            <w:tcW w:w="420" w:type="dxa"/>
          </w:tcPr>
          <w:p w14:paraId="3F0BB863" w14:textId="08CB081B"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3</w:t>
            </w:r>
          </w:p>
        </w:tc>
        <w:tc>
          <w:tcPr>
            <w:tcW w:w="504" w:type="dxa"/>
          </w:tcPr>
          <w:p w14:paraId="3FAD749F" w14:textId="7002A34F"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11</w:t>
            </w:r>
          </w:p>
        </w:tc>
        <w:tc>
          <w:tcPr>
            <w:tcW w:w="422" w:type="dxa"/>
          </w:tcPr>
          <w:p w14:paraId="7C5FDC9D" w14:textId="3040140C"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21</w:t>
            </w:r>
          </w:p>
        </w:tc>
        <w:tc>
          <w:tcPr>
            <w:tcW w:w="558" w:type="dxa"/>
          </w:tcPr>
          <w:p w14:paraId="049F5F9C" w14:textId="254DDE10"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24,7</w:t>
            </w:r>
          </w:p>
        </w:tc>
        <w:tc>
          <w:tcPr>
            <w:tcW w:w="697" w:type="dxa"/>
            <w:vMerge/>
          </w:tcPr>
          <w:p w14:paraId="71239ECA" w14:textId="77777777"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E92332" w:rsidRPr="00E92332" w14:paraId="656B5657" w14:textId="77777777" w:rsidTr="00E92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1" w:type="dxa"/>
          </w:tcPr>
          <w:p w14:paraId="64C5788E" w14:textId="374CCD27"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Times New Roman" w:hAnsi="Georgia" w:cs="Times New Roman"/>
                <w:b w:val="0"/>
                <w:color w:val="000000"/>
                <w:sz w:val="18"/>
                <w:szCs w:val="18"/>
                <w:lang w:eastAsia="id-ID"/>
              </w:rPr>
              <w:t xml:space="preserve">Total </w:t>
            </w:r>
          </w:p>
        </w:tc>
        <w:tc>
          <w:tcPr>
            <w:tcW w:w="434" w:type="dxa"/>
          </w:tcPr>
          <w:p w14:paraId="06AED41A" w14:textId="186713A2"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48</w:t>
            </w:r>
          </w:p>
        </w:tc>
        <w:tc>
          <w:tcPr>
            <w:tcW w:w="482" w:type="dxa"/>
          </w:tcPr>
          <w:p w14:paraId="7C0BAE3A" w14:textId="4568E5C0"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101</w:t>
            </w:r>
          </w:p>
        </w:tc>
        <w:tc>
          <w:tcPr>
            <w:tcW w:w="420" w:type="dxa"/>
          </w:tcPr>
          <w:p w14:paraId="6727DD88" w14:textId="6442BD8E"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37</w:t>
            </w:r>
          </w:p>
        </w:tc>
        <w:tc>
          <w:tcPr>
            <w:tcW w:w="504" w:type="dxa"/>
          </w:tcPr>
          <w:p w14:paraId="7F6A8AFC" w14:textId="6F6EE360"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103</w:t>
            </w:r>
          </w:p>
        </w:tc>
        <w:tc>
          <w:tcPr>
            <w:tcW w:w="422" w:type="dxa"/>
          </w:tcPr>
          <w:p w14:paraId="3562EAEC" w14:textId="0C15BE35"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85</w:t>
            </w:r>
          </w:p>
        </w:tc>
        <w:tc>
          <w:tcPr>
            <w:tcW w:w="558" w:type="dxa"/>
          </w:tcPr>
          <w:p w14:paraId="2EDB1F80" w14:textId="392EB31F"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100</w:t>
            </w:r>
          </w:p>
        </w:tc>
        <w:tc>
          <w:tcPr>
            <w:tcW w:w="697" w:type="dxa"/>
            <w:vMerge/>
          </w:tcPr>
          <w:p w14:paraId="27543B15" w14:textId="77777777"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p>
        </w:tc>
      </w:tr>
    </w:tbl>
    <w:p w14:paraId="4A53A848" w14:textId="77777777" w:rsidR="00E92332" w:rsidRPr="00E92332" w:rsidRDefault="00E92332" w:rsidP="00E92332">
      <w:pPr>
        <w:spacing w:after="0" w:line="240" w:lineRule="auto"/>
        <w:jc w:val="center"/>
        <w:rPr>
          <w:rFonts w:ascii="Georgia" w:eastAsia="Bodoni" w:hAnsi="Georgia" w:cs="Bodoni"/>
          <w:sz w:val="18"/>
          <w:szCs w:val="18"/>
        </w:rPr>
      </w:pPr>
    </w:p>
    <w:p w14:paraId="44C7F34D" w14:textId="02DC3289" w:rsidR="00E92332" w:rsidRPr="00E92332" w:rsidRDefault="00E92332" w:rsidP="00E92332">
      <w:pPr>
        <w:spacing w:after="0" w:line="240" w:lineRule="auto"/>
        <w:jc w:val="both"/>
        <w:rPr>
          <w:rFonts w:ascii="Georgia" w:eastAsia="Bodoni" w:hAnsi="Georgia" w:cs="Bodoni"/>
          <w:sz w:val="22"/>
          <w:szCs w:val="22"/>
        </w:rPr>
      </w:pPr>
      <w:r>
        <w:rPr>
          <w:rFonts w:ascii="Georgia" w:eastAsia="Bodoni" w:hAnsi="Georgia" w:cs="Bodoni"/>
          <w:sz w:val="22"/>
          <w:szCs w:val="22"/>
        </w:rPr>
        <w:t xml:space="preserve">   </w:t>
      </w:r>
      <w:r w:rsidRPr="00E92332">
        <w:rPr>
          <w:rFonts w:ascii="Georgia" w:eastAsia="Bodoni" w:hAnsi="Georgia" w:cs="Bodoni"/>
          <w:sz w:val="22"/>
          <w:szCs w:val="22"/>
        </w:rPr>
        <w:t xml:space="preserve">Setelah dilakukan perhitungan uji statistik Chi quare didapatkan hasil bahwa nilai p-value adalah 0,002. Sehingga dapat disimpulkan bahwa terdapat hubungan yang bermakna antara faktor-faktor yang </w:t>
      </w:r>
    </w:p>
    <w:p w14:paraId="066BA614" w14:textId="45CD9FCC" w:rsidR="00E92332" w:rsidRPr="00E92332" w:rsidRDefault="00E92332" w:rsidP="00E92332">
      <w:pPr>
        <w:spacing w:after="0" w:line="240" w:lineRule="auto"/>
        <w:jc w:val="both"/>
        <w:rPr>
          <w:rFonts w:ascii="Georgia" w:eastAsia="Bodoni" w:hAnsi="Georgia" w:cs="Bodoni"/>
          <w:sz w:val="22"/>
          <w:szCs w:val="22"/>
        </w:rPr>
      </w:pPr>
      <w:r w:rsidRPr="00E92332">
        <w:rPr>
          <w:rFonts w:ascii="Georgia" w:eastAsia="Bodoni" w:hAnsi="Georgia" w:cs="Bodoni"/>
          <w:sz w:val="22"/>
          <w:szCs w:val="22"/>
        </w:rPr>
        <w:t>Berhubungan dengan kejadian anemia pada remaja putri di SMK Negeri 1 Rengat Tahun 2022.</w:t>
      </w:r>
    </w:p>
    <w:p w14:paraId="19954439" w14:textId="05399653" w:rsidR="00E92332" w:rsidRDefault="00E92332" w:rsidP="00E92332">
      <w:pPr>
        <w:spacing w:after="0" w:line="240" w:lineRule="auto"/>
        <w:jc w:val="center"/>
        <w:rPr>
          <w:rFonts w:ascii="Georgia" w:eastAsia="Bodoni" w:hAnsi="Georgia" w:cs="Bodoni"/>
          <w:sz w:val="18"/>
          <w:szCs w:val="18"/>
        </w:rPr>
      </w:pPr>
      <w:r w:rsidRPr="00E92332">
        <w:rPr>
          <w:rFonts w:ascii="Georgia" w:eastAsia="Bodoni" w:hAnsi="Georgia" w:cs="Bodoni"/>
          <w:sz w:val="18"/>
          <w:szCs w:val="18"/>
        </w:rPr>
        <w:t>Tabel 3. Tabel silang Hubungan pola istirahat dengan kejadian anemia pada remaja putri di SMK Negeri 1 Rengat Tahun 2022</w:t>
      </w:r>
    </w:p>
    <w:tbl>
      <w:tblPr>
        <w:tblStyle w:val="PlainTable2"/>
        <w:tblW w:w="0" w:type="auto"/>
        <w:tblLook w:val="04A0" w:firstRow="1" w:lastRow="0" w:firstColumn="1" w:lastColumn="0" w:noHBand="0" w:noVBand="1"/>
      </w:tblPr>
      <w:tblGrid>
        <w:gridCol w:w="738"/>
        <w:gridCol w:w="436"/>
        <w:gridCol w:w="515"/>
        <w:gridCol w:w="434"/>
        <w:gridCol w:w="515"/>
        <w:gridCol w:w="434"/>
        <w:gridCol w:w="559"/>
        <w:gridCol w:w="687"/>
      </w:tblGrid>
      <w:tr w:rsidR="00565F72" w:rsidRPr="00105986" w14:paraId="6D2A8F88" w14:textId="77777777" w:rsidTr="001059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gridSpan w:val="8"/>
          </w:tcPr>
          <w:p w14:paraId="78298D9C" w14:textId="1C63C468" w:rsidR="00565F72" w:rsidRPr="00105986" w:rsidRDefault="00565F72" w:rsidP="00E9233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Kejadian Anemia</w:t>
            </w:r>
          </w:p>
        </w:tc>
      </w:tr>
      <w:tr w:rsidR="00565F72" w:rsidRPr="00105986" w14:paraId="41717092"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vMerge w:val="restart"/>
          </w:tcPr>
          <w:p w14:paraId="0AADB96C" w14:textId="39954C50"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Pola Istira</w:t>
            </w:r>
          </w:p>
          <w:p w14:paraId="14D149F9" w14:textId="6AA0421B"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hat</w:t>
            </w:r>
          </w:p>
        </w:tc>
        <w:tc>
          <w:tcPr>
            <w:tcW w:w="951" w:type="dxa"/>
            <w:gridSpan w:val="2"/>
          </w:tcPr>
          <w:p w14:paraId="3AFF4AC1" w14:textId="3C45364A"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Anemi</w:t>
            </w:r>
          </w:p>
        </w:tc>
        <w:tc>
          <w:tcPr>
            <w:tcW w:w="949" w:type="dxa"/>
            <w:gridSpan w:val="2"/>
          </w:tcPr>
          <w:p w14:paraId="2FD9FFDD" w14:textId="46409790"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Tdk Anemi</w:t>
            </w:r>
          </w:p>
        </w:tc>
        <w:tc>
          <w:tcPr>
            <w:tcW w:w="993" w:type="dxa"/>
            <w:gridSpan w:val="2"/>
          </w:tcPr>
          <w:p w14:paraId="10F87833" w14:textId="46C15872"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J</w:t>
            </w:r>
            <w:r w:rsidR="00185CB1">
              <w:rPr>
                <w:rFonts w:ascii="Georgia" w:eastAsia="Bodoni" w:hAnsi="Georgia" w:cs="Bodoni"/>
                <w:sz w:val="18"/>
                <w:szCs w:val="18"/>
              </w:rPr>
              <w:t>u</w:t>
            </w:r>
            <w:r w:rsidRPr="00105986">
              <w:rPr>
                <w:rFonts w:ascii="Georgia" w:eastAsia="Bodoni" w:hAnsi="Georgia" w:cs="Bodoni"/>
                <w:sz w:val="18"/>
                <w:szCs w:val="18"/>
              </w:rPr>
              <w:t>ml</w:t>
            </w:r>
            <w:r w:rsidR="00185CB1">
              <w:rPr>
                <w:rFonts w:ascii="Georgia" w:eastAsia="Bodoni" w:hAnsi="Georgia" w:cs="Bodoni"/>
                <w:sz w:val="18"/>
                <w:szCs w:val="18"/>
              </w:rPr>
              <w:t>a</w:t>
            </w:r>
            <w:r w:rsidRPr="00105986">
              <w:rPr>
                <w:rFonts w:ascii="Georgia" w:eastAsia="Bodoni" w:hAnsi="Georgia" w:cs="Bodoni"/>
                <w:sz w:val="18"/>
                <w:szCs w:val="18"/>
              </w:rPr>
              <w:t>h</w:t>
            </w:r>
          </w:p>
        </w:tc>
        <w:tc>
          <w:tcPr>
            <w:tcW w:w="687" w:type="dxa"/>
          </w:tcPr>
          <w:p w14:paraId="2727EB0F" w14:textId="155F003B"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P-Value</w:t>
            </w:r>
          </w:p>
        </w:tc>
      </w:tr>
      <w:tr w:rsidR="00565F72" w:rsidRPr="00105986" w14:paraId="7130BBD7" w14:textId="77777777" w:rsidTr="00105986">
        <w:tc>
          <w:tcPr>
            <w:cnfStyle w:val="001000000000" w:firstRow="0" w:lastRow="0" w:firstColumn="1" w:lastColumn="0" w:oddVBand="0" w:evenVBand="0" w:oddHBand="0" w:evenHBand="0" w:firstRowFirstColumn="0" w:firstRowLastColumn="0" w:lastRowFirstColumn="0" w:lastRowLastColumn="0"/>
            <w:tcW w:w="738" w:type="dxa"/>
            <w:vMerge/>
          </w:tcPr>
          <w:p w14:paraId="37F86DE0" w14:textId="77777777" w:rsidR="00565F72" w:rsidRPr="00105986" w:rsidRDefault="00565F72" w:rsidP="00565F72">
            <w:pPr>
              <w:spacing w:after="0" w:line="240" w:lineRule="auto"/>
              <w:jc w:val="center"/>
              <w:rPr>
                <w:rFonts w:ascii="Georgia" w:eastAsia="Bodoni" w:hAnsi="Georgia" w:cs="Bodoni"/>
                <w:b w:val="0"/>
                <w:sz w:val="18"/>
                <w:szCs w:val="18"/>
              </w:rPr>
            </w:pPr>
          </w:p>
        </w:tc>
        <w:tc>
          <w:tcPr>
            <w:tcW w:w="436" w:type="dxa"/>
          </w:tcPr>
          <w:p w14:paraId="509C063D" w14:textId="0F7BE31C"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515" w:type="dxa"/>
          </w:tcPr>
          <w:p w14:paraId="0CA8202A" w14:textId="1EC45562"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434" w:type="dxa"/>
          </w:tcPr>
          <w:p w14:paraId="28E6A21B" w14:textId="6D0C4A85"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515" w:type="dxa"/>
          </w:tcPr>
          <w:p w14:paraId="32E5BE26" w14:textId="0B93B9D2"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434" w:type="dxa"/>
          </w:tcPr>
          <w:p w14:paraId="32BC9790" w14:textId="3D4C572D"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559" w:type="dxa"/>
          </w:tcPr>
          <w:p w14:paraId="080F4E66" w14:textId="34B9216E"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687" w:type="dxa"/>
          </w:tcPr>
          <w:p w14:paraId="4E3F65C9" w14:textId="7777777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565F72" w:rsidRPr="00105986" w14:paraId="4501B023"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75A30F8D" w14:textId="5899089A"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Cukup</w:t>
            </w:r>
          </w:p>
        </w:tc>
        <w:tc>
          <w:tcPr>
            <w:tcW w:w="436" w:type="dxa"/>
          </w:tcPr>
          <w:p w14:paraId="0B989C85" w14:textId="1688E01B"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27</w:t>
            </w:r>
          </w:p>
        </w:tc>
        <w:tc>
          <w:tcPr>
            <w:tcW w:w="515" w:type="dxa"/>
          </w:tcPr>
          <w:p w14:paraId="78B95D60" w14:textId="1C0A3910"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56</w:t>
            </w:r>
          </w:p>
        </w:tc>
        <w:tc>
          <w:tcPr>
            <w:tcW w:w="434" w:type="dxa"/>
          </w:tcPr>
          <w:p w14:paraId="7A401B84" w14:textId="4F3BD8B4"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28</w:t>
            </w:r>
          </w:p>
        </w:tc>
        <w:tc>
          <w:tcPr>
            <w:tcW w:w="515" w:type="dxa"/>
          </w:tcPr>
          <w:p w14:paraId="086C89AC" w14:textId="45F54C94"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76</w:t>
            </w:r>
          </w:p>
        </w:tc>
        <w:tc>
          <w:tcPr>
            <w:tcW w:w="434" w:type="dxa"/>
          </w:tcPr>
          <w:p w14:paraId="46EA428E" w14:textId="6E87A5C6"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55</w:t>
            </w:r>
          </w:p>
        </w:tc>
        <w:tc>
          <w:tcPr>
            <w:tcW w:w="559" w:type="dxa"/>
          </w:tcPr>
          <w:p w14:paraId="24082ED5" w14:textId="64EF9F3A"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64,7</w:t>
            </w:r>
          </w:p>
        </w:tc>
        <w:tc>
          <w:tcPr>
            <w:tcW w:w="687" w:type="dxa"/>
            <w:vMerge w:val="restart"/>
            <w:vAlign w:val="center"/>
          </w:tcPr>
          <w:p w14:paraId="68F974C6" w14:textId="57BC6F7A" w:rsidR="00565F72" w:rsidRPr="00105986" w:rsidRDefault="00565F72" w:rsidP="001059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0,063</w:t>
            </w:r>
          </w:p>
        </w:tc>
      </w:tr>
      <w:tr w:rsidR="00565F72" w:rsidRPr="00105986" w14:paraId="371696BD" w14:textId="77777777" w:rsidTr="00105986">
        <w:tc>
          <w:tcPr>
            <w:cnfStyle w:val="001000000000" w:firstRow="0" w:lastRow="0" w:firstColumn="1" w:lastColumn="0" w:oddVBand="0" w:evenVBand="0" w:oddHBand="0" w:evenHBand="0" w:firstRowFirstColumn="0" w:firstRowLastColumn="0" w:lastRowFirstColumn="0" w:lastRowLastColumn="0"/>
            <w:tcW w:w="738" w:type="dxa"/>
          </w:tcPr>
          <w:p w14:paraId="6CCF113E" w14:textId="51247E4B"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Tidak</w:t>
            </w:r>
          </w:p>
        </w:tc>
        <w:tc>
          <w:tcPr>
            <w:tcW w:w="436" w:type="dxa"/>
          </w:tcPr>
          <w:p w14:paraId="5ED57241" w14:textId="730D7B60"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21</w:t>
            </w:r>
          </w:p>
        </w:tc>
        <w:tc>
          <w:tcPr>
            <w:tcW w:w="515" w:type="dxa"/>
          </w:tcPr>
          <w:p w14:paraId="3D8D15D5" w14:textId="67430CD5"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44</w:t>
            </w:r>
          </w:p>
        </w:tc>
        <w:tc>
          <w:tcPr>
            <w:tcW w:w="434" w:type="dxa"/>
          </w:tcPr>
          <w:p w14:paraId="688B6DA2" w14:textId="12502411"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9</w:t>
            </w:r>
          </w:p>
        </w:tc>
        <w:tc>
          <w:tcPr>
            <w:tcW w:w="515" w:type="dxa"/>
          </w:tcPr>
          <w:p w14:paraId="47F9D736" w14:textId="27846E1A"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24</w:t>
            </w:r>
          </w:p>
        </w:tc>
        <w:tc>
          <w:tcPr>
            <w:tcW w:w="434" w:type="dxa"/>
          </w:tcPr>
          <w:p w14:paraId="56C21A04" w14:textId="1E80B1B1"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30</w:t>
            </w:r>
          </w:p>
        </w:tc>
        <w:tc>
          <w:tcPr>
            <w:tcW w:w="559" w:type="dxa"/>
          </w:tcPr>
          <w:p w14:paraId="6F6CFEC4" w14:textId="4A2D8966"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35,3</w:t>
            </w:r>
          </w:p>
        </w:tc>
        <w:tc>
          <w:tcPr>
            <w:tcW w:w="687" w:type="dxa"/>
            <w:vMerge/>
          </w:tcPr>
          <w:p w14:paraId="437693F3" w14:textId="7777777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565F72" w:rsidRPr="00105986" w14:paraId="3BB1EB43"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78A192BE" w14:textId="2E2F85F2"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Total</w:t>
            </w:r>
          </w:p>
        </w:tc>
        <w:tc>
          <w:tcPr>
            <w:tcW w:w="436" w:type="dxa"/>
          </w:tcPr>
          <w:p w14:paraId="69878B2A" w14:textId="4FFCED70"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48</w:t>
            </w:r>
          </w:p>
        </w:tc>
        <w:tc>
          <w:tcPr>
            <w:tcW w:w="515" w:type="dxa"/>
          </w:tcPr>
          <w:p w14:paraId="0FF2CC1D" w14:textId="352DC44B"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434" w:type="dxa"/>
          </w:tcPr>
          <w:p w14:paraId="708D1FB1" w14:textId="37D04C96"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37</w:t>
            </w:r>
          </w:p>
        </w:tc>
        <w:tc>
          <w:tcPr>
            <w:tcW w:w="515" w:type="dxa"/>
          </w:tcPr>
          <w:p w14:paraId="7105BB1D" w14:textId="4D16DA14"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434" w:type="dxa"/>
          </w:tcPr>
          <w:p w14:paraId="03E84472" w14:textId="00B904F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85</w:t>
            </w:r>
          </w:p>
        </w:tc>
        <w:tc>
          <w:tcPr>
            <w:tcW w:w="559" w:type="dxa"/>
          </w:tcPr>
          <w:p w14:paraId="0096751A" w14:textId="55002716"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687" w:type="dxa"/>
            <w:vMerge/>
          </w:tcPr>
          <w:p w14:paraId="271715F4" w14:textId="7777777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p>
        </w:tc>
      </w:tr>
    </w:tbl>
    <w:p w14:paraId="0D48A514" w14:textId="77777777" w:rsidR="00E92332" w:rsidRPr="00105986" w:rsidRDefault="00E92332" w:rsidP="00E92332">
      <w:pPr>
        <w:spacing w:after="0" w:line="240" w:lineRule="auto"/>
        <w:jc w:val="center"/>
        <w:rPr>
          <w:rFonts w:ascii="Georgia" w:eastAsia="Bodoni" w:hAnsi="Georgia" w:cs="Bodoni"/>
          <w:sz w:val="18"/>
          <w:szCs w:val="18"/>
        </w:rPr>
      </w:pPr>
    </w:p>
    <w:p w14:paraId="2F19AB61" w14:textId="0556357D" w:rsidR="00565F72" w:rsidRDefault="00565F72" w:rsidP="00565F72">
      <w:pPr>
        <w:spacing w:after="0" w:line="240" w:lineRule="auto"/>
        <w:jc w:val="both"/>
        <w:rPr>
          <w:rFonts w:ascii="Georgia" w:eastAsia="Bodoni" w:hAnsi="Georgia" w:cs="Bodoni"/>
          <w:sz w:val="22"/>
          <w:szCs w:val="22"/>
        </w:rPr>
      </w:pPr>
      <w:r>
        <w:rPr>
          <w:rFonts w:ascii="Georgia" w:eastAsia="Bodoni" w:hAnsi="Georgia" w:cs="Bodoni"/>
          <w:sz w:val="22"/>
          <w:szCs w:val="22"/>
        </w:rPr>
        <w:t xml:space="preserve">    </w:t>
      </w:r>
      <w:r w:rsidRPr="00565F72">
        <w:rPr>
          <w:rFonts w:ascii="Georgia" w:eastAsia="Bodoni" w:hAnsi="Georgia" w:cs="Bodoni"/>
          <w:sz w:val="22"/>
          <w:szCs w:val="22"/>
        </w:rPr>
        <w:t>Setelah dilakukan perhitungan uji statistik Chi quare didapatkan hasil bahwa nilai p-value adalah 0,063. Sehingga dapat disimpulkan bahwa tidak terdapat hubungan yang bermakna antara faktor-</w:t>
      </w:r>
      <w:r>
        <w:rPr>
          <w:rFonts w:ascii="Georgia" w:eastAsia="Bodoni" w:hAnsi="Georgia" w:cs="Bodoni"/>
          <w:sz w:val="22"/>
          <w:szCs w:val="22"/>
        </w:rPr>
        <w:t xml:space="preserve"> </w:t>
      </w:r>
      <w:r w:rsidRPr="00565F72">
        <w:rPr>
          <w:rFonts w:ascii="Georgia" w:eastAsia="Bodoni" w:hAnsi="Georgia" w:cs="Bodoni"/>
          <w:sz w:val="22"/>
          <w:szCs w:val="22"/>
        </w:rPr>
        <w:t>faktor yang berhubungan dengan kejadian anemia pada remaja putri di SMK Negeri 1 Rengat Tahun 2022.</w:t>
      </w:r>
    </w:p>
    <w:p w14:paraId="574EC2D7" w14:textId="77777777" w:rsidR="00565F72" w:rsidRPr="00565F72" w:rsidRDefault="00565F72" w:rsidP="00565F72">
      <w:pPr>
        <w:spacing w:after="0" w:line="240" w:lineRule="auto"/>
        <w:jc w:val="both"/>
        <w:rPr>
          <w:rFonts w:ascii="Georgia" w:eastAsia="Bodoni" w:hAnsi="Georgia" w:cs="Bodoni"/>
          <w:sz w:val="22"/>
          <w:szCs w:val="22"/>
        </w:rPr>
      </w:pPr>
    </w:p>
    <w:p w14:paraId="36F1A936" w14:textId="4E8E1F84" w:rsidR="00E92332" w:rsidRDefault="00E92332" w:rsidP="00E92332">
      <w:pPr>
        <w:spacing w:after="0" w:line="240" w:lineRule="auto"/>
        <w:jc w:val="center"/>
        <w:rPr>
          <w:rFonts w:ascii="Georgia" w:eastAsia="Bodoni" w:hAnsi="Georgia" w:cs="Bodoni"/>
          <w:sz w:val="18"/>
          <w:szCs w:val="18"/>
        </w:rPr>
      </w:pPr>
      <w:r w:rsidRPr="00E92332">
        <w:rPr>
          <w:rFonts w:ascii="Georgia" w:eastAsia="Bodoni" w:hAnsi="Georgia" w:cs="Bodoni"/>
          <w:sz w:val="18"/>
          <w:szCs w:val="18"/>
        </w:rPr>
        <w:t>Tabel 4. Tabel silang Hubungan penyakit kronis dengan kejadian anemia pada remaja putri di SMK Negeri 1 Rengat Tahun 2022</w:t>
      </w:r>
    </w:p>
    <w:p w14:paraId="00EE6C30" w14:textId="77777777" w:rsidR="00E92332" w:rsidRDefault="00E92332" w:rsidP="00E92332">
      <w:pPr>
        <w:spacing w:after="0" w:line="240" w:lineRule="auto"/>
        <w:jc w:val="center"/>
        <w:rPr>
          <w:rFonts w:ascii="Georgia" w:eastAsia="Bodoni" w:hAnsi="Georgia" w:cs="Bodoni"/>
          <w:sz w:val="18"/>
          <w:szCs w:val="18"/>
        </w:rPr>
      </w:pPr>
    </w:p>
    <w:tbl>
      <w:tblPr>
        <w:tblStyle w:val="PlainTable2"/>
        <w:tblW w:w="0" w:type="auto"/>
        <w:tblLook w:val="04A0" w:firstRow="1" w:lastRow="0" w:firstColumn="1" w:lastColumn="0" w:noHBand="0" w:noVBand="1"/>
      </w:tblPr>
      <w:tblGrid>
        <w:gridCol w:w="749"/>
        <w:gridCol w:w="444"/>
        <w:gridCol w:w="484"/>
        <w:gridCol w:w="431"/>
        <w:gridCol w:w="515"/>
        <w:gridCol w:w="438"/>
        <w:gridCol w:w="569"/>
        <w:gridCol w:w="688"/>
      </w:tblGrid>
      <w:tr w:rsidR="00565F72" w:rsidRPr="00105986" w14:paraId="1E858E2F" w14:textId="77777777" w:rsidTr="001059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gridSpan w:val="8"/>
          </w:tcPr>
          <w:p w14:paraId="6822EA5B" w14:textId="39C29AE5" w:rsidR="00565F72" w:rsidRPr="00105986" w:rsidRDefault="00565F72" w:rsidP="00E9233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Kejadian Anemia</w:t>
            </w:r>
          </w:p>
        </w:tc>
      </w:tr>
      <w:tr w:rsidR="00565F72" w:rsidRPr="00105986" w14:paraId="307535DB"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dxa"/>
            <w:vMerge w:val="restart"/>
          </w:tcPr>
          <w:p w14:paraId="451A476D" w14:textId="1C330CF2"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Pnykt</w:t>
            </w:r>
          </w:p>
          <w:p w14:paraId="04AC74D9" w14:textId="0C4009CF"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Kronis</w:t>
            </w:r>
          </w:p>
        </w:tc>
        <w:tc>
          <w:tcPr>
            <w:tcW w:w="928" w:type="dxa"/>
            <w:gridSpan w:val="2"/>
          </w:tcPr>
          <w:p w14:paraId="3A4E4F75" w14:textId="0E47186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Anemi</w:t>
            </w:r>
          </w:p>
        </w:tc>
        <w:tc>
          <w:tcPr>
            <w:tcW w:w="946" w:type="dxa"/>
            <w:gridSpan w:val="2"/>
          </w:tcPr>
          <w:p w14:paraId="7FF4A8D8" w14:textId="587FDB1E"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Tdk Anemi</w:t>
            </w:r>
          </w:p>
        </w:tc>
        <w:tc>
          <w:tcPr>
            <w:tcW w:w="1007" w:type="dxa"/>
            <w:gridSpan w:val="2"/>
          </w:tcPr>
          <w:p w14:paraId="268A5CAA" w14:textId="6D26B4C0"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J</w:t>
            </w:r>
            <w:r w:rsidR="00185CB1">
              <w:rPr>
                <w:rFonts w:ascii="Georgia" w:eastAsia="Bodoni" w:hAnsi="Georgia" w:cs="Bodoni"/>
                <w:sz w:val="18"/>
                <w:szCs w:val="18"/>
              </w:rPr>
              <w:t>u</w:t>
            </w:r>
            <w:r w:rsidRPr="00105986">
              <w:rPr>
                <w:rFonts w:ascii="Georgia" w:eastAsia="Bodoni" w:hAnsi="Georgia" w:cs="Bodoni"/>
                <w:sz w:val="18"/>
                <w:szCs w:val="18"/>
              </w:rPr>
              <w:t>ml</w:t>
            </w:r>
            <w:r w:rsidR="00185CB1">
              <w:rPr>
                <w:rFonts w:ascii="Georgia" w:eastAsia="Bodoni" w:hAnsi="Georgia" w:cs="Bodoni"/>
                <w:sz w:val="18"/>
                <w:szCs w:val="18"/>
              </w:rPr>
              <w:t>a</w:t>
            </w:r>
            <w:r w:rsidRPr="00105986">
              <w:rPr>
                <w:rFonts w:ascii="Georgia" w:eastAsia="Bodoni" w:hAnsi="Georgia" w:cs="Bodoni"/>
                <w:sz w:val="18"/>
                <w:szCs w:val="18"/>
              </w:rPr>
              <w:t>h</w:t>
            </w:r>
          </w:p>
        </w:tc>
        <w:tc>
          <w:tcPr>
            <w:tcW w:w="688" w:type="dxa"/>
          </w:tcPr>
          <w:p w14:paraId="2511A1B4" w14:textId="4B80B959"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P-Value</w:t>
            </w:r>
          </w:p>
        </w:tc>
      </w:tr>
      <w:tr w:rsidR="00565F72" w:rsidRPr="00105986" w14:paraId="7932028B" w14:textId="77777777" w:rsidTr="00105986">
        <w:tc>
          <w:tcPr>
            <w:cnfStyle w:val="001000000000" w:firstRow="0" w:lastRow="0" w:firstColumn="1" w:lastColumn="0" w:oddVBand="0" w:evenVBand="0" w:oddHBand="0" w:evenHBand="0" w:firstRowFirstColumn="0" w:firstRowLastColumn="0" w:lastRowFirstColumn="0" w:lastRowLastColumn="0"/>
            <w:tcW w:w="749" w:type="dxa"/>
            <w:vMerge/>
          </w:tcPr>
          <w:p w14:paraId="1B9FE6A1" w14:textId="77777777" w:rsidR="00565F72" w:rsidRPr="00105986" w:rsidRDefault="00565F72" w:rsidP="00565F72">
            <w:pPr>
              <w:spacing w:after="0" w:line="240" w:lineRule="auto"/>
              <w:jc w:val="center"/>
              <w:rPr>
                <w:rFonts w:ascii="Georgia" w:eastAsia="Bodoni" w:hAnsi="Georgia" w:cs="Bodoni"/>
                <w:b w:val="0"/>
                <w:sz w:val="18"/>
                <w:szCs w:val="18"/>
              </w:rPr>
            </w:pPr>
          </w:p>
        </w:tc>
        <w:tc>
          <w:tcPr>
            <w:tcW w:w="444" w:type="dxa"/>
          </w:tcPr>
          <w:p w14:paraId="605F80AF" w14:textId="225E8790"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484" w:type="dxa"/>
          </w:tcPr>
          <w:p w14:paraId="4AD89D61" w14:textId="1F836D1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431" w:type="dxa"/>
          </w:tcPr>
          <w:p w14:paraId="731A69FA" w14:textId="0FFCD3AA"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515" w:type="dxa"/>
          </w:tcPr>
          <w:p w14:paraId="5760908F" w14:textId="7150DF18"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438" w:type="dxa"/>
          </w:tcPr>
          <w:p w14:paraId="2E9697CA" w14:textId="468BA0B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569" w:type="dxa"/>
          </w:tcPr>
          <w:p w14:paraId="6249F20E" w14:textId="75A17634"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688" w:type="dxa"/>
          </w:tcPr>
          <w:p w14:paraId="49D7DC7A" w14:textId="7777777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565F72" w:rsidRPr="00105986" w14:paraId="047575EF"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dxa"/>
          </w:tcPr>
          <w:p w14:paraId="0E98809D" w14:textId="2BB0E030"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Iya</w:t>
            </w:r>
          </w:p>
        </w:tc>
        <w:tc>
          <w:tcPr>
            <w:tcW w:w="444" w:type="dxa"/>
          </w:tcPr>
          <w:p w14:paraId="0B8AD317" w14:textId="5110EF71"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6</w:t>
            </w:r>
          </w:p>
        </w:tc>
        <w:tc>
          <w:tcPr>
            <w:tcW w:w="484" w:type="dxa"/>
          </w:tcPr>
          <w:p w14:paraId="67D0DAD7" w14:textId="11BEA842"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13</w:t>
            </w:r>
          </w:p>
        </w:tc>
        <w:tc>
          <w:tcPr>
            <w:tcW w:w="431" w:type="dxa"/>
          </w:tcPr>
          <w:p w14:paraId="526860DE" w14:textId="5A499629"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0</w:t>
            </w:r>
          </w:p>
        </w:tc>
        <w:tc>
          <w:tcPr>
            <w:tcW w:w="515" w:type="dxa"/>
          </w:tcPr>
          <w:p w14:paraId="0958FAAB" w14:textId="541286D9"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0</w:t>
            </w:r>
          </w:p>
        </w:tc>
        <w:tc>
          <w:tcPr>
            <w:tcW w:w="438" w:type="dxa"/>
          </w:tcPr>
          <w:p w14:paraId="359539AE" w14:textId="65CC1882"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6</w:t>
            </w:r>
          </w:p>
        </w:tc>
        <w:tc>
          <w:tcPr>
            <w:tcW w:w="569" w:type="dxa"/>
          </w:tcPr>
          <w:p w14:paraId="38D28D98" w14:textId="61D51FB9"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7,1</w:t>
            </w:r>
          </w:p>
        </w:tc>
        <w:tc>
          <w:tcPr>
            <w:tcW w:w="688" w:type="dxa"/>
            <w:vMerge w:val="restart"/>
            <w:vAlign w:val="center"/>
          </w:tcPr>
          <w:p w14:paraId="008EE1B4" w14:textId="482ED6A5" w:rsidR="00565F72" w:rsidRPr="00105986" w:rsidRDefault="00565F72" w:rsidP="001059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0,026</w:t>
            </w:r>
          </w:p>
        </w:tc>
      </w:tr>
      <w:tr w:rsidR="00565F72" w:rsidRPr="00105986" w14:paraId="0B6553DE" w14:textId="77777777" w:rsidTr="00105986">
        <w:tc>
          <w:tcPr>
            <w:cnfStyle w:val="001000000000" w:firstRow="0" w:lastRow="0" w:firstColumn="1" w:lastColumn="0" w:oddVBand="0" w:evenVBand="0" w:oddHBand="0" w:evenHBand="0" w:firstRowFirstColumn="0" w:firstRowLastColumn="0" w:lastRowFirstColumn="0" w:lastRowLastColumn="0"/>
            <w:tcW w:w="749" w:type="dxa"/>
          </w:tcPr>
          <w:p w14:paraId="293A0680" w14:textId="6EA8CFCE"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Tidak</w:t>
            </w:r>
          </w:p>
        </w:tc>
        <w:tc>
          <w:tcPr>
            <w:tcW w:w="444" w:type="dxa"/>
          </w:tcPr>
          <w:p w14:paraId="32183613" w14:textId="47ED5AFF"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42</w:t>
            </w:r>
          </w:p>
        </w:tc>
        <w:tc>
          <w:tcPr>
            <w:tcW w:w="484" w:type="dxa"/>
          </w:tcPr>
          <w:p w14:paraId="65DF3BB9" w14:textId="77C8C76B"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88</w:t>
            </w:r>
          </w:p>
        </w:tc>
        <w:tc>
          <w:tcPr>
            <w:tcW w:w="431" w:type="dxa"/>
          </w:tcPr>
          <w:p w14:paraId="40030EF9" w14:textId="6C974B74"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37</w:t>
            </w:r>
          </w:p>
        </w:tc>
        <w:tc>
          <w:tcPr>
            <w:tcW w:w="515" w:type="dxa"/>
          </w:tcPr>
          <w:p w14:paraId="506231AF" w14:textId="03369D73"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438" w:type="dxa"/>
          </w:tcPr>
          <w:p w14:paraId="6218EE7F" w14:textId="61430570"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79</w:t>
            </w:r>
          </w:p>
        </w:tc>
        <w:tc>
          <w:tcPr>
            <w:tcW w:w="569" w:type="dxa"/>
          </w:tcPr>
          <w:p w14:paraId="71827BDD" w14:textId="63349086"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92,9</w:t>
            </w:r>
          </w:p>
        </w:tc>
        <w:tc>
          <w:tcPr>
            <w:tcW w:w="688" w:type="dxa"/>
            <w:vMerge/>
          </w:tcPr>
          <w:p w14:paraId="35D6C58C" w14:textId="7777777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565F72" w:rsidRPr="00105986" w14:paraId="3409891D"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dxa"/>
          </w:tcPr>
          <w:p w14:paraId="494F347A" w14:textId="7228135C"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Total</w:t>
            </w:r>
          </w:p>
        </w:tc>
        <w:tc>
          <w:tcPr>
            <w:tcW w:w="444" w:type="dxa"/>
          </w:tcPr>
          <w:p w14:paraId="7E9D1B6F" w14:textId="729958AA"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48</w:t>
            </w:r>
          </w:p>
        </w:tc>
        <w:tc>
          <w:tcPr>
            <w:tcW w:w="484" w:type="dxa"/>
          </w:tcPr>
          <w:p w14:paraId="6C327FD6" w14:textId="7FEB78DA"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101</w:t>
            </w:r>
          </w:p>
        </w:tc>
        <w:tc>
          <w:tcPr>
            <w:tcW w:w="431" w:type="dxa"/>
          </w:tcPr>
          <w:p w14:paraId="685F2129" w14:textId="07883038"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37</w:t>
            </w:r>
          </w:p>
        </w:tc>
        <w:tc>
          <w:tcPr>
            <w:tcW w:w="515" w:type="dxa"/>
          </w:tcPr>
          <w:p w14:paraId="24881BCE" w14:textId="0EAE92EA"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438" w:type="dxa"/>
          </w:tcPr>
          <w:p w14:paraId="149F759F" w14:textId="5A46C1D2"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85</w:t>
            </w:r>
          </w:p>
        </w:tc>
        <w:tc>
          <w:tcPr>
            <w:tcW w:w="569" w:type="dxa"/>
          </w:tcPr>
          <w:p w14:paraId="447008B0" w14:textId="67867293"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688" w:type="dxa"/>
            <w:vMerge/>
          </w:tcPr>
          <w:p w14:paraId="190A1D0F" w14:textId="7777777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p>
        </w:tc>
      </w:tr>
    </w:tbl>
    <w:p w14:paraId="55B92BB4" w14:textId="77777777" w:rsidR="00E92332" w:rsidRPr="00105986" w:rsidRDefault="00E92332" w:rsidP="00E92332">
      <w:pPr>
        <w:spacing w:after="0" w:line="240" w:lineRule="auto"/>
        <w:jc w:val="center"/>
        <w:rPr>
          <w:rFonts w:ascii="Georgia" w:eastAsia="Bodoni" w:hAnsi="Georgia" w:cs="Bodoni"/>
          <w:sz w:val="18"/>
          <w:szCs w:val="18"/>
        </w:rPr>
      </w:pPr>
    </w:p>
    <w:p w14:paraId="0395A86C" w14:textId="492734C5" w:rsidR="00565F72" w:rsidRPr="00565F72" w:rsidRDefault="00565F72" w:rsidP="00565F72">
      <w:pPr>
        <w:spacing w:after="0" w:line="240" w:lineRule="auto"/>
        <w:jc w:val="both"/>
        <w:rPr>
          <w:rFonts w:ascii="Georgia" w:eastAsia="Bodoni" w:hAnsi="Georgia" w:cs="Bodoni"/>
          <w:sz w:val="22"/>
          <w:szCs w:val="22"/>
        </w:rPr>
      </w:pPr>
      <w:r>
        <w:rPr>
          <w:rFonts w:ascii="Georgia" w:eastAsia="Bodoni" w:hAnsi="Georgia" w:cs="Bodoni"/>
          <w:sz w:val="22"/>
          <w:szCs w:val="22"/>
        </w:rPr>
        <w:t xml:space="preserve">    </w:t>
      </w:r>
      <w:r w:rsidRPr="00565F72">
        <w:rPr>
          <w:rFonts w:ascii="Georgia" w:eastAsia="Bodoni" w:hAnsi="Georgia" w:cs="Bodoni"/>
          <w:sz w:val="22"/>
          <w:szCs w:val="22"/>
        </w:rPr>
        <w:t xml:space="preserve">Setelah dilakukan perhitungan uji statistik Chi quare didapatkan hasil bahwa nilai p-value adalah 0,026. Sehingga dapat </w:t>
      </w:r>
      <w:r w:rsidRPr="00565F72">
        <w:rPr>
          <w:rFonts w:ascii="Georgia" w:eastAsia="Bodoni" w:hAnsi="Georgia" w:cs="Bodoni"/>
          <w:sz w:val="22"/>
          <w:szCs w:val="22"/>
        </w:rPr>
        <w:lastRenderedPageBreak/>
        <w:t>disimpulkan bahwa terdapat hubungan yang bermakna antara faktor-faktor yang berhubungan dengan kejadian anemia pada remaja putri di SMK Negeri 1 Rengat Tahun 2022.</w:t>
      </w:r>
    </w:p>
    <w:p w14:paraId="1F6AE372" w14:textId="77777777" w:rsidR="00565F72" w:rsidRDefault="00565F72" w:rsidP="00E92332">
      <w:pPr>
        <w:spacing w:after="0" w:line="240" w:lineRule="auto"/>
        <w:jc w:val="center"/>
        <w:rPr>
          <w:rFonts w:ascii="Georgia" w:eastAsia="Bodoni" w:hAnsi="Georgia" w:cs="Bodoni"/>
          <w:sz w:val="18"/>
          <w:szCs w:val="18"/>
        </w:rPr>
      </w:pPr>
    </w:p>
    <w:p w14:paraId="3BCE700F" w14:textId="53925026" w:rsidR="00E92332" w:rsidRDefault="00565F72" w:rsidP="00E92332">
      <w:pPr>
        <w:spacing w:after="0" w:line="240" w:lineRule="auto"/>
        <w:jc w:val="center"/>
        <w:rPr>
          <w:rFonts w:ascii="Georgia" w:eastAsia="Bodoni" w:hAnsi="Georgia" w:cs="Bodoni"/>
          <w:sz w:val="18"/>
          <w:szCs w:val="18"/>
        </w:rPr>
      </w:pPr>
      <w:r w:rsidRPr="00565F72">
        <w:rPr>
          <w:rFonts w:ascii="Georgia" w:eastAsia="Bodoni" w:hAnsi="Georgia" w:cs="Bodoni"/>
          <w:sz w:val="18"/>
          <w:szCs w:val="18"/>
        </w:rPr>
        <w:t>Tabel 5. Tabel silang Hubungan status ekonomi dengan kejadian anemia pada remaja putri di SMK Negeri 1 Rengat Tahun 2022</w:t>
      </w:r>
    </w:p>
    <w:p w14:paraId="0E66F256" w14:textId="77777777" w:rsidR="00E92332" w:rsidRDefault="00E92332" w:rsidP="00E92332">
      <w:pPr>
        <w:spacing w:after="0" w:line="240" w:lineRule="auto"/>
        <w:jc w:val="center"/>
        <w:rPr>
          <w:rFonts w:ascii="Georgia" w:eastAsia="Bodoni" w:hAnsi="Georgia" w:cs="Bodoni"/>
          <w:sz w:val="18"/>
          <w:szCs w:val="18"/>
        </w:rPr>
      </w:pPr>
    </w:p>
    <w:tbl>
      <w:tblPr>
        <w:tblStyle w:val="PlainTable2"/>
        <w:tblW w:w="0" w:type="auto"/>
        <w:tblLayout w:type="fixed"/>
        <w:tblLook w:val="04A0" w:firstRow="1" w:lastRow="0" w:firstColumn="1" w:lastColumn="0" w:noHBand="0" w:noVBand="1"/>
      </w:tblPr>
      <w:tblGrid>
        <w:gridCol w:w="846"/>
        <w:gridCol w:w="586"/>
        <w:gridCol w:w="471"/>
        <w:gridCol w:w="395"/>
        <w:gridCol w:w="471"/>
        <w:gridCol w:w="392"/>
        <w:gridCol w:w="522"/>
        <w:gridCol w:w="635"/>
      </w:tblGrid>
      <w:tr w:rsidR="00565F72" w14:paraId="581184D1" w14:textId="77777777" w:rsidTr="001059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gridSpan w:val="8"/>
          </w:tcPr>
          <w:p w14:paraId="14AD5138" w14:textId="3C50C229" w:rsidR="00565F72" w:rsidRPr="00105986" w:rsidRDefault="00565F72" w:rsidP="00E9233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Kejadian Anemia</w:t>
            </w:r>
          </w:p>
        </w:tc>
      </w:tr>
      <w:tr w:rsidR="00565F72" w14:paraId="2A0EDF37"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val="restart"/>
          </w:tcPr>
          <w:p w14:paraId="13E5A048" w14:textId="6B429C95"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Eko</w:t>
            </w:r>
          </w:p>
          <w:p w14:paraId="33213DF6" w14:textId="757DE355"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nomi</w:t>
            </w:r>
          </w:p>
        </w:tc>
        <w:tc>
          <w:tcPr>
            <w:tcW w:w="1057" w:type="dxa"/>
            <w:gridSpan w:val="2"/>
          </w:tcPr>
          <w:p w14:paraId="0F5EE3B4" w14:textId="11A8D3F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Anemi</w:t>
            </w:r>
          </w:p>
        </w:tc>
        <w:tc>
          <w:tcPr>
            <w:tcW w:w="866" w:type="dxa"/>
            <w:gridSpan w:val="2"/>
          </w:tcPr>
          <w:p w14:paraId="5BDA236B" w14:textId="14D857D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Tdk Anemi</w:t>
            </w:r>
          </w:p>
        </w:tc>
        <w:tc>
          <w:tcPr>
            <w:tcW w:w="914" w:type="dxa"/>
            <w:gridSpan w:val="2"/>
          </w:tcPr>
          <w:p w14:paraId="065CE0A3" w14:textId="3D5C58FA"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J</w:t>
            </w:r>
            <w:r w:rsidR="00185CB1">
              <w:rPr>
                <w:rFonts w:ascii="Georgia" w:eastAsia="Bodoni" w:hAnsi="Georgia" w:cs="Bodoni"/>
                <w:sz w:val="18"/>
                <w:szCs w:val="18"/>
              </w:rPr>
              <w:t>u</w:t>
            </w:r>
            <w:r w:rsidRPr="00105986">
              <w:rPr>
                <w:rFonts w:ascii="Georgia" w:eastAsia="Bodoni" w:hAnsi="Georgia" w:cs="Bodoni"/>
                <w:sz w:val="18"/>
                <w:szCs w:val="18"/>
              </w:rPr>
              <w:t>ml</w:t>
            </w:r>
            <w:r w:rsidR="00185CB1">
              <w:rPr>
                <w:rFonts w:ascii="Georgia" w:eastAsia="Bodoni" w:hAnsi="Georgia" w:cs="Bodoni"/>
                <w:sz w:val="18"/>
                <w:szCs w:val="18"/>
              </w:rPr>
              <w:t>a</w:t>
            </w:r>
            <w:r w:rsidRPr="00105986">
              <w:rPr>
                <w:rFonts w:ascii="Georgia" w:eastAsia="Bodoni" w:hAnsi="Georgia" w:cs="Bodoni"/>
                <w:sz w:val="18"/>
                <w:szCs w:val="18"/>
              </w:rPr>
              <w:t>h</w:t>
            </w:r>
          </w:p>
        </w:tc>
        <w:tc>
          <w:tcPr>
            <w:tcW w:w="635" w:type="dxa"/>
          </w:tcPr>
          <w:p w14:paraId="34227C7F" w14:textId="266D7CC8" w:rsidR="00565F72"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P-Val</w:t>
            </w:r>
            <w:r>
              <w:rPr>
                <w:rFonts w:ascii="Georgia" w:eastAsia="Bodoni" w:hAnsi="Georgia" w:cs="Bodoni"/>
                <w:sz w:val="18"/>
                <w:szCs w:val="18"/>
              </w:rPr>
              <w:t>ue</w:t>
            </w:r>
          </w:p>
        </w:tc>
      </w:tr>
      <w:tr w:rsidR="00565F72" w14:paraId="2434E100" w14:textId="77777777" w:rsidTr="00105986">
        <w:tc>
          <w:tcPr>
            <w:cnfStyle w:val="001000000000" w:firstRow="0" w:lastRow="0" w:firstColumn="1" w:lastColumn="0" w:oddVBand="0" w:evenVBand="0" w:oddHBand="0" w:evenHBand="0" w:firstRowFirstColumn="0" w:firstRowLastColumn="0" w:lastRowFirstColumn="0" w:lastRowLastColumn="0"/>
            <w:tcW w:w="846" w:type="dxa"/>
            <w:vMerge/>
          </w:tcPr>
          <w:p w14:paraId="17961AF9" w14:textId="77777777" w:rsidR="00565F72" w:rsidRPr="00105986" w:rsidRDefault="00565F72" w:rsidP="00565F72">
            <w:pPr>
              <w:spacing w:after="0" w:line="240" w:lineRule="auto"/>
              <w:jc w:val="center"/>
              <w:rPr>
                <w:rFonts w:ascii="Georgia" w:eastAsia="Bodoni" w:hAnsi="Georgia" w:cs="Bodoni"/>
                <w:b w:val="0"/>
                <w:sz w:val="18"/>
                <w:szCs w:val="18"/>
              </w:rPr>
            </w:pPr>
          </w:p>
        </w:tc>
        <w:tc>
          <w:tcPr>
            <w:tcW w:w="586" w:type="dxa"/>
          </w:tcPr>
          <w:p w14:paraId="74957BB3" w14:textId="23EFEF7E"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471" w:type="dxa"/>
          </w:tcPr>
          <w:p w14:paraId="25B7798A" w14:textId="46C375BC"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395" w:type="dxa"/>
          </w:tcPr>
          <w:p w14:paraId="0ABE7230" w14:textId="538899A4"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471" w:type="dxa"/>
          </w:tcPr>
          <w:p w14:paraId="472F40C0" w14:textId="3A7B1B72"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392" w:type="dxa"/>
          </w:tcPr>
          <w:p w14:paraId="7AD3F11E" w14:textId="1FD8A95A"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522" w:type="dxa"/>
          </w:tcPr>
          <w:p w14:paraId="2FD61744" w14:textId="55E5995E"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635" w:type="dxa"/>
          </w:tcPr>
          <w:p w14:paraId="43475FD9" w14:textId="77777777" w:rsidR="00565F72"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565F72" w14:paraId="3E987562"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BA87653" w14:textId="7FF9318C"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Times New Roman" w:hAnsi="Georgia" w:cs="Times New Roman"/>
                <w:b w:val="0"/>
                <w:color w:val="000000"/>
                <w:sz w:val="18"/>
                <w:szCs w:val="18"/>
                <w:lang w:eastAsia="id-ID"/>
              </w:rPr>
              <w:t>&lt;2.500,000</w:t>
            </w:r>
          </w:p>
        </w:tc>
        <w:tc>
          <w:tcPr>
            <w:tcW w:w="586" w:type="dxa"/>
          </w:tcPr>
          <w:p w14:paraId="28CFFFE8" w14:textId="15EEC092"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28</w:t>
            </w:r>
          </w:p>
        </w:tc>
        <w:tc>
          <w:tcPr>
            <w:tcW w:w="471" w:type="dxa"/>
          </w:tcPr>
          <w:p w14:paraId="4E993222" w14:textId="035E6C7F"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58</w:t>
            </w:r>
          </w:p>
        </w:tc>
        <w:tc>
          <w:tcPr>
            <w:tcW w:w="395" w:type="dxa"/>
          </w:tcPr>
          <w:p w14:paraId="66252DCC" w14:textId="5874F43D"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7</w:t>
            </w:r>
          </w:p>
        </w:tc>
        <w:tc>
          <w:tcPr>
            <w:tcW w:w="471" w:type="dxa"/>
          </w:tcPr>
          <w:p w14:paraId="3B5AD715" w14:textId="19CAB988"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19</w:t>
            </w:r>
          </w:p>
        </w:tc>
        <w:tc>
          <w:tcPr>
            <w:tcW w:w="392" w:type="dxa"/>
          </w:tcPr>
          <w:p w14:paraId="26FA10A7" w14:textId="113C4311"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35</w:t>
            </w:r>
          </w:p>
        </w:tc>
        <w:tc>
          <w:tcPr>
            <w:tcW w:w="522" w:type="dxa"/>
          </w:tcPr>
          <w:p w14:paraId="625DB035" w14:textId="4FE5A08B"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41,2</w:t>
            </w:r>
          </w:p>
        </w:tc>
        <w:tc>
          <w:tcPr>
            <w:tcW w:w="635" w:type="dxa"/>
            <w:vMerge w:val="restart"/>
            <w:vAlign w:val="center"/>
          </w:tcPr>
          <w:p w14:paraId="3F3DBD6B" w14:textId="374CC545" w:rsidR="00565F72" w:rsidRPr="00565F72" w:rsidRDefault="00565F72" w:rsidP="001059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565F72">
              <w:rPr>
                <w:rFonts w:ascii="Georgia" w:eastAsia="Times New Roman" w:hAnsi="Georgia" w:cs="Times New Roman"/>
                <w:color w:val="000000"/>
                <w:sz w:val="18"/>
                <w:szCs w:val="18"/>
                <w:lang w:eastAsia="id-ID"/>
              </w:rPr>
              <w:t>0,000</w:t>
            </w:r>
          </w:p>
        </w:tc>
      </w:tr>
      <w:tr w:rsidR="00565F72" w14:paraId="5E195706" w14:textId="77777777" w:rsidTr="00105986">
        <w:tc>
          <w:tcPr>
            <w:cnfStyle w:val="001000000000" w:firstRow="0" w:lastRow="0" w:firstColumn="1" w:lastColumn="0" w:oddVBand="0" w:evenVBand="0" w:oddHBand="0" w:evenHBand="0" w:firstRowFirstColumn="0" w:firstRowLastColumn="0" w:lastRowFirstColumn="0" w:lastRowLastColumn="0"/>
            <w:tcW w:w="846" w:type="dxa"/>
          </w:tcPr>
          <w:p w14:paraId="79DBFD53" w14:textId="1738BA91"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Times New Roman" w:hAnsi="Georgia" w:cs="Times New Roman"/>
                <w:b w:val="0"/>
                <w:color w:val="000000"/>
                <w:sz w:val="18"/>
                <w:szCs w:val="18"/>
                <w:lang w:eastAsia="id-ID"/>
              </w:rPr>
              <w:t>&gt;2.500,000</w:t>
            </w:r>
          </w:p>
        </w:tc>
        <w:tc>
          <w:tcPr>
            <w:tcW w:w="586" w:type="dxa"/>
          </w:tcPr>
          <w:p w14:paraId="0792595C" w14:textId="7659FFA0"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20</w:t>
            </w:r>
          </w:p>
        </w:tc>
        <w:tc>
          <w:tcPr>
            <w:tcW w:w="471" w:type="dxa"/>
          </w:tcPr>
          <w:p w14:paraId="147AC9CF" w14:textId="75B08ABE"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42</w:t>
            </w:r>
          </w:p>
        </w:tc>
        <w:tc>
          <w:tcPr>
            <w:tcW w:w="395" w:type="dxa"/>
          </w:tcPr>
          <w:p w14:paraId="459CC432" w14:textId="10C7915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30</w:t>
            </w:r>
          </w:p>
        </w:tc>
        <w:tc>
          <w:tcPr>
            <w:tcW w:w="471" w:type="dxa"/>
          </w:tcPr>
          <w:p w14:paraId="2A1F7C45" w14:textId="531F62E3"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81</w:t>
            </w:r>
          </w:p>
        </w:tc>
        <w:tc>
          <w:tcPr>
            <w:tcW w:w="392" w:type="dxa"/>
          </w:tcPr>
          <w:p w14:paraId="14EF2F32" w14:textId="762185B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50</w:t>
            </w:r>
          </w:p>
        </w:tc>
        <w:tc>
          <w:tcPr>
            <w:tcW w:w="522" w:type="dxa"/>
          </w:tcPr>
          <w:p w14:paraId="36F2599F" w14:textId="7F13A2DB"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58,8</w:t>
            </w:r>
          </w:p>
        </w:tc>
        <w:tc>
          <w:tcPr>
            <w:tcW w:w="635" w:type="dxa"/>
            <w:vMerge/>
          </w:tcPr>
          <w:p w14:paraId="0A64F50B" w14:textId="77777777" w:rsidR="00565F72" w:rsidRPr="00565F72"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565F72" w14:paraId="7C7821B3"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D2C6B95" w14:textId="2F5BA29F"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Times New Roman" w:hAnsi="Georgia" w:cs="Times New Roman"/>
                <w:b w:val="0"/>
                <w:color w:val="000000"/>
                <w:sz w:val="18"/>
                <w:szCs w:val="18"/>
                <w:lang w:eastAsia="id-ID"/>
              </w:rPr>
              <w:t xml:space="preserve">Total </w:t>
            </w:r>
          </w:p>
        </w:tc>
        <w:tc>
          <w:tcPr>
            <w:tcW w:w="586" w:type="dxa"/>
          </w:tcPr>
          <w:p w14:paraId="7C27E3E7" w14:textId="697A795D"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48</w:t>
            </w:r>
          </w:p>
        </w:tc>
        <w:tc>
          <w:tcPr>
            <w:tcW w:w="471" w:type="dxa"/>
          </w:tcPr>
          <w:p w14:paraId="215F1EA3" w14:textId="1A8EC931"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395" w:type="dxa"/>
          </w:tcPr>
          <w:p w14:paraId="592727A8" w14:textId="72C91F8F"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37</w:t>
            </w:r>
          </w:p>
        </w:tc>
        <w:tc>
          <w:tcPr>
            <w:tcW w:w="471" w:type="dxa"/>
          </w:tcPr>
          <w:p w14:paraId="4E294D12" w14:textId="28CCAB16"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392" w:type="dxa"/>
          </w:tcPr>
          <w:p w14:paraId="217E7ABE" w14:textId="4ECC217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85</w:t>
            </w:r>
          </w:p>
        </w:tc>
        <w:tc>
          <w:tcPr>
            <w:tcW w:w="522" w:type="dxa"/>
          </w:tcPr>
          <w:p w14:paraId="0C377E47" w14:textId="082CAE19"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635" w:type="dxa"/>
            <w:vMerge/>
          </w:tcPr>
          <w:p w14:paraId="47F4268F" w14:textId="77777777" w:rsidR="00565F72" w:rsidRPr="00565F72"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p>
        </w:tc>
      </w:tr>
    </w:tbl>
    <w:p w14:paraId="6CDDEE01" w14:textId="77777777" w:rsidR="00565F72" w:rsidRDefault="00565F72" w:rsidP="00E92332">
      <w:pPr>
        <w:spacing w:after="0" w:line="240" w:lineRule="auto"/>
        <w:jc w:val="center"/>
        <w:rPr>
          <w:rFonts w:ascii="Georgia" w:eastAsia="Bodoni" w:hAnsi="Georgia" w:cs="Bodoni"/>
          <w:sz w:val="18"/>
          <w:szCs w:val="18"/>
        </w:rPr>
      </w:pPr>
    </w:p>
    <w:p w14:paraId="00203519" w14:textId="53175E65" w:rsidR="00565F72" w:rsidRPr="00565F72" w:rsidRDefault="00565F72" w:rsidP="00565F72">
      <w:pPr>
        <w:spacing w:after="0" w:line="240" w:lineRule="auto"/>
        <w:jc w:val="both"/>
        <w:rPr>
          <w:rFonts w:ascii="Georgia" w:eastAsia="Bodoni" w:hAnsi="Georgia" w:cs="Bodoni"/>
          <w:sz w:val="22"/>
          <w:szCs w:val="22"/>
        </w:rPr>
      </w:pPr>
      <w:r>
        <w:rPr>
          <w:rFonts w:ascii="Georgia" w:eastAsia="Bodoni" w:hAnsi="Georgia" w:cs="Bodoni"/>
          <w:sz w:val="22"/>
          <w:szCs w:val="22"/>
        </w:rPr>
        <w:t xml:space="preserve">    </w:t>
      </w:r>
      <w:r w:rsidRPr="00565F72">
        <w:rPr>
          <w:rFonts w:ascii="Georgia" w:eastAsia="Bodoni" w:hAnsi="Georgia" w:cs="Bodoni"/>
          <w:sz w:val="22"/>
          <w:szCs w:val="22"/>
        </w:rPr>
        <w:t>Setelah dilakukan perhitungan uji statistik Chi quare didapatkan hasil bahwa nilai p-value adalah 0,000. Sehingga dapat disimpulkan bahwa terdapat hubungan yang bermakna antara faktor-faktor yang berhubungan dengan kejadian anemia pada remaja putri di SMK Negeri 1 Rengat Tahun 2022.</w:t>
      </w:r>
    </w:p>
    <w:p w14:paraId="6EA1B727" w14:textId="77777777" w:rsidR="00565F72" w:rsidRDefault="00565F72" w:rsidP="00E92332">
      <w:pPr>
        <w:spacing w:after="0" w:line="240" w:lineRule="auto"/>
        <w:jc w:val="center"/>
        <w:rPr>
          <w:rFonts w:ascii="Georgia" w:eastAsia="Bodoni" w:hAnsi="Georgia" w:cs="Bodoni"/>
          <w:sz w:val="18"/>
          <w:szCs w:val="18"/>
        </w:rPr>
      </w:pPr>
    </w:p>
    <w:p w14:paraId="4CFC406A" w14:textId="77777777" w:rsidR="00565F72" w:rsidRPr="00E92332" w:rsidRDefault="00565F72" w:rsidP="00E92332">
      <w:pPr>
        <w:spacing w:after="0" w:line="240" w:lineRule="auto"/>
        <w:jc w:val="center"/>
        <w:rPr>
          <w:rFonts w:ascii="Georgia" w:eastAsia="Bodoni" w:hAnsi="Georgia" w:cs="Bodoni"/>
          <w:sz w:val="18"/>
          <w:szCs w:val="18"/>
        </w:rPr>
      </w:pPr>
    </w:p>
    <w:p w14:paraId="12F8ED40" w14:textId="15F0A502"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1B35882C" w14:textId="77777777" w:rsidR="00B8062D" w:rsidRDefault="00565F72" w:rsidP="00FC2BE2">
      <w:pPr>
        <w:tabs>
          <w:tab w:val="left" w:pos="426"/>
        </w:tabs>
        <w:spacing w:after="0" w:line="240" w:lineRule="auto"/>
        <w:jc w:val="both"/>
        <w:rPr>
          <w:rFonts w:ascii="Georgia" w:eastAsia="Bodoni" w:hAnsi="Georgia" w:cs="Bodoni"/>
          <w:sz w:val="22"/>
          <w:szCs w:val="22"/>
        </w:rPr>
      </w:pPr>
      <w:r w:rsidRPr="00565F72">
        <w:rPr>
          <w:rFonts w:ascii="Georgia" w:eastAsia="Bodoni" w:hAnsi="Georgia" w:cs="Bodoni"/>
          <w:sz w:val="22"/>
          <w:szCs w:val="22"/>
        </w:rPr>
        <w:t xml:space="preserve">Kesimpulannya adalah tidak terdapat hubungan yang bermakna antara pengetahuan terhadap kejadian anemia pada remaja putri dengan P-Value 0.313. Terdapat hubungan yang bermakna antara pola menstruasi terhadap kejadian anemia pada remaja putri dengan P-Value 0.002, tidak terdapat hubungan yang bermakna antara pengetahuan terhadap kejadian anemia pada remaja putri dengan P-Value 0.063, terdapat hubungan yang bermakna antara pola menstruasi terhadap kejadian anemia pada remaja putri dengan P-Value 0.026, ada hubungan yang bermakna antara pola menstruasi terhadap kejadian anemia pada remaja putri dengan P-Value 0.000. </w:t>
      </w:r>
    </w:p>
    <w:p w14:paraId="2C671CDD" w14:textId="77777777" w:rsidR="00B8062D" w:rsidRDefault="00B8062D" w:rsidP="00FC2BE2">
      <w:pPr>
        <w:tabs>
          <w:tab w:val="left" w:pos="426"/>
        </w:tabs>
        <w:spacing w:after="0" w:line="240" w:lineRule="auto"/>
        <w:jc w:val="both"/>
        <w:rPr>
          <w:rFonts w:ascii="Georgia" w:eastAsia="Bodoni" w:hAnsi="Georgia" w:cs="Bodoni"/>
          <w:sz w:val="22"/>
          <w:szCs w:val="22"/>
        </w:rPr>
      </w:pPr>
    </w:p>
    <w:p w14:paraId="5BC90403" w14:textId="77777777" w:rsidR="00B8062D"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UCAPAN TERIMA KASIH </w:t>
      </w:r>
    </w:p>
    <w:p w14:paraId="57421EAA" w14:textId="49ABD815" w:rsidR="00B8062D" w:rsidRDefault="00B8062D" w:rsidP="00FC2BE2">
      <w:pPr>
        <w:tabs>
          <w:tab w:val="left" w:pos="426"/>
        </w:tabs>
        <w:spacing w:after="0" w:line="240" w:lineRule="auto"/>
        <w:jc w:val="both"/>
        <w:rPr>
          <w:rFonts w:ascii="Georgia" w:eastAsia="Bodoni" w:hAnsi="Georgia" w:cs="Bodoni"/>
          <w:sz w:val="22"/>
          <w:szCs w:val="22"/>
        </w:rPr>
      </w:pPr>
      <w:r w:rsidRPr="00B8062D">
        <w:rPr>
          <w:rFonts w:ascii="Georgia" w:eastAsia="Bodoni" w:hAnsi="Georgia" w:cs="Bodoni"/>
          <w:sz w:val="22"/>
          <w:szCs w:val="22"/>
        </w:rPr>
        <w:t xml:space="preserve">Penulis mengucapkan terimakasih kepada SMK Negeri 1 Rengat yang telah memberikan izin penelitian. Terimakasih juga penulis sampaikan kepada siswi Putri SMKN 1 Rengat yang telah bersedia menjadi </w:t>
      </w:r>
      <w:r w:rsidRPr="00B8062D">
        <w:rPr>
          <w:rFonts w:ascii="Georgia" w:eastAsia="Bodoni" w:hAnsi="Georgia" w:cs="Bodoni"/>
          <w:sz w:val="22"/>
          <w:szCs w:val="22"/>
        </w:rPr>
        <w:lastRenderedPageBreak/>
        <w:t>responden pada penelitian ini dan seluruh pihak terkait yang telah berpartisipasi dalam penelitian ini.</w:t>
      </w:r>
    </w:p>
    <w:p w14:paraId="5D26B79D" w14:textId="77777777" w:rsidR="00B8062D" w:rsidRDefault="00B8062D" w:rsidP="00FC2BE2">
      <w:pPr>
        <w:tabs>
          <w:tab w:val="left" w:pos="426"/>
        </w:tabs>
        <w:spacing w:after="0" w:line="240" w:lineRule="auto"/>
        <w:jc w:val="both"/>
        <w:rPr>
          <w:rFonts w:ascii="Georgia" w:eastAsia="Bodoni" w:hAnsi="Georgia" w:cs="Bodoni"/>
          <w:sz w:val="22"/>
          <w:szCs w:val="22"/>
        </w:rPr>
      </w:pPr>
    </w:p>
    <w:p w14:paraId="64BAE50C" w14:textId="1E9F37A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DAFTAR PUSTAKA</w:t>
      </w:r>
    </w:p>
    <w:p w14:paraId="153EC579" w14:textId="77777777" w:rsidR="00B8062D" w:rsidRP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Apriyanti, F. (2019). Hubungan status gizi dengan kejadian anemia pada remaja putri di SMAN 1 Pangkalan Kerinci Kabupaten Pelalawan tahun 2019. Jurnal Doppler</w:t>
      </w:r>
      <w:proofErr w:type="gramStart"/>
      <w:r w:rsidRPr="00B8062D">
        <w:rPr>
          <w:rFonts w:ascii="Georgia" w:eastAsia="Bodoni" w:hAnsi="Georgia" w:cs="Bodoni"/>
          <w:sz w:val="22"/>
          <w:szCs w:val="22"/>
        </w:rPr>
        <w:t>,  3</w:t>
      </w:r>
      <w:proofErr w:type="gramEnd"/>
      <w:r w:rsidRPr="00B8062D">
        <w:rPr>
          <w:rFonts w:ascii="Georgia" w:eastAsia="Bodoni" w:hAnsi="Georgia" w:cs="Bodoni"/>
          <w:sz w:val="22"/>
          <w:szCs w:val="22"/>
        </w:rPr>
        <w:t>(2), 18-21.</w:t>
      </w:r>
    </w:p>
    <w:p w14:paraId="242A70C6"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Dwiriani, C. M., Rimbanan, R., Hardiansyah, H., Riyadi, H., &amp; Martianto, D. (2011). Pengaruh pemberian zat multi gizi mikro dan pendidikan gizi terhadap pengetahuan gizi, pememnuhan zat gizi dan status besi remaja putri. Jurnal Gizi dan Pangan, 6(3), 171-177.</w:t>
      </w:r>
    </w:p>
    <w:p w14:paraId="26209052" w14:textId="3017A96F" w:rsidR="003A6D8C" w:rsidRPr="00342081" w:rsidRDefault="003A6D8C" w:rsidP="003A6D8C">
      <w:pPr>
        <w:pStyle w:val="Bibliography"/>
        <w:spacing w:after="0" w:line="240" w:lineRule="auto"/>
        <w:ind w:left="720" w:hanging="720"/>
        <w:rPr>
          <w:rFonts w:ascii="Georgia" w:hAnsi="Georgia"/>
          <w:noProof/>
          <w:color w:val="000000" w:themeColor="text1"/>
        </w:rPr>
      </w:pPr>
      <w:r w:rsidRPr="003A6D8C">
        <w:rPr>
          <w:rFonts w:ascii="Georgia" w:hAnsi="Georgia"/>
          <w:noProof/>
        </w:rPr>
        <w:t xml:space="preserve">FKUI, I. (2023, Februari 16). Retrieved from Info Sehat FKUI: </w:t>
      </w:r>
      <w:hyperlink r:id="rId19" w:history="1">
        <w:r w:rsidR="00342081" w:rsidRPr="00342081">
          <w:rPr>
            <w:rStyle w:val="Hyperlink"/>
            <w:rFonts w:ascii="Georgia" w:hAnsi="Georgia"/>
            <w:noProof/>
            <w:color w:val="000000" w:themeColor="text1"/>
            <w:u w:val="none"/>
          </w:rPr>
          <w:t>https://fk.ui.ac.id/infosehat/waspada-anemia-salah-satu-risiko-penyebab-stunting</w:t>
        </w:r>
      </w:hyperlink>
    </w:p>
    <w:p w14:paraId="16CBE2E4" w14:textId="77777777" w:rsidR="00342081" w:rsidRPr="00342081" w:rsidRDefault="00342081" w:rsidP="00342081">
      <w:pPr>
        <w:pStyle w:val="Bibliography"/>
        <w:spacing w:after="0" w:line="240" w:lineRule="auto"/>
        <w:ind w:left="720" w:hanging="720"/>
        <w:jc w:val="both"/>
        <w:rPr>
          <w:rFonts w:ascii="Georgia" w:hAnsi="Georgia"/>
          <w:noProof/>
        </w:rPr>
      </w:pPr>
      <w:r w:rsidRPr="00342081">
        <w:rPr>
          <w:rFonts w:ascii="Georgia" w:hAnsi="Georgia"/>
          <w:noProof/>
        </w:rPr>
        <w:t>Mutiara, P. (2021, Januari 21). Retrieved from Kemenko PMK: https://www.kemenkopmk.go.id/anemia-pada-remaja-putri-berisiko-tingkatkan-stunting</w:t>
      </w:r>
    </w:p>
    <w:p w14:paraId="698AA615" w14:textId="77777777" w:rsidR="00342081" w:rsidRPr="00342081" w:rsidRDefault="00342081" w:rsidP="00342081">
      <w:pPr>
        <w:pStyle w:val="Bibliography"/>
        <w:spacing w:after="0" w:line="240" w:lineRule="auto"/>
        <w:ind w:left="720" w:hanging="720"/>
        <w:jc w:val="both"/>
        <w:rPr>
          <w:rFonts w:ascii="Georgia" w:hAnsi="Georgia"/>
          <w:noProof/>
        </w:rPr>
      </w:pPr>
      <w:r w:rsidRPr="00342081">
        <w:rPr>
          <w:rFonts w:ascii="Georgia" w:hAnsi="Georgia"/>
          <w:noProof/>
        </w:rPr>
        <w:t>Sunur, C. I., &amp; Agustin, S. (2022, Desember 2019). Retrieved from Alodokter: https://www.alodokter.com/inilah-bahaya-anemia-pada-ibu-hamil</w:t>
      </w:r>
    </w:p>
    <w:p w14:paraId="0712618D" w14:textId="77777777" w:rsidR="00342081" w:rsidRPr="00342081" w:rsidRDefault="00342081" w:rsidP="00342081">
      <w:pPr>
        <w:pStyle w:val="Bibliography"/>
        <w:spacing w:after="0" w:line="240" w:lineRule="auto"/>
        <w:ind w:left="720" w:hanging="720"/>
        <w:jc w:val="both"/>
        <w:rPr>
          <w:rFonts w:ascii="Georgia" w:hAnsi="Georgia"/>
          <w:noProof/>
        </w:rPr>
      </w:pPr>
      <w:r w:rsidRPr="00342081">
        <w:rPr>
          <w:rFonts w:ascii="Georgia" w:hAnsi="Georgia"/>
          <w:noProof/>
        </w:rPr>
        <w:t>Widyawati. (2021, Januari 25). Retrieved from Sehat N</w:t>
      </w:r>
      <w:bookmarkStart w:id="0" w:name="_GoBack"/>
      <w:bookmarkEnd w:id="0"/>
      <w:r w:rsidRPr="00342081">
        <w:rPr>
          <w:rFonts w:ascii="Georgia" w:hAnsi="Georgia"/>
          <w:noProof/>
        </w:rPr>
        <w:t>egeriku: https://sehatnegeriku.kemkes.go.id/baca/rilis-media/20210122/5236847/saat-remaja-menderita-anemia-ibu-hamil-berisiko-lahirkan-anak-stunting/</w:t>
      </w:r>
    </w:p>
    <w:p w14:paraId="0B353027" w14:textId="77777777" w:rsidR="00B8062D" w:rsidRDefault="00B8062D" w:rsidP="00342081">
      <w:pPr>
        <w:spacing w:after="0" w:line="240" w:lineRule="auto"/>
        <w:ind w:left="720" w:hanging="720"/>
        <w:jc w:val="both"/>
        <w:rPr>
          <w:rFonts w:ascii="Georgia" w:eastAsia="Bodoni" w:hAnsi="Georgia" w:cs="Bodoni"/>
          <w:sz w:val="22"/>
          <w:szCs w:val="22"/>
        </w:rPr>
      </w:pPr>
      <w:r w:rsidRPr="00342081">
        <w:rPr>
          <w:rFonts w:ascii="Georgia" w:eastAsia="Bodoni" w:hAnsi="Georgia" w:cs="Bodoni"/>
          <w:sz w:val="22"/>
          <w:szCs w:val="22"/>
        </w:rPr>
        <w:t>Kulsum, U. (2020).  Pola menstruasi dengan terjadinya</w:t>
      </w:r>
      <w:r w:rsidRPr="00B8062D">
        <w:rPr>
          <w:rFonts w:ascii="Georgia" w:eastAsia="Bodoni" w:hAnsi="Georgia" w:cs="Bodoni"/>
          <w:sz w:val="22"/>
          <w:szCs w:val="22"/>
        </w:rPr>
        <w:t xml:space="preserve"> anemia pada remaja putri. Jurnal Ilmu Keperawatan Dan Kebidanan, 11 (2), 314-327.</w:t>
      </w:r>
    </w:p>
    <w:p w14:paraId="13A82FC1"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Syakir, S. (2018). Pengaruh intervensi penyuluhan gizi dengan media animasi terhadap perubahan pengetahuan dan sikap tentang anemia pada remaja putri. ARGIPA (Arsip Gizi dan Pangan), 3(1), 18-25.</w:t>
      </w:r>
    </w:p>
    <w:p w14:paraId="363CB13E"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 xml:space="preserve">Direktorat P2PTM. 2018. Kebutuhan Tidur Sesuai </w:t>
      </w:r>
      <w:proofErr w:type="gramStart"/>
      <w:r w:rsidRPr="00B8062D">
        <w:rPr>
          <w:rFonts w:ascii="Georgia" w:eastAsia="Bodoni" w:hAnsi="Georgia" w:cs="Bodoni"/>
          <w:sz w:val="22"/>
          <w:szCs w:val="22"/>
        </w:rPr>
        <w:t>Usia</w:t>
      </w:r>
      <w:proofErr w:type="gramEnd"/>
      <w:r w:rsidRPr="00B8062D">
        <w:rPr>
          <w:rFonts w:ascii="Georgia" w:eastAsia="Bodoni" w:hAnsi="Georgia" w:cs="Bodoni"/>
          <w:sz w:val="22"/>
          <w:szCs w:val="22"/>
        </w:rPr>
        <w:t>. Kementerian Kesehatan Republik Indonesia.</w:t>
      </w:r>
    </w:p>
    <w:p w14:paraId="51685EDB"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lastRenderedPageBreak/>
        <w:t>Kusnadi, F. N. (2021). Hubungan Tingkat Pengetahuan Tentang Anemia Dengan Kejadian Anemia Pada Remaja Putri. Jurnal Medika Utama, 03(01), 1293-1298.</w:t>
      </w:r>
    </w:p>
    <w:p w14:paraId="2C0BCE67"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Chyntaka, M., &amp; Nurmala, C. (2020). Hubungan Penegtahuan, Asupan Gizi dan Faktor lain Yang Berhubungan Dengan Kejadian Anemia Pada Remaja Putri Kelas XII di SMK Kandanghaur Tahun 2020.</w:t>
      </w:r>
    </w:p>
    <w:p w14:paraId="5BFA0CE6"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 xml:space="preserve">Putri, R. D., Simanjuntak, B. Y., &amp; Kusdalinah. (2017). Hubungan Pengetahuan Gizi, Pola Makan dan Kepatuhan Konsumsi Tablet Tambah Darah dengan Kejadian Anemia Pada Remaja Putri.  Jurnal Kesehatan, </w:t>
      </w:r>
      <w:proofErr w:type="gramStart"/>
      <w:r w:rsidRPr="00B8062D">
        <w:rPr>
          <w:rFonts w:ascii="Georgia" w:eastAsia="Bodoni" w:hAnsi="Georgia" w:cs="Bodoni"/>
          <w:sz w:val="22"/>
          <w:szCs w:val="22"/>
        </w:rPr>
        <w:t>VIII(</w:t>
      </w:r>
      <w:proofErr w:type="gramEnd"/>
      <w:r w:rsidRPr="00B8062D">
        <w:rPr>
          <w:rFonts w:ascii="Georgia" w:eastAsia="Bodoni" w:hAnsi="Georgia" w:cs="Bodoni"/>
          <w:sz w:val="22"/>
          <w:szCs w:val="22"/>
        </w:rPr>
        <w:t xml:space="preserve">3), 400-405. </w:t>
      </w:r>
    </w:p>
    <w:p w14:paraId="22CDB856"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Lestari Tri Ellisa, (2021). Faktor-Faktor Yang Berhubungan Dengan Kejadian Anemia Pada Remaja Putri Di SMP Negeri 19 Kota Bengkulu Tahun 2021.</w:t>
      </w:r>
    </w:p>
    <w:p w14:paraId="49257A7B"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Ansari, M. H., Heriyani, F.., &amp; Noor. M. S. (2020). Hubungan Pola Menstruasi Dengan Kejadian Anemia Pada Remaja Putri Di SMPN 18 Banjarmasin. Homeostasis, 3(2), 209-300.</w:t>
      </w:r>
    </w:p>
    <w:p w14:paraId="3DD8A636"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Astuti, D., Kulsusm, U. (2020).  Pola Menstruasi Dengan Terjadinya Anemia Pada Remaja.  Jurnal Ilmu Keperawatan Dan Kebidanan, 11(2), 314-327.</w:t>
      </w:r>
    </w:p>
    <w:p w14:paraId="3B6D442D" w14:textId="58844535" w:rsidR="00B8062D" w:rsidRPr="00185CB1"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 xml:space="preserve">Harahap, N. R. (2018). Faktor-Faktor Yang Berhubungan Dengan Kejadian Anemia Pada Remaja Putri. Nursing Arts, 12(2), 78-90. </w:t>
      </w:r>
      <w:hyperlink r:id="rId20" w:history="1">
        <w:r w:rsidRPr="00185CB1">
          <w:rPr>
            <w:rStyle w:val="Hyperlink"/>
            <w:rFonts w:ascii="Georgia" w:eastAsia="Bodoni" w:hAnsi="Georgia" w:cs="Bodoni"/>
            <w:color w:val="auto"/>
            <w:sz w:val="22"/>
            <w:szCs w:val="22"/>
            <w:u w:val="none"/>
          </w:rPr>
          <w:t>https://doi.org/10.3741/jna.vl2i2.78</w:t>
        </w:r>
      </w:hyperlink>
      <w:r w:rsidRPr="00185CB1">
        <w:rPr>
          <w:rFonts w:ascii="Georgia" w:eastAsia="Bodoni" w:hAnsi="Georgia" w:cs="Bodoni"/>
          <w:sz w:val="22"/>
          <w:szCs w:val="22"/>
        </w:rPr>
        <w:t xml:space="preserve"> </w:t>
      </w:r>
    </w:p>
    <w:p w14:paraId="69DD5507" w14:textId="560EF19F"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Sondey AM, Punuh MI, Rombot DV. Hubungan antara sosial ekonomi dengan kejadian anemia pada siswi</w:t>
      </w:r>
      <w:r w:rsidR="00FA27B3">
        <w:rPr>
          <w:rFonts w:ascii="Georgia" w:eastAsia="Bodoni" w:hAnsi="Georgia" w:cs="Bodoni"/>
          <w:sz w:val="22"/>
          <w:szCs w:val="22"/>
        </w:rPr>
        <w:t xml:space="preserve"> SMP Negeri 5 Kota Manado, 2016</w:t>
      </w:r>
      <w:r w:rsidRPr="00B8062D">
        <w:rPr>
          <w:rFonts w:ascii="Georgia" w:eastAsia="Bodoni" w:hAnsi="Georgia" w:cs="Bodoni"/>
          <w:sz w:val="22"/>
          <w:szCs w:val="22"/>
        </w:rPr>
        <w:t>; p. 1-7.</w:t>
      </w:r>
    </w:p>
    <w:p w14:paraId="6B13CFD9"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Fariz M, Rahayu A, Yulidasri F. Hubungan antara pendapatan orang tua, tingkat konsumsi energi, dan tingkat konsumsi protein remaja dengan kejadian anemia. 2015 Juli-Desember; 3(2):p. 21-30.</w:t>
      </w:r>
    </w:p>
    <w:p w14:paraId="61405BCF" w14:textId="77777777" w:rsidR="00342081" w:rsidRPr="00B8062D" w:rsidRDefault="00342081" w:rsidP="00B8062D">
      <w:pPr>
        <w:spacing w:after="0" w:line="240" w:lineRule="auto"/>
        <w:ind w:left="720" w:hanging="720"/>
        <w:jc w:val="both"/>
        <w:rPr>
          <w:rFonts w:ascii="Georgia" w:eastAsia="Bodoni" w:hAnsi="Georgia" w:cs="Bodoni"/>
          <w:sz w:val="22"/>
          <w:szCs w:val="22"/>
        </w:rPr>
      </w:pPr>
    </w:p>
    <w:sectPr w:rsidR="00342081" w:rsidRPr="00B8062D" w:rsidSect="00FC2BE2">
      <w:pgSz w:w="11906" w:h="16838" w:code="9"/>
      <w:pgMar w:top="1843" w:right="1440" w:bottom="1440" w:left="1440" w:header="709" w:footer="709" w:gutter="0"/>
      <w:cols w:num="2" w:space="369"/>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300C2B" w16cid:durableId="28526547"/>
  <w16cid:commentId w16cid:paraId="0CF8B390" w16cid:durableId="285265CA"/>
  <w16cid:commentId w16cid:paraId="7B085736" w16cid:durableId="285266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8A0BE" w14:textId="77777777" w:rsidR="00E42B76" w:rsidRDefault="00E42B76" w:rsidP="00FC2BE2">
      <w:pPr>
        <w:spacing w:after="0" w:line="240" w:lineRule="auto"/>
      </w:pPr>
      <w:r>
        <w:separator/>
      </w:r>
    </w:p>
  </w:endnote>
  <w:endnote w:type="continuationSeparator" w:id="0">
    <w:p w14:paraId="6A546694" w14:textId="77777777" w:rsidR="00E42B76" w:rsidRDefault="00E42B76"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64"/>
      <w:gridCol w:w="4462"/>
    </w:tblGrid>
    <w:tr w:rsidR="00FC2BE2" w14:paraId="387BBDEB" w14:textId="77777777" w:rsidTr="00383012">
      <w:trPr>
        <w:trHeight w:hRule="exact" w:val="115"/>
        <w:jc w:val="center"/>
      </w:trPr>
      <w:tc>
        <w:tcPr>
          <w:tcW w:w="4686" w:type="dxa"/>
          <w:shd w:val="clear" w:color="auto" w:fill="D9D9D9" w:themeFill="background1" w:themeFillShade="D9"/>
          <w:tcMar>
            <w:top w:w="0" w:type="dxa"/>
            <w:bottom w:w="0" w:type="dxa"/>
          </w:tcMar>
        </w:tcPr>
        <w:p w14:paraId="444C1582" w14:textId="77777777" w:rsidR="00FC2BE2" w:rsidRDefault="00FC2BE2"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FC2BE2" w:rsidRDefault="00FC2BE2" w:rsidP="00FC2BE2">
          <w:pPr>
            <w:pStyle w:val="Header"/>
            <w:tabs>
              <w:tab w:val="clear" w:pos="4680"/>
              <w:tab w:val="clear" w:pos="9360"/>
            </w:tabs>
            <w:jc w:val="right"/>
            <w:rPr>
              <w:caps/>
              <w:sz w:val="18"/>
            </w:rPr>
          </w:pPr>
        </w:p>
      </w:tc>
    </w:tr>
    <w:tr w:rsidR="00FC2BE2" w:rsidRPr="00295BEE" w14:paraId="006193AD" w14:textId="77777777" w:rsidTr="00383012">
      <w:trPr>
        <w:jc w:val="center"/>
      </w:trPr>
      <w:tc>
        <w:tcPr>
          <w:tcW w:w="4686" w:type="dxa"/>
          <w:shd w:val="clear" w:color="auto" w:fill="auto"/>
          <w:vAlign w:val="center"/>
        </w:tcPr>
        <w:p w14:paraId="7E31AEF8" w14:textId="23FA15A4" w:rsidR="00FC2BE2" w:rsidRPr="00295BEE" w:rsidRDefault="003150C3" w:rsidP="003150C3">
          <w:pPr>
            <w:pStyle w:val="Footer"/>
            <w:tabs>
              <w:tab w:val="clear" w:pos="4680"/>
              <w:tab w:val="clear" w:pos="9360"/>
            </w:tabs>
            <w:rPr>
              <w:rFonts w:ascii="Century" w:hAnsi="Century"/>
              <w:caps/>
              <w:color w:val="808080" w:themeColor="background1" w:themeShade="80"/>
              <w:sz w:val="16"/>
              <w:szCs w:val="16"/>
            </w:rPr>
          </w:pPr>
          <w:r w:rsidRPr="003150C3">
            <w:rPr>
              <w:rFonts w:ascii="Georgia" w:hAnsi="Georgia"/>
              <w:sz w:val="18"/>
              <w:szCs w:val="18"/>
            </w:rPr>
            <w:t>firaindriani811@gmail.com</w:t>
          </w:r>
        </w:p>
      </w:tc>
      <w:tc>
        <w:tcPr>
          <w:tcW w:w="4674" w:type="dxa"/>
          <w:shd w:val="clear" w:color="auto" w:fill="auto"/>
          <w:vAlign w:val="center"/>
        </w:tcPr>
        <w:p w14:paraId="53124EB0" w14:textId="77777777" w:rsidR="00FC2BE2" w:rsidRPr="00295BEE" w:rsidRDefault="00FC2BE2"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FC2BE2" w:rsidRDefault="00FC2B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A6B73" w14:textId="77777777" w:rsidR="00E42B76" w:rsidRDefault="00E42B76" w:rsidP="00FC2BE2">
      <w:pPr>
        <w:spacing w:after="0" w:line="240" w:lineRule="auto"/>
      </w:pPr>
      <w:r>
        <w:separator/>
      </w:r>
    </w:p>
  </w:footnote>
  <w:footnote w:type="continuationSeparator" w:id="0">
    <w:p w14:paraId="2CD92342" w14:textId="77777777" w:rsidR="00E42B76" w:rsidRDefault="00E42B76" w:rsidP="00FC2B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14744" w14:textId="7D4CCF3A" w:rsidR="00FC2BE2" w:rsidRDefault="00FC2BE2">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4E13B642">
              <wp:simplePos x="0" y="0"/>
              <wp:positionH relativeFrom="column">
                <wp:posOffset>0</wp:posOffset>
              </wp:positionH>
              <wp:positionV relativeFrom="paragraph">
                <wp:posOffset>-140114</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B6E4F3"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">
              <v:rect id="Rectangle 3" o:spid="_x0000_s1028" style="position:absolute;width:60198;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AJs8QA&#10;AADaAAAADwAAAGRycy9kb3ducmV2LnhtbESPT2vCQBTE7wW/w/IEb3WjgoQ0q4igeBDaphXp7ZF9&#10;+YPZtyG7mjSfvlso9DjMzG+YdDuYRjyoc7VlBYt5BII4t7rmUsHnx+E5BuE8ssbGMin4JgfbzeQp&#10;xUTbnt/pkflSBAi7BBVU3reJlC6vyKCb25Y4eIXtDPogu1LqDvsAN41cRtFaGqw5LFTY0r6i/Jbd&#10;jYICx7ddfaTxa319PS76rLmc44NSs+mwewHhafD/4b/2SStYwe+Vc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QCbPEAAAA2gAAAA8AAAAAAAAAAAAAAAAAmAIAAGRycy9k&#10;b3ducmV2LnhtbFBLBQYAAAAABAAEAPUAAACJAwAAAAA=&#10;" fillcolor="#d8d8d8 [2732]" stroked="f" strokeweight="2pt">
                <v:textbo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v:textbox>
              </v:rect>
              <v:shape id="Half Frame 2" o:spid="_x0000_s1029" style="position:absolute;left:29257;top:-29099;width:1759;height:60115;rotation:90;visibility:visible;mso-wrap-style:square;v-text-anchor:middle" coordsize="175895,6011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sYBL4A&#10;AADaAAAADwAAAGRycy9kb3ducmV2LnhtbERPyWrDMBC9F/IPYgK91XIDLcG1HExDSnMqWT5gKk1s&#10;E2tkLHlpvz4qFHJ8vD3fzLYVI/W+cazgOUlBEGtnGq4UnE+7pzUIH5ANto5JwQ952BSLhxwz4yY+&#10;0HgMlYgh7DNUUIfQZVJ6XZNFn7iOOHIX11sMEfaVND1OMdy2cpWmr9Jiw7Ghxo7ea9LX42DjDPk9&#10;cDl8bL1e7637fSn1V1op9bicyzcQgeZwF/+7P42CFfxdiX6QxQ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OLGAS+AAAA2gAAAA8AAAAAAAAAAAAAAAAAmAIAAGRycy9kb3ducmV2&#10;LnhtbFBLBQYAAAAABAAEAPUAAACDAw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BE2"/>
    <w:rsid w:val="0005497B"/>
    <w:rsid w:val="00063553"/>
    <w:rsid w:val="00105986"/>
    <w:rsid w:val="00185CB1"/>
    <w:rsid w:val="001A751E"/>
    <w:rsid w:val="0021166B"/>
    <w:rsid w:val="00256775"/>
    <w:rsid w:val="00276A32"/>
    <w:rsid w:val="00280F33"/>
    <w:rsid w:val="002F1A23"/>
    <w:rsid w:val="003150C3"/>
    <w:rsid w:val="003329C7"/>
    <w:rsid w:val="00342081"/>
    <w:rsid w:val="00360F6C"/>
    <w:rsid w:val="00362F4E"/>
    <w:rsid w:val="003866D2"/>
    <w:rsid w:val="003A6D8C"/>
    <w:rsid w:val="003C0E97"/>
    <w:rsid w:val="003D220F"/>
    <w:rsid w:val="003E4043"/>
    <w:rsid w:val="004042FB"/>
    <w:rsid w:val="004228B4"/>
    <w:rsid w:val="00495A7B"/>
    <w:rsid w:val="004C5975"/>
    <w:rsid w:val="004E58BC"/>
    <w:rsid w:val="00512A00"/>
    <w:rsid w:val="005379D0"/>
    <w:rsid w:val="00565F72"/>
    <w:rsid w:val="00695E66"/>
    <w:rsid w:val="00735B35"/>
    <w:rsid w:val="007A5C1A"/>
    <w:rsid w:val="007D47D2"/>
    <w:rsid w:val="00822CC3"/>
    <w:rsid w:val="008337E8"/>
    <w:rsid w:val="008957E8"/>
    <w:rsid w:val="00920402"/>
    <w:rsid w:val="009B7DC9"/>
    <w:rsid w:val="00A73C93"/>
    <w:rsid w:val="00A77862"/>
    <w:rsid w:val="00AA538C"/>
    <w:rsid w:val="00AC175F"/>
    <w:rsid w:val="00B8062D"/>
    <w:rsid w:val="00BF7AB7"/>
    <w:rsid w:val="00E00402"/>
    <w:rsid w:val="00E33B88"/>
    <w:rsid w:val="00E42B76"/>
    <w:rsid w:val="00E712B4"/>
    <w:rsid w:val="00E92332"/>
    <w:rsid w:val="00EF27AC"/>
    <w:rsid w:val="00F07716"/>
    <w:rsid w:val="00F36758"/>
    <w:rsid w:val="00F56DEE"/>
    <w:rsid w:val="00F64695"/>
    <w:rsid w:val="00FA27B3"/>
    <w:rsid w:val="00FC2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6D1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character" w:styleId="Hyperlink">
    <w:name w:val="Hyperlink"/>
    <w:rsid w:val="003150C3"/>
    <w:rPr>
      <w:color w:val="0000FF"/>
      <w:u w:val="single"/>
    </w:rPr>
  </w:style>
  <w:style w:type="character" w:customStyle="1" w:styleId="markedcontent">
    <w:name w:val="markedcontent"/>
    <w:basedOn w:val="DefaultParagraphFont"/>
    <w:rsid w:val="001A751E"/>
  </w:style>
  <w:style w:type="table" w:styleId="TableGrid">
    <w:name w:val="Table Grid"/>
    <w:basedOn w:val="TableNormal"/>
    <w:uiPriority w:val="59"/>
    <w:rsid w:val="002F1A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2F1A2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05497B"/>
    <w:rPr>
      <w:sz w:val="16"/>
      <w:szCs w:val="16"/>
    </w:rPr>
  </w:style>
  <w:style w:type="paragraph" w:styleId="CommentText">
    <w:name w:val="annotation text"/>
    <w:basedOn w:val="Normal"/>
    <w:link w:val="CommentTextChar"/>
    <w:uiPriority w:val="99"/>
    <w:unhideWhenUsed/>
    <w:rsid w:val="0005497B"/>
    <w:pPr>
      <w:spacing w:line="240" w:lineRule="auto"/>
    </w:pPr>
    <w:rPr>
      <w:sz w:val="20"/>
      <w:szCs w:val="20"/>
    </w:rPr>
  </w:style>
  <w:style w:type="character" w:customStyle="1" w:styleId="CommentTextChar">
    <w:name w:val="Comment Text Char"/>
    <w:basedOn w:val="DefaultParagraphFont"/>
    <w:link w:val="CommentText"/>
    <w:uiPriority w:val="99"/>
    <w:rsid w:val="0005497B"/>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05497B"/>
    <w:rPr>
      <w:b/>
      <w:bCs/>
    </w:rPr>
  </w:style>
  <w:style w:type="character" w:customStyle="1" w:styleId="CommentSubjectChar">
    <w:name w:val="Comment Subject Char"/>
    <w:basedOn w:val="CommentTextChar"/>
    <w:link w:val="CommentSubject"/>
    <w:uiPriority w:val="99"/>
    <w:semiHidden/>
    <w:rsid w:val="0005497B"/>
    <w:rPr>
      <w:rFonts w:ascii="Calibri" w:eastAsiaTheme="minorEastAsia" w:hAnsi="Calibri" w:cs="Calibri"/>
      <w:b/>
      <w:bCs/>
      <w:sz w:val="20"/>
      <w:szCs w:val="20"/>
    </w:rPr>
  </w:style>
  <w:style w:type="paragraph" w:styleId="BalloonText">
    <w:name w:val="Balloon Text"/>
    <w:basedOn w:val="Normal"/>
    <w:link w:val="BalloonTextChar"/>
    <w:uiPriority w:val="99"/>
    <w:semiHidden/>
    <w:unhideWhenUsed/>
    <w:rsid w:val="007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7D2"/>
    <w:rPr>
      <w:rFonts w:ascii="Segoe UI" w:eastAsiaTheme="minorEastAsia" w:hAnsi="Segoe UI" w:cs="Segoe UI"/>
      <w:sz w:val="18"/>
      <w:szCs w:val="18"/>
    </w:rPr>
  </w:style>
  <w:style w:type="paragraph" w:styleId="ListParagraph">
    <w:name w:val="List Paragraph"/>
    <w:basedOn w:val="Normal"/>
    <w:uiPriority w:val="34"/>
    <w:qFormat/>
    <w:rsid w:val="00F36758"/>
    <w:pPr>
      <w:ind w:left="720"/>
      <w:contextualSpacing/>
    </w:pPr>
  </w:style>
  <w:style w:type="paragraph" w:styleId="NormalWeb">
    <w:name w:val="Normal (Web)"/>
    <w:basedOn w:val="Normal"/>
    <w:uiPriority w:val="99"/>
    <w:unhideWhenUsed/>
    <w:rsid w:val="0021166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00402"/>
    <w:rPr>
      <w:i/>
      <w:iCs/>
    </w:rPr>
  </w:style>
  <w:style w:type="paragraph" w:styleId="Bibliography">
    <w:name w:val="Bibliography"/>
    <w:basedOn w:val="Normal"/>
    <w:next w:val="Normal"/>
    <w:uiPriority w:val="37"/>
    <w:unhideWhenUsed/>
    <w:rsid w:val="003A6D8C"/>
    <w:pPr>
      <w:spacing w:after="160" w:line="259"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56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hyperlink" Target="https://doi.org/10.3741/jna.vl2i2.7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dntimes.com/tag/stunting" TargetMode="External"/><Relationship Id="rId5" Type="http://schemas.openxmlformats.org/officeDocument/2006/relationships/footnotes" Target="footnotes.xml"/><Relationship Id="rId15" Type="http://schemas.openxmlformats.org/officeDocument/2006/relationships/chart" Target="charts/chart4.xml"/><Relationship Id="rId23" Type="http://schemas.microsoft.com/office/2016/09/relationships/commentsIds" Target="commentsIds.xml"/><Relationship Id="rId10" Type="http://schemas.openxmlformats.org/officeDocument/2006/relationships/hyperlink" Target="https://www.idntimes.com/tag/penyakit-anemia" TargetMode="External"/><Relationship Id="rId19" Type="http://schemas.openxmlformats.org/officeDocument/2006/relationships/hyperlink" Target="https://fk.ui.ac.id/infosehat/waspada-anemia-salah-satu-risiko-penyebab-stuntin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sz="900">
                <a:latin typeface="Georgia" panose="02040502050405020303" pitchFamily="18" charset="0"/>
              </a:rPr>
              <a:t>Umur</a:t>
            </a:r>
          </a:p>
        </c:rich>
      </c:tx>
      <c:overlay val="0"/>
    </c:title>
    <c:autoTitleDeleted val="0"/>
    <c:plotArea>
      <c:layout/>
      <c:pieChart>
        <c:varyColors val="1"/>
        <c:ser>
          <c:idx val="0"/>
          <c:order val="0"/>
          <c:tx>
            <c:strRef>
              <c:f>Sheet1!$B$1</c:f>
              <c:strCache>
                <c:ptCount val="1"/>
                <c:pt idx="0">
                  <c:v>Umur</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15 tahun</c:v>
                </c:pt>
                <c:pt idx="1">
                  <c:v>16 tahun</c:v>
                </c:pt>
                <c:pt idx="2">
                  <c:v>17 tahun</c:v>
                </c:pt>
                <c:pt idx="3">
                  <c:v>18 tahun</c:v>
                </c:pt>
              </c:strCache>
            </c:strRef>
          </c:cat>
          <c:val>
            <c:numRef>
              <c:f>Sheet1!$B$2:$B$5</c:f>
              <c:numCache>
                <c:formatCode>0.0%</c:formatCode>
                <c:ptCount val="4"/>
                <c:pt idx="0">
                  <c:v>0.14099999999999999</c:v>
                </c:pt>
                <c:pt idx="1">
                  <c:v>0.38800000000000001</c:v>
                </c:pt>
                <c:pt idx="2">
                  <c:v>0.41199999999999998</c:v>
                </c:pt>
                <c:pt idx="3">
                  <c:v>5.8999999999999997E-2</c:v>
                </c:pt>
              </c:numCache>
            </c:numRef>
          </c:val>
          <c:extLst xmlns:c16r2="http://schemas.microsoft.com/office/drawing/2015/06/chart">
            <c:ext xmlns:c16="http://schemas.microsoft.com/office/drawing/2014/chart" uri="{C3380CC4-5D6E-409C-BE32-E72D297353CC}">
              <c16:uniqueId val="{00000000-F11B-43D4-A63A-1520C49E1B55}"/>
            </c:ext>
          </c:extLst>
        </c:ser>
        <c:dLbls>
          <c:showLegendKey val="0"/>
          <c:showVal val="0"/>
          <c:showCatName val="0"/>
          <c:showSerName val="0"/>
          <c:showPercent val="1"/>
          <c:showBubbleSize val="0"/>
          <c:showLeaderLines val="1"/>
        </c:dLbls>
        <c:firstSliceAng val="0"/>
      </c:pieChart>
      <c:spPr>
        <a:ln>
          <a:solidFill>
            <a:schemeClr val="tx1"/>
          </a:solidFill>
        </a:ln>
      </c:spPr>
    </c:plotArea>
    <c:legend>
      <c:legendPos val="r"/>
      <c:legendEntry>
        <c:idx val="0"/>
        <c:txPr>
          <a:bodyPr/>
          <a:lstStyle/>
          <a:p>
            <a:pPr>
              <a:defRPr sz="900">
                <a:latin typeface="Georgia" panose="02040502050405020303" pitchFamily="18" charset="0"/>
              </a:defRPr>
            </a:pPr>
            <a:endParaRPr lang="en-US"/>
          </a:p>
        </c:txPr>
      </c:legendEntry>
      <c:legendEntry>
        <c:idx val="1"/>
        <c:txPr>
          <a:bodyPr/>
          <a:lstStyle/>
          <a:p>
            <a:pPr>
              <a:defRPr sz="900">
                <a:latin typeface="Georgia" panose="02040502050405020303" pitchFamily="18" charset="0"/>
              </a:defRPr>
            </a:pPr>
            <a:endParaRPr lang="en-US"/>
          </a:p>
        </c:txPr>
      </c:legendEntry>
      <c:legendEntry>
        <c:idx val="2"/>
        <c:txPr>
          <a:bodyPr/>
          <a:lstStyle/>
          <a:p>
            <a:pPr>
              <a:defRPr sz="900">
                <a:latin typeface="Georgia" panose="02040502050405020303" pitchFamily="18" charset="0"/>
              </a:defRPr>
            </a:pPr>
            <a:endParaRPr lang="en-US"/>
          </a:p>
        </c:txPr>
      </c:legendEntry>
      <c:legendEntry>
        <c:idx val="3"/>
        <c:txPr>
          <a:bodyPr/>
          <a:lstStyle/>
          <a:p>
            <a:pPr>
              <a:defRPr sz="900">
                <a:latin typeface="Georgia" panose="02040502050405020303" pitchFamily="18" charset="0"/>
              </a:defRPr>
            </a:pPr>
            <a:endParaRPr lang="en-US"/>
          </a:p>
        </c:txPr>
      </c:legendEntry>
      <c:overlay val="0"/>
      <c:txPr>
        <a:bodyPr/>
        <a:lstStyle/>
        <a:p>
          <a:pPr>
            <a:defRPr sz="900">
              <a:latin typeface="Georgia" panose="02040502050405020303"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latin typeface="Georgia" panose="02040502050405020303" pitchFamily="18" charset="0"/>
              </a:defRPr>
            </a:pPr>
            <a:r>
              <a:rPr lang="en-US" sz="900">
                <a:latin typeface="Georgia" panose="02040502050405020303" pitchFamily="18" charset="0"/>
              </a:rPr>
              <a:t>Pengetahuan</a:t>
            </a:r>
          </a:p>
        </c:rich>
      </c:tx>
      <c:overlay val="0"/>
    </c:title>
    <c:autoTitleDeleted val="0"/>
    <c:plotArea>
      <c:layout/>
      <c:pieChart>
        <c:varyColors val="1"/>
        <c:ser>
          <c:idx val="0"/>
          <c:order val="0"/>
          <c:tx>
            <c:strRef>
              <c:f>Sheet1!$B$1</c:f>
              <c:strCache>
                <c:ptCount val="1"/>
                <c:pt idx="0">
                  <c:v>Pengetahuan</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Sheet1!$A$2:$A$3</c:f>
              <c:strCache>
                <c:ptCount val="2"/>
                <c:pt idx="0">
                  <c:v>Baik</c:v>
                </c:pt>
                <c:pt idx="1">
                  <c:v>Cukup</c:v>
                </c:pt>
              </c:strCache>
            </c:strRef>
          </c:cat>
          <c:val>
            <c:numRef>
              <c:f>Sheet1!$B$2:$B$3</c:f>
              <c:numCache>
                <c:formatCode>0.0%</c:formatCode>
                <c:ptCount val="2"/>
                <c:pt idx="0">
                  <c:v>0.84699999999999998</c:v>
                </c:pt>
                <c:pt idx="1">
                  <c:v>0.153</c:v>
                </c:pt>
              </c:numCache>
            </c:numRef>
          </c:val>
          <c:extLst xmlns:c16r2="http://schemas.microsoft.com/office/drawing/2015/06/chart">
            <c:ext xmlns:c16="http://schemas.microsoft.com/office/drawing/2014/chart" uri="{C3380CC4-5D6E-409C-BE32-E72D297353CC}">
              <c16:uniqueId val="{00000000-E633-40A5-AD7B-687624E5CDC5}"/>
            </c:ext>
          </c:extLst>
        </c:ser>
        <c:dLbls>
          <c:showLegendKey val="0"/>
          <c:showVal val="0"/>
          <c:showCatName val="0"/>
          <c:showSerName val="0"/>
          <c:showPercent val="1"/>
          <c:showBubbleSize val="0"/>
          <c:showLeaderLines val="1"/>
        </c:dLbls>
        <c:firstSliceAng val="0"/>
      </c:pieChart>
    </c:plotArea>
    <c:legend>
      <c:legendPos val="r"/>
      <c:overlay val="0"/>
      <c:txPr>
        <a:bodyPr/>
        <a:lstStyle/>
        <a:p>
          <a:pPr>
            <a:defRPr sz="900">
              <a:latin typeface="Georgia" panose="02040502050405020303"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sz="900">
                <a:latin typeface="Georgia" panose="02040502050405020303" pitchFamily="18" charset="0"/>
              </a:defRPr>
            </a:pPr>
            <a:r>
              <a:rPr lang="en-US" sz="900">
                <a:latin typeface="Georgia" panose="02040502050405020303" pitchFamily="18" charset="0"/>
              </a:rPr>
              <a:t>Pola Menstruasi </a:t>
            </a:r>
          </a:p>
        </c:rich>
      </c:tx>
      <c:overlay val="0"/>
    </c:title>
    <c:autoTitleDeleted val="0"/>
    <c:plotArea>
      <c:layout/>
      <c:pieChart>
        <c:varyColors val="1"/>
        <c:ser>
          <c:idx val="0"/>
          <c:order val="0"/>
          <c:tx>
            <c:strRef>
              <c:f>Sheet1!$B$1</c:f>
              <c:strCache>
                <c:ptCount val="1"/>
                <c:pt idx="0">
                  <c:v>Pola Menstruasi </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Sheet1!$A$2:$A$3</c:f>
              <c:strCache>
                <c:ptCount val="2"/>
                <c:pt idx="0">
                  <c:v>Teratur</c:v>
                </c:pt>
                <c:pt idx="1">
                  <c:v>Tidak Teratur</c:v>
                </c:pt>
              </c:strCache>
            </c:strRef>
          </c:cat>
          <c:val>
            <c:numRef>
              <c:f>Sheet1!$B$2:$B$3</c:f>
              <c:numCache>
                <c:formatCode>0%</c:formatCode>
                <c:ptCount val="2"/>
                <c:pt idx="0" formatCode="0.0%">
                  <c:v>0.753</c:v>
                </c:pt>
                <c:pt idx="1">
                  <c:v>0.247</c:v>
                </c:pt>
              </c:numCache>
            </c:numRef>
          </c:val>
          <c:extLst xmlns:c16r2="http://schemas.microsoft.com/office/drawing/2015/06/chart">
            <c:ext xmlns:c16="http://schemas.microsoft.com/office/drawing/2014/chart" uri="{C3380CC4-5D6E-409C-BE32-E72D297353CC}">
              <c16:uniqueId val="{00000000-ECEF-4C5B-A715-F375B5F534B0}"/>
            </c:ext>
          </c:extLst>
        </c:ser>
        <c:dLbls>
          <c:showLegendKey val="0"/>
          <c:showVal val="0"/>
          <c:showCatName val="0"/>
          <c:showSerName val="0"/>
          <c:showPercent val="1"/>
          <c:showBubbleSize val="0"/>
          <c:showLeaderLines val="1"/>
        </c:dLbls>
        <c:firstSliceAng val="0"/>
      </c:pieChart>
    </c:plotArea>
    <c:legend>
      <c:legendPos val="r"/>
      <c:overlay val="0"/>
      <c:txPr>
        <a:bodyPr/>
        <a:lstStyle/>
        <a:p>
          <a:pPr>
            <a:defRPr sz="900">
              <a:latin typeface="Georgia" panose="02040502050405020303"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sz="900">
                <a:latin typeface="Georgia" panose="02040502050405020303" pitchFamily="18" charset="0"/>
              </a:rPr>
              <a:t>Pola Istirahat</a:t>
            </a:r>
          </a:p>
        </c:rich>
      </c:tx>
      <c:overlay val="0"/>
    </c:title>
    <c:autoTitleDeleted val="0"/>
    <c:plotArea>
      <c:layout/>
      <c:pieChart>
        <c:varyColors val="1"/>
        <c:ser>
          <c:idx val="0"/>
          <c:order val="0"/>
          <c:tx>
            <c:strRef>
              <c:f>Sheet1!$B$1</c:f>
              <c:strCache>
                <c:ptCount val="1"/>
                <c:pt idx="0">
                  <c:v>Pola Istirahat</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Sheet1!$A$2:$A$3</c:f>
              <c:strCache>
                <c:ptCount val="2"/>
                <c:pt idx="0">
                  <c:v>Cukup</c:v>
                </c:pt>
                <c:pt idx="1">
                  <c:v>Tidak Cukup</c:v>
                </c:pt>
              </c:strCache>
            </c:strRef>
          </c:cat>
          <c:val>
            <c:numRef>
              <c:f>Sheet1!$B$2:$B$3</c:f>
              <c:numCache>
                <c:formatCode>0.0%</c:formatCode>
                <c:ptCount val="2"/>
                <c:pt idx="0">
                  <c:v>0.64700000000000002</c:v>
                </c:pt>
                <c:pt idx="1">
                  <c:v>0.35299999999999998</c:v>
                </c:pt>
              </c:numCache>
            </c:numRef>
          </c:val>
          <c:extLst xmlns:c16r2="http://schemas.microsoft.com/office/drawing/2015/06/chart">
            <c:ext xmlns:c16="http://schemas.microsoft.com/office/drawing/2014/chart" uri="{C3380CC4-5D6E-409C-BE32-E72D297353CC}">
              <c16:uniqueId val="{00000000-40EA-4679-B0A3-3A723040FB3E}"/>
            </c:ext>
          </c:extLst>
        </c:ser>
        <c:dLbls>
          <c:showLegendKey val="0"/>
          <c:showVal val="0"/>
          <c:showCatName val="0"/>
          <c:showSerName val="0"/>
          <c:showPercent val="1"/>
          <c:showBubbleSize val="0"/>
          <c:showLeaderLines val="1"/>
        </c:dLbls>
        <c:firstSliceAng val="0"/>
      </c:pieChart>
    </c:plotArea>
    <c:legend>
      <c:legendPos val="r"/>
      <c:overlay val="0"/>
      <c:txPr>
        <a:bodyPr/>
        <a:lstStyle/>
        <a:p>
          <a:pPr>
            <a:defRPr sz="900">
              <a:latin typeface="Georgia" panose="02040502050405020303" pitchFamily="18" charset="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sz="900">
                <a:latin typeface="Georgia" panose="02040502050405020303" pitchFamily="18" charset="0"/>
              </a:defRPr>
            </a:pPr>
            <a:r>
              <a:rPr lang="en-US" sz="900">
                <a:latin typeface="Georgia" panose="02040502050405020303" pitchFamily="18" charset="0"/>
              </a:rPr>
              <a:t>Penyakit Kronis</a:t>
            </a:r>
          </a:p>
        </c:rich>
      </c:tx>
      <c:overlay val="0"/>
    </c:title>
    <c:autoTitleDeleted val="0"/>
    <c:plotArea>
      <c:layout/>
      <c:pieChart>
        <c:varyColors val="1"/>
        <c:ser>
          <c:idx val="0"/>
          <c:order val="0"/>
          <c:tx>
            <c:strRef>
              <c:f>Sheet1!$B$1</c:f>
              <c:strCache>
                <c:ptCount val="1"/>
                <c:pt idx="0">
                  <c:v>Penyakit Kronis</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Sheet1!$A$2:$A$3</c:f>
              <c:strCache>
                <c:ptCount val="2"/>
                <c:pt idx="0">
                  <c:v>Iya</c:v>
                </c:pt>
                <c:pt idx="1">
                  <c:v>Tidak</c:v>
                </c:pt>
              </c:strCache>
            </c:strRef>
          </c:cat>
          <c:val>
            <c:numRef>
              <c:f>Sheet1!$B$2:$B$3</c:f>
              <c:numCache>
                <c:formatCode>0.0%</c:formatCode>
                <c:ptCount val="2"/>
                <c:pt idx="0">
                  <c:v>7.0999999999999994E-2</c:v>
                </c:pt>
                <c:pt idx="1">
                  <c:v>0.92900000000000005</c:v>
                </c:pt>
              </c:numCache>
            </c:numRef>
          </c:val>
          <c:extLst xmlns:c16r2="http://schemas.microsoft.com/office/drawing/2015/06/chart">
            <c:ext xmlns:c16="http://schemas.microsoft.com/office/drawing/2014/chart" uri="{C3380CC4-5D6E-409C-BE32-E72D297353CC}">
              <c16:uniqueId val="{00000000-B7B5-4438-9192-F72F4B64AC1C}"/>
            </c:ext>
          </c:extLst>
        </c:ser>
        <c:dLbls>
          <c:showLegendKey val="0"/>
          <c:showVal val="0"/>
          <c:showCatName val="0"/>
          <c:showSerName val="0"/>
          <c:showPercent val="1"/>
          <c:showBubbleSize val="0"/>
          <c:showLeaderLines val="1"/>
        </c:dLbls>
        <c:firstSliceAng val="0"/>
      </c:pieChart>
    </c:plotArea>
    <c:legend>
      <c:legendPos val="r"/>
      <c:overlay val="0"/>
      <c:txPr>
        <a:bodyPr/>
        <a:lstStyle/>
        <a:p>
          <a:pPr>
            <a:defRPr sz="900">
              <a:latin typeface="Georgia" panose="02040502050405020303" pitchFamily="18"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sz="900">
                <a:latin typeface="Georgia" panose="02040502050405020303" pitchFamily="18" charset="0"/>
              </a:rPr>
              <a:t>Status Ekonomi</a:t>
            </a:r>
          </a:p>
        </c:rich>
      </c:tx>
      <c:overlay val="0"/>
    </c:title>
    <c:autoTitleDeleted val="0"/>
    <c:plotArea>
      <c:layout/>
      <c:pieChart>
        <c:varyColors val="1"/>
        <c:ser>
          <c:idx val="0"/>
          <c:order val="0"/>
          <c:tx>
            <c:strRef>
              <c:f>Sheet1!$B$1</c:f>
              <c:strCache>
                <c:ptCount val="1"/>
                <c:pt idx="0">
                  <c:v>Status Ekonomi</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Sheet1!$A$2:$A$3</c:f>
              <c:strCache>
                <c:ptCount val="2"/>
                <c:pt idx="0">
                  <c:v>Menengah </c:v>
                </c:pt>
                <c:pt idx="1">
                  <c:v>Kurang Menengah</c:v>
                </c:pt>
              </c:strCache>
            </c:strRef>
          </c:cat>
          <c:val>
            <c:numRef>
              <c:f>Sheet1!$B$2:$B$3</c:f>
              <c:numCache>
                <c:formatCode>0.0%</c:formatCode>
                <c:ptCount val="2"/>
                <c:pt idx="0">
                  <c:v>0.58799999999999997</c:v>
                </c:pt>
                <c:pt idx="1">
                  <c:v>0.41199999999999998</c:v>
                </c:pt>
              </c:numCache>
            </c:numRef>
          </c:val>
          <c:extLst xmlns:c16r2="http://schemas.microsoft.com/office/drawing/2015/06/chart">
            <c:ext xmlns:c16="http://schemas.microsoft.com/office/drawing/2014/chart" uri="{C3380CC4-5D6E-409C-BE32-E72D297353CC}">
              <c16:uniqueId val="{00000000-07BB-4B3D-AD5B-5233B2E36956}"/>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sz="900">
                <a:latin typeface="Georgia" panose="02040502050405020303" pitchFamily="18" charset="0"/>
              </a:rPr>
              <a:t>Kejadian Anemia</a:t>
            </a:r>
          </a:p>
        </c:rich>
      </c:tx>
      <c:overlay val="0"/>
    </c:title>
    <c:autoTitleDeleted val="0"/>
    <c:plotArea>
      <c:layout/>
      <c:pieChart>
        <c:varyColors val="1"/>
        <c:ser>
          <c:idx val="0"/>
          <c:order val="0"/>
          <c:tx>
            <c:strRef>
              <c:f>Sheet1!$B$1</c:f>
              <c:strCache>
                <c:ptCount val="1"/>
                <c:pt idx="0">
                  <c:v>Kejadian Anemia</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Sheet1!$A$2:$A$3</c:f>
              <c:strCache>
                <c:ptCount val="2"/>
                <c:pt idx="0">
                  <c:v>Anemia</c:v>
                </c:pt>
                <c:pt idx="1">
                  <c:v>Tidak Anemia</c:v>
                </c:pt>
              </c:strCache>
            </c:strRef>
          </c:cat>
          <c:val>
            <c:numRef>
              <c:f>Sheet1!$B$2:$B$3</c:f>
              <c:numCache>
                <c:formatCode>0.0%</c:formatCode>
                <c:ptCount val="2"/>
                <c:pt idx="0">
                  <c:v>0.56499999999999995</c:v>
                </c:pt>
                <c:pt idx="1">
                  <c:v>0.435</c:v>
                </c:pt>
              </c:numCache>
            </c:numRef>
          </c:val>
          <c:extLst xmlns:c16r2="http://schemas.microsoft.com/office/drawing/2015/06/chart">
            <c:ext xmlns:c16="http://schemas.microsoft.com/office/drawing/2014/chart" uri="{C3380CC4-5D6E-409C-BE32-E72D297353CC}">
              <c16:uniqueId val="{00000000-A430-4394-887D-ED048EB2BCC3}"/>
            </c:ext>
          </c:extLst>
        </c:ser>
        <c:dLbls>
          <c:showLegendKey val="0"/>
          <c:showVal val="0"/>
          <c:showCatName val="0"/>
          <c:showSerName val="0"/>
          <c:showPercent val="1"/>
          <c:showBubbleSize val="0"/>
          <c:showLeaderLines val="1"/>
        </c:dLbls>
        <c:firstSliceAng val="0"/>
      </c:pieChart>
    </c:plotArea>
    <c:legend>
      <c:legendPos val="r"/>
      <c:overlay val="0"/>
      <c:txPr>
        <a:bodyPr/>
        <a:lstStyle/>
        <a:p>
          <a:pPr>
            <a:defRPr sz="900">
              <a:latin typeface="Georgia" panose="02040502050405020303"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Rok21</b:Tag>
    <b:SourceType>InternetSite</b:SourceType>
    <b:Guid>{522E65FB-C004-4375-B84B-00286E6D57C6}</b:Guid>
    <b:Year>2021</b:Year>
    <b:InternetSiteTitle>Sehat Negeriku</b:InternetSiteTitle>
    <b:Month>Januari</b:Month>
    <b:Day>25</b:Day>
    <b:URL>https://sehatnegeriku.kemkes.go.id/baca/rilis-media/20210122/5236847/saat-remaja-menderita-anemia-ibu-hamil-berisiko-lahirkan-anak-stunting/</b:URL>
    <b:Author>
      <b:Author>
        <b:NameList>
          <b:Person>
            <b:First>Rokom</b:First>
          </b:Person>
        </b:NameList>
      </b:Author>
    </b:Author>
    <b:RefOrder>4</b:RefOrder>
  </b:Source>
  <b:Source>
    <b:Tag>Sun22</b:Tag>
    <b:SourceType>InternetSite</b:SourceType>
    <b:Guid>{894DE237-49BF-43FB-BE8C-2E6D6BAFC689}</b:Guid>
    <b:InternetSiteTitle>Alodokter</b:InternetSiteTitle>
    <b:Year>2022</b:Year>
    <b:Month>Desember</b:Month>
    <b:Day>2019</b:Day>
    <b:URL>https://www.alodokter.com/inilah-bahaya-anemia-pada-ibu-hamil</b:URL>
    <b:Author>
      <b:Author>
        <b:NameList>
          <b:Person>
            <b:Last>Sunur</b:Last>
            <b:Middle>Irene</b:Middle>
            <b:First>Cindy</b:First>
          </b:Person>
          <b:Person>
            <b:Last>Agustin</b:Last>
            <b:Middle>Sienny</b:Middle>
          </b:Person>
        </b:NameList>
      </b:Author>
    </b:Author>
    <b:RefOrder>3</b:RefOrder>
  </b:Source>
  <b:Source>
    <b:Tag>FKU23</b:Tag>
    <b:SourceType>InternetSite</b:SourceType>
    <b:Guid>{9E652A68-23A2-4D6A-B188-D6CEDD561723}</b:Guid>
    <b:InternetSiteTitle>Info Sehat FKUI</b:InternetSiteTitle>
    <b:Year>2023</b:Year>
    <b:Month>Februari</b:Month>
    <b:Day>16</b:Day>
    <b:URL>https://fk.ui.ac.id/infosehat/waspada-anemia-salah-satu-risiko-penyebab-stunting/#:~:text=Anemia%20adalah%20salah%20satu%20faktor%20risiko%20terjadinya%20stunting&amp;text=Kata%20dr.%20Nurul%2C%20ini%20akan,membuat%20metabolisme%20tubuh%20menjadi%20optimal.</b:URL>
    <b:Author>
      <b:Author>
        <b:NameList>
          <b:Person>
            <b:Last>FKUI</b:Last>
            <b:Middle>Infosehat</b:Middle>
          </b:Person>
        </b:NameList>
      </b:Author>
    </b:Author>
    <b:RefOrder>1</b:RefOrder>
  </b:Source>
  <b:Source>
    <b:Tag>Placeholder1</b:Tag>
    <b:SourceType>InternetSite</b:SourceType>
    <b:Guid>{8034E612-A47F-473E-B34D-A1A80F8F584E}</b:Guid>
    <b:Year>2021</b:Year>
    <b:InternetSiteTitle>Sehat Negeriku</b:InternetSiteTitle>
    <b:Month>Januari</b:Month>
    <b:Day>25</b:Day>
    <b:URL>https://sehatnegeriku.kemkes.go.id/baca/rilis-media/20210122/5236847/saat-remaja-menderita-anemia-ibu-hamil-berisiko-lahirkan-anak-stunting/</b:URL>
    <b:Author>
      <b:Author>
        <b:NameList>
          <b:Person>
            <b:Middle>Widyawati</b:Middle>
          </b:Person>
        </b:NameList>
      </b:Author>
    </b:Author>
    <b:RefOrder>2</b:RefOrder>
  </b:Source>
  <b:Source>
    <b:Tag>Mut21</b:Tag>
    <b:SourceType>InternetSite</b:SourceType>
    <b:Guid>{D0633286-2DC5-41B2-9C8D-1EA6A4F87E3A}</b:Guid>
    <b:InternetSiteTitle>Kemenko PMK</b:InternetSiteTitle>
    <b:Year>2021</b:Year>
    <b:Month>Januari</b:Month>
    <b:Day>21</b:Day>
    <b:URL>https://www.kemenkopmk.go.id/anemia-pada-remaja-putri-berisiko-tingkatkan-stunting</b:URL>
    <b:Author>
      <b:Author>
        <b:NameList>
          <b:Person>
            <b:Last>Mutiara</b:Last>
            <b:Middle>Puput</b:Middle>
          </b:Person>
        </b:NameList>
      </b:Author>
    </b:Author>
    <b:RefOrder>3</b:RefOrder>
  </b:Source>
</b:Sources>
</file>

<file path=customXml/itemProps1.xml><?xml version="1.0" encoding="utf-8"?>
<ds:datastoreItem xmlns:ds="http://schemas.openxmlformats.org/officeDocument/2006/customXml" ds:itemID="{0750639B-80E6-481B-AEBE-B06C423A0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3187</Words>
  <Characters>18171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2023-07-07T13:12:00Z</dcterms:created>
  <dcterms:modified xsi:type="dcterms:W3CDTF">2023-07-08T04:35:00Z</dcterms:modified>
</cp:coreProperties>
</file>